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1" w:rsidRDefault="00272187" w:rsidP="00272187">
      <w:pPr>
        <w:widowControl w:val="0"/>
        <w:overflowPunct w:val="0"/>
        <w:autoSpaceDE w:val="0"/>
        <w:autoSpaceDN w:val="0"/>
        <w:adjustRightInd w:val="0"/>
        <w:spacing w:line="228" w:lineRule="auto"/>
        <w:rPr>
          <w:rFonts w:ascii="Arial" w:eastAsia="Calibri" w:hAnsi="Arial" w:cs="Arial"/>
          <w:b/>
          <w:bCs/>
          <w:lang w:val="sr-Latn-CS"/>
        </w:rPr>
      </w:pPr>
      <w:r>
        <w:rPr>
          <w:rFonts w:ascii="Arial" w:eastAsia="Calibri" w:hAnsi="Arial" w:cs="Arial"/>
          <w:b/>
          <w:bCs/>
          <w:lang w:val="sr-Latn-CS"/>
        </w:rPr>
        <w:t xml:space="preserve">                                                                                                     </w:t>
      </w:r>
      <w:r w:rsidR="00A92899">
        <w:rPr>
          <w:rFonts w:ascii="Arial" w:eastAsia="Calibri" w:hAnsi="Arial" w:cs="Arial"/>
          <w:b/>
          <w:bCs/>
          <w:lang w:val="sr-Latn-CS"/>
        </w:rPr>
        <w:t xml:space="preserve">                       </w:t>
      </w:r>
      <w:r w:rsidR="00E841A1">
        <w:rPr>
          <w:rFonts w:ascii="Arial" w:eastAsia="Calibri" w:hAnsi="Arial" w:cs="Arial"/>
          <w:b/>
          <w:bCs/>
          <w:lang w:val="sr-Latn-CS"/>
        </w:rPr>
        <w:t xml:space="preserve">Nacrt </w:t>
      </w:r>
      <w:r w:rsidR="00AD5B2C">
        <w:rPr>
          <w:rFonts w:ascii="Arial" w:eastAsia="Calibri" w:hAnsi="Arial" w:cs="Arial"/>
          <w:b/>
          <w:bCs/>
          <w:lang w:val="sr-Latn-CS"/>
        </w:rPr>
        <w:t xml:space="preserve"> </w:t>
      </w:r>
      <w:r w:rsidR="0057769C">
        <w:rPr>
          <w:rFonts w:ascii="Arial" w:eastAsia="Calibri" w:hAnsi="Arial" w:cs="Arial"/>
          <w:b/>
          <w:bCs/>
          <w:lang w:val="sr-Latn-CS"/>
        </w:rPr>
        <w:t xml:space="preserve"> </w:t>
      </w:r>
    </w:p>
    <w:p w:rsidR="00272187" w:rsidRDefault="00272187" w:rsidP="00272187">
      <w:pPr>
        <w:widowControl w:val="0"/>
        <w:overflowPunct w:val="0"/>
        <w:autoSpaceDE w:val="0"/>
        <w:autoSpaceDN w:val="0"/>
        <w:adjustRightInd w:val="0"/>
        <w:spacing w:line="228" w:lineRule="auto"/>
        <w:rPr>
          <w:rFonts w:ascii="Arial" w:eastAsia="Calibri" w:hAnsi="Arial" w:cs="Arial"/>
          <w:b/>
          <w:bCs/>
          <w:sz w:val="24"/>
          <w:szCs w:val="24"/>
          <w:lang w:val="sr-Latn-CS"/>
        </w:rPr>
      </w:pPr>
      <w:r>
        <w:rPr>
          <w:rFonts w:ascii="Arial" w:eastAsia="Calibri" w:hAnsi="Arial" w:cs="Arial"/>
          <w:b/>
          <w:bCs/>
          <w:lang w:val="sr-Latn-CS"/>
        </w:rPr>
        <w:t xml:space="preserve">                                                                                           </w:t>
      </w:r>
      <w:r w:rsidR="00C3618C">
        <w:rPr>
          <w:rFonts w:ascii="Arial" w:eastAsia="Calibri" w:hAnsi="Arial" w:cs="Arial"/>
          <w:b/>
          <w:bCs/>
          <w:lang w:val="sr-Latn-CS"/>
        </w:rPr>
        <w:t xml:space="preserve">                    </w:t>
      </w:r>
      <w:r w:rsidR="009B0509">
        <w:rPr>
          <w:rFonts w:ascii="Arial" w:eastAsia="Calibri" w:hAnsi="Arial" w:cs="Arial"/>
          <w:b/>
          <w:bCs/>
          <w:lang w:val="sr-Latn-CS"/>
        </w:rPr>
        <w:t>15</w:t>
      </w:r>
      <w:r w:rsidR="00C3618C">
        <w:rPr>
          <w:rFonts w:ascii="Arial" w:eastAsia="Calibri" w:hAnsi="Arial" w:cs="Arial"/>
          <w:b/>
          <w:bCs/>
          <w:lang w:val="sr-Latn-CS"/>
        </w:rPr>
        <w:t>.</w:t>
      </w:r>
      <w:r w:rsidR="00990B41">
        <w:rPr>
          <w:rFonts w:ascii="Arial" w:eastAsia="Calibri" w:hAnsi="Arial" w:cs="Arial"/>
          <w:b/>
          <w:bCs/>
          <w:lang w:val="sr-Latn-CS"/>
        </w:rPr>
        <w:t xml:space="preserve"> </w:t>
      </w:r>
      <w:r w:rsidR="00C3618C">
        <w:rPr>
          <w:rFonts w:ascii="Arial" w:eastAsia="Calibri" w:hAnsi="Arial" w:cs="Arial"/>
          <w:b/>
          <w:bCs/>
          <w:lang w:val="sr-Latn-CS"/>
        </w:rPr>
        <w:t>maj</w:t>
      </w:r>
      <w:r w:rsidR="00B75242">
        <w:rPr>
          <w:rFonts w:ascii="Arial" w:eastAsia="Calibri" w:hAnsi="Arial" w:cs="Arial"/>
          <w:b/>
          <w:bCs/>
          <w:lang w:val="sr-Latn-CS"/>
        </w:rPr>
        <w:t xml:space="preserve"> </w:t>
      </w:r>
      <w:r>
        <w:rPr>
          <w:rFonts w:ascii="Arial" w:eastAsia="Calibri" w:hAnsi="Arial" w:cs="Arial"/>
          <w:b/>
          <w:bCs/>
          <w:lang w:val="sr-Latn-CS"/>
        </w:rPr>
        <w:t xml:space="preserve"> 2015.godine</w:t>
      </w:r>
    </w:p>
    <w:p w:rsidR="005A0FB4" w:rsidRPr="00146241" w:rsidRDefault="00272187" w:rsidP="00272187">
      <w:pPr>
        <w:widowControl w:val="0"/>
        <w:overflowPunct w:val="0"/>
        <w:autoSpaceDE w:val="0"/>
        <w:autoSpaceDN w:val="0"/>
        <w:adjustRightInd w:val="0"/>
        <w:spacing w:line="228" w:lineRule="auto"/>
        <w:jc w:val="center"/>
        <w:rPr>
          <w:rFonts w:ascii="Arial" w:eastAsia="Calibri" w:hAnsi="Arial" w:cs="Arial"/>
          <w:b/>
          <w:bCs/>
          <w:sz w:val="24"/>
          <w:szCs w:val="24"/>
          <w:lang w:val="sr-Latn-CS"/>
        </w:rPr>
      </w:pPr>
      <w:r>
        <w:rPr>
          <w:rFonts w:ascii="Arial" w:eastAsia="Calibri" w:hAnsi="Arial" w:cs="Arial"/>
          <w:b/>
          <w:bCs/>
          <w:sz w:val="24"/>
          <w:szCs w:val="24"/>
          <w:lang w:val="sr-Latn-CS"/>
        </w:rPr>
        <w:t xml:space="preserve">                                   </w:t>
      </w:r>
    </w:p>
    <w:p w:rsidR="004C2010" w:rsidRPr="00643D9C" w:rsidRDefault="005A0FB4" w:rsidP="00E841A1">
      <w:pPr>
        <w:widowControl w:val="0"/>
        <w:overflowPunct w:val="0"/>
        <w:autoSpaceDE w:val="0"/>
        <w:autoSpaceDN w:val="0"/>
        <w:adjustRightInd w:val="0"/>
        <w:spacing w:line="228" w:lineRule="auto"/>
        <w:jc w:val="both"/>
        <w:rPr>
          <w:rFonts w:ascii="Arial" w:hAnsi="Arial" w:cs="Arial"/>
          <w:b/>
          <w:bCs/>
          <w:lang w:val="sr-Latn-CS"/>
        </w:rPr>
      </w:pPr>
      <w:r w:rsidRPr="005A0FB4">
        <w:rPr>
          <w:rFonts w:ascii="Arial" w:eastAsia="Calibri" w:hAnsi="Arial" w:cs="Arial"/>
          <w:b/>
          <w:bCs/>
          <w:lang w:val="sr-Latn-CS"/>
        </w:rPr>
        <w:t xml:space="preserve">                                                </w:t>
      </w:r>
      <w:r w:rsidR="004C2010">
        <w:rPr>
          <w:rFonts w:ascii="Arial" w:hAnsi="Arial" w:cs="Arial"/>
          <w:b/>
          <w:lang w:val="pl-PL"/>
        </w:rPr>
        <w:t xml:space="preserve">       </w:t>
      </w:r>
      <w:r w:rsidR="00693F2A">
        <w:rPr>
          <w:rFonts w:ascii="Arial" w:hAnsi="Arial" w:cs="Arial"/>
          <w:b/>
          <w:lang w:val="pl-PL"/>
        </w:rPr>
        <w:t xml:space="preserve">       </w:t>
      </w:r>
      <w:r w:rsidR="004C2010">
        <w:rPr>
          <w:rFonts w:ascii="Arial" w:hAnsi="Arial" w:cs="Arial"/>
          <w:b/>
          <w:lang w:val="pl-PL"/>
        </w:rPr>
        <w:t xml:space="preserve">                                            </w:t>
      </w:r>
    </w:p>
    <w:p w:rsidR="004C2010" w:rsidRDefault="004C2010" w:rsidP="004C2010">
      <w:pPr>
        <w:widowControl w:val="0"/>
        <w:autoSpaceDE w:val="0"/>
        <w:autoSpaceDN w:val="0"/>
        <w:adjustRightInd w:val="0"/>
        <w:rPr>
          <w:rFonts w:ascii="Arial" w:hAnsi="Arial" w:cs="Arial"/>
          <w:b/>
          <w:bCs/>
          <w:lang w:val="sr-Latn-CS"/>
        </w:rPr>
      </w:pPr>
      <w:r>
        <w:rPr>
          <w:rFonts w:ascii="Arial" w:hAnsi="Arial" w:cs="Arial"/>
          <w:b/>
          <w:lang w:val="pl-PL"/>
        </w:rPr>
        <w:t xml:space="preserve">                                                                 </w:t>
      </w:r>
      <w:r>
        <w:rPr>
          <w:rFonts w:ascii="Arial" w:hAnsi="Arial" w:cs="Arial"/>
          <w:b/>
          <w:bCs/>
          <w:lang w:val="sr-Latn-CS"/>
        </w:rPr>
        <w:t xml:space="preserve">ZAKON      </w:t>
      </w:r>
    </w:p>
    <w:p w:rsidR="004C2010" w:rsidRDefault="004C2010" w:rsidP="004C2010">
      <w:pPr>
        <w:widowControl w:val="0"/>
        <w:autoSpaceDE w:val="0"/>
        <w:autoSpaceDN w:val="0"/>
        <w:adjustRightInd w:val="0"/>
        <w:spacing w:line="228" w:lineRule="auto"/>
        <w:rPr>
          <w:rFonts w:ascii="Arial" w:hAnsi="Arial" w:cs="Arial"/>
          <w:b/>
          <w:bCs/>
          <w:lang w:val="sr-Latn-CS"/>
        </w:rPr>
      </w:pPr>
      <w:r>
        <w:rPr>
          <w:rFonts w:ascii="Arial" w:hAnsi="Arial" w:cs="Arial"/>
          <w:lang w:val="sr-Latn-CS"/>
        </w:rPr>
        <w:t xml:space="preserve">                          </w:t>
      </w:r>
      <w:r w:rsidR="00AB6AF8">
        <w:rPr>
          <w:rFonts w:ascii="Arial" w:hAnsi="Arial" w:cs="Arial"/>
          <w:b/>
          <w:bCs/>
          <w:lang w:val="sr-Latn-CS"/>
        </w:rPr>
        <w:t>O UREĐENJU</w:t>
      </w:r>
      <w:r>
        <w:rPr>
          <w:rFonts w:ascii="Arial" w:hAnsi="Arial" w:cs="Arial"/>
          <w:b/>
          <w:bCs/>
          <w:lang w:val="sr-Latn-CS"/>
        </w:rPr>
        <w:t xml:space="preserve"> PROSTORA I IZGRADNJI OBJEKATA</w:t>
      </w:r>
    </w:p>
    <w:p w:rsidR="00146241" w:rsidRDefault="00146241" w:rsidP="004C2010">
      <w:pPr>
        <w:widowControl w:val="0"/>
        <w:autoSpaceDE w:val="0"/>
        <w:autoSpaceDN w:val="0"/>
        <w:adjustRightInd w:val="0"/>
        <w:spacing w:line="228" w:lineRule="auto"/>
        <w:rPr>
          <w:rFonts w:ascii="Arial" w:hAnsi="Arial" w:cs="Arial"/>
          <w:b/>
          <w:bCs/>
          <w:lang w:val="sr-Latn-CS"/>
        </w:rPr>
      </w:pPr>
    </w:p>
    <w:p w:rsidR="00146241" w:rsidRDefault="00146241" w:rsidP="00146241">
      <w:pPr>
        <w:widowControl w:val="0"/>
        <w:autoSpaceDE w:val="0"/>
        <w:autoSpaceDN w:val="0"/>
        <w:adjustRightInd w:val="0"/>
        <w:spacing w:line="228" w:lineRule="auto"/>
        <w:rPr>
          <w:rFonts w:ascii="Arial" w:hAnsi="Arial" w:cs="Arial"/>
          <w:lang w:val="sr-Latn-CS"/>
        </w:rPr>
      </w:pPr>
      <w:r>
        <w:rPr>
          <w:rFonts w:ascii="Arial" w:hAnsi="Arial" w:cs="Arial"/>
          <w:b/>
          <w:bCs/>
          <w:lang w:val="sr-Latn-CS"/>
        </w:rPr>
        <w:t>I. OSNOVNE ODREDBE</w:t>
      </w:r>
    </w:p>
    <w:p w:rsidR="00146241" w:rsidRDefault="00146241" w:rsidP="00146241">
      <w:pPr>
        <w:widowControl w:val="0"/>
        <w:autoSpaceDE w:val="0"/>
        <w:autoSpaceDN w:val="0"/>
        <w:adjustRightInd w:val="0"/>
        <w:spacing w:line="228" w:lineRule="auto"/>
        <w:jc w:val="center"/>
        <w:rPr>
          <w:rFonts w:ascii="Arial" w:hAnsi="Arial" w:cs="Arial"/>
          <w:lang w:val="sr-Latn-CS"/>
        </w:rPr>
      </w:pPr>
      <w:r>
        <w:rPr>
          <w:rFonts w:ascii="Arial" w:hAnsi="Arial" w:cs="Arial"/>
          <w:b/>
          <w:bCs/>
          <w:lang w:val="sr-Latn-CS"/>
        </w:rPr>
        <w:t>Predmet zakona</w:t>
      </w:r>
    </w:p>
    <w:p w:rsidR="00146241" w:rsidRDefault="00146241" w:rsidP="00146241">
      <w:pPr>
        <w:widowControl w:val="0"/>
        <w:autoSpaceDE w:val="0"/>
        <w:autoSpaceDN w:val="0"/>
        <w:adjustRightInd w:val="0"/>
        <w:spacing w:line="228" w:lineRule="auto"/>
        <w:jc w:val="center"/>
        <w:rPr>
          <w:rFonts w:ascii="Arial" w:hAnsi="Arial" w:cs="Arial"/>
          <w:lang w:val="sr-Latn-CS"/>
        </w:rPr>
      </w:pPr>
      <w:r>
        <w:rPr>
          <w:rFonts w:ascii="Arial" w:hAnsi="Arial" w:cs="Arial"/>
          <w:bCs/>
          <w:lang w:val="sr-Latn-CS"/>
        </w:rPr>
        <w:t>Član 1</w:t>
      </w:r>
    </w:p>
    <w:p w:rsidR="00146241" w:rsidRDefault="00146241" w:rsidP="00146241">
      <w:pPr>
        <w:widowControl w:val="0"/>
        <w:autoSpaceDE w:val="0"/>
        <w:autoSpaceDN w:val="0"/>
        <w:adjustRightInd w:val="0"/>
        <w:spacing w:line="1" w:lineRule="exact"/>
        <w:rPr>
          <w:rFonts w:ascii="Arial" w:hAnsi="Arial" w:cs="Arial"/>
          <w:lang w:val="sr-Latn-CS"/>
        </w:rPr>
      </w:pPr>
    </w:p>
    <w:p w:rsidR="00146241" w:rsidRDefault="00146241" w:rsidP="00146241">
      <w:pPr>
        <w:widowControl w:val="0"/>
        <w:overflowPunct w:val="0"/>
        <w:autoSpaceDE w:val="0"/>
        <w:autoSpaceDN w:val="0"/>
        <w:adjustRightInd w:val="0"/>
        <w:spacing w:line="228" w:lineRule="auto"/>
        <w:jc w:val="both"/>
        <w:rPr>
          <w:rFonts w:ascii="Arial" w:hAnsi="Arial" w:cs="Arial"/>
          <w:lang w:val="sr-Latn-CS"/>
        </w:rPr>
      </w:pPr>
      <w:r>
        <w:rPr>
          <w:rFonts w:ascii="Arial" w:hAnsi="Arial" w:cs="Arial"/>
          <w:lang w:val="sr-Latn-CS"/>
        </w:rPr>
        <w:t xml:space="preserve">Ovim zakonom uređuje se sistem </w:t>
      </w:r>
      <w:r w:rsidR="00625176">
        <w:rPr>
          <w:rFonts w:ascii="Arial" w:hAnsi="Arial" w:cs="Arial"/>
          <w:lang w:val="sr-Latn-CS"/>
        </w:rPr>
        <w:t>uređenja</w:t>
      </w:r>
      <w:r>
        <w:rPr>
          <w:rFonts w:ascii="Arial" w:hAnsi="Arial" w:cs="Arial"/>
          <w:lang w:val="sr-Latn-CS"/>
        </w:rPr>
        <w:t xml:space="preserve"> prostora , način i uslovi izgradnje objekata, kao i druga pitanja od značaja za uređenje prostora i izgradnju objekata.</w:t>
      </w:r>
    </w:p>
    <w:p w:rsidR="00146241" w:rsidRDefault="00146241" w:rsidP="00146241">
      <w:pPr>
        <w:widowControl w:val="0"/>
        <w:overflowPunct w:val="0"/>
        <w:autoSpaceDE w:val="0"/>
        <w:autoSpaceDN w:val="0"/>
        <w:adjustRightInd w:val="0"/>
        <w:spacing w:line="228" w:lineRule="auto"/>
        <w:jc w:val="both"/>
        <w:rPr>
          <w:rFonts w:ascii="Arial" w:hAnsi="Arial" w:cs="Arial"/>
          <w:lang w:val="sr-Latn-CS"/>
        </w:rPr>
      </w:pPr>
    </w:p>
    <w:p w:rsidR="00146241" w:rsidRDefault="00146241" w:rsidP="00146241">
      <w:pPr>
        <w:widowControl w:val="0"/>
        <w:autoSpaceDE w:val="0"/>
        <w:autoSpaceDN w:val="0"/>
        <w:adjustRightInd w:val="0"/>
        <w:spacing w:line="228" w:lineRule="auto"/>
        <w:jc w:val="center"/>
        <w:rPr>
          <w:rFonts w:ascii="Arial" w:hAnsi="Arial" w:cs="Arial"/>
          <w:b/>
          <w:bCs/>
          <w:lang w:val="sr-Latn-CS"/>
        </w:rPr>
      </w:pPr>
      <w:r>
        <w:rPr>
          <w:rFonts w:ascii="Arial" w:hAnsi="Arial" w:cs="Arial"/>
          <w:b/>
          <w:bCs/>
          <w:lang w:val="sr-Latn-CS"/>
        </w:rPr>
        <w:t>Cilj uređenja prostora i izgradnje objekata</w:t>
      </w:r>
    </w:p>
    <w:p w:rsidR="00146241" w:rsidRDefault="00146241" w:rsidP="00146241">
      <w:pPr>
        <w:widowControl w:val="0"/>
        <w:autoSpaceDE w:val="0"/>
        <w:autoSpaceDN w:val="0"/>
        <w:adjustRightInd w:val="0"/>
        <w:spacing w:line="228" w:lineRule="auto"/>
        <w:jc w:val="center"/>
        <w:rPr>
          <w:rFonts w:ascii="Arial" w:hAnsi="Arial" w:cs="Arial"/>
          <w:bCs/>
          <w:lang w:val="sr-Latn-CS"/>
        </w:rPr>
      </w:pPr>
      <w:r>
        <w:rPr>
          <w:rFonts w:ascii="Arial" w:hAnsi="Arial" w:cs="Arial"/>
          <w:bCs/>
          <w:lang w:val="sr-Latn-CS"/>
        </w:rPr>
        <w:t>Član 2</w:t>
      </w:r>
    </w:p>
    <w:p w:rsidR="00146241" w:rsidRDefault="00146241" w:rsidP="00146241">
      <w:pPr>
        <w:pStyle w:val="t-9-8"/>
        <w:jc w:val="both"/>
        <w:rPr>
          <w:rFonts w:ascii="Arial" w:hAnsi="Arial" w:cs="Arial"/>
          <w:sz w:val="22"/>
          <w:szCs w:val="22"/>
        </w:rPr>
      </w:pPr>
      <w:r>
        <w:rPr>
          <w:rFonts w:ascii="Arial" w:hAnsi="Arial" w:cs="Arial"/>
          <w:i/>
          <w:iCs/>
          <w:color w:val="FF0000"/>
          <w:lang w:val="sr-Latn-CS"/>
        </w:rPr>
        <w:t xml:space="preserve">       </w:t>
      </w:r>
      <w:r>
        <w:rPr>
          <w:rFonts w:ascii="Arial" w:hAnsi="Arial" w:cs="Arial"/>
          <w:sz w:val="22"/>
          <w:szCs w:val="22"/>
        </w:rPr>
        <w:t>Ciljevi uređenja prostora i izgradnje objekata su:</w:t>
      </w:r>
    </w:p>
    <w:p w:rsidR="00146241" w:rsidRDefault="00146241" w:rsidP="00146241">
      <w:pPr>
        <w:pStyle w:val="t-9-8"/>
        <w:ind w:left="360"/>
        <w:jc w:val="both"/>
        <w:rPr>
          <w:rFonts w:ascii="Arial" w:hAnsi="Arial" w:cs="Arial"/>
          <w:sz w:val="22"/>
          <w:szCs w:val="22"/>
        </w:rPr>
      </w:pPr>
      <w:r>
        <w:rPr>
          <w:rFonts w:ascii="Arial" w:hAnsi="Arial" w:cs="Arial"/>
          <w:sz w:val="22"/>
          <w:szCs w:val="22"/>
        </w:rPr>
        <w:t>1) ravnomjeran i regionalno uravnotežen prostorni razvoj usklađen sa potrebama privrede, društva i kapacitetima prostora;</w:t>
      </w:r>
    </w:p>
    <w:p w:rsidR="00146241" w:rsidRDefault="008B14AC" w:rsidP="00146241">
      <w:pPr>
        <w:pStyle w:val="t-9-8"/>
        <w:ind w:left="360"/>
        <w:jc w:val="both"/>
        <w:rPr>
          <w:rFonts w:ascii="Arial" w:hAnsi="Arial" w:cs="Arial"/>
          <w:sz w:val="22"/>
          <w:szCs w:val="22"/>
        </w:rPr>
      </w:pPr>
      <w:r>
        <w:rPr>
          <w:rFonts w:ascii="Arial" w:hAnsi="Arial" w:cs="Arial"/>
          <w:sz w:val="22"/>
          <w:szCs w:val="22"/>
        </w:rPr>
        <w:t>2) racionalno i efikasno korišć</w:t>
      </w:r>
      <w:r w:rsidR="00146241">
        <w:rPr>
          <w:rFonts w:ascii="Arial" w:hAnsi="Arial" w:cs="Arial"/>
          <w:sz w:val="22"/>
          <w:szCs w:val="22"/>
        </w:rPr>
        <w:t>enje i očuvanje kapaciteta prostora na kopnu, moru i u podmorju;</w:t>
      </w:r>
    </w:p>
    <w:p w:rsidR="00146241" w:rsidRDefault="00350D96" w:rsidP="00146241">
      <w:pPr>
        <w:pStyle w:val="t-9-8"/>
        <w:ind w:left="360"/>
        <w:jc w:val="both"/>
        <w:rPr>
          <w:rFonts w:ascii="Arial" w:hAnsi="Arial" w:cs="Arial"/>
          <w:sz w:val="22"/>
          <w:szCs w:val="22"/>
        </w:rPr>
      </w:pPr>
      <w:r>
        <w:rPr>
          <w:rFonts w:ascii="Arial" w:hAnsi="Arial" w:cs="Arial"/>
          <w:sz w:val="22"/>
          <w:szCs w:val="22"/>
        </w:rPr>
        <w:t>3) njegovanje i</w:t>
      </w:r>
      <w:r w:rsidR="00146241">
        <w:rPr>
          <w:rFonts w:ascii="Arial" w:hAnsi="Arial" w:cs="Arial"/>
          <w:sz w:val="22"/>
          <w:szCs w:val="22"/>
        </w:rPr>
        <w:t xml:space="preserve"> razvijanje  regionalnih prostornih osobenosti i identiteta;</w:t>
      </w:r>
    </w:p>
    <w:p w:rsidR="00146241" w:rsidRDefault="00146241" w:rsidP="00146241">
      <w:pPr>
        <w:pStyle w:val="t-9-8"/>
        <w:ind w:left="360"/>
        <w:jc w:val="both"/>
        <w:rPr>
          <w:rFonts w:ascii="Arial" w:hAnsi="Arial" w:cs="Arial"/>
          <w:sz w:val="22"/>
          <w:szCs w:val="22"/>
        </w:rPr>
      </w:pPr>
      <w:r>
        <w:rPr>
          <w:rFonts w:ascii="Arial" w:hAnsi="Arial" w:cs="Arial"/>
          <w:sz w:val="22"/>
          <w:szCs w:val="22"/>
        </w:rPr>
        <w:t xml:space="preserve">4) </w:t>
      </w:r>
      <w:r w:rsidR="008B14AC">
        <w:rPr>
          <w:rFonts w:ascii="Arial" w:hAnsi="Arial" w:cs="Arial"/>
          <w:sz w:val="22"/>
          <w:szCs w:val="22"/>
        </w:rPr>
        <w:t xml:space="preserve">međusobno usklađen </w:t>
      </w:r>
      <w:r>
        <w:rPr>
          <w:rFonts w:ascii="Arial" w:hAnsi="Arial" w:cs="Arial"/>
          <w:sz w:val="22"/>
          <w:szCs w:val="22"/>
        </w:rPr>
        <w:t xml:space="preserve"> razmještaj različitih ljudskih djelatnosti i aktivnosti u prostoru radi funkcionalnog i skladnog razvoja zajednice</w:t>
      </w:r>
      <w:r w:rsidR="008B14AC">
        <w:rPr>
          <w:rFonts w:ascii="Arial" w:hAnsi="Arial" w:cs="Arial"/>
          <w:sz w:val="22"/>
          <w:szCs w:val="22"/>
        </w:rPr>
        <w:t>,</w:t>
      </w:r>
      <w:r>
        <w:rPr>
          <w:rFonts w:ascii="Arial" w:hAnsi="Arial" w:cs="Arial"/>
          <w:sz w:val="22"/>
          <w:szCs w:val="22"/>
        </w:rPr>
        <w:t xml:space="preserve"> uz zaštitu integralnih vrijednosti prostora;</w:t>
      </w:r>
    </w:p>
    <w:p w:rsidR="00146241" w:rsidRDefault="008B14AC" w:rsidP="00146241">
      <w:pPr>
        <w:pStyle w:val="t-9-8"/>
        <w:ind w:left="360"/>
        <w:jc w:val="both"/>
        <w:rPr>
          <w:rFonts w:ascii="Arial" w:hAnsi="Arial" w:cs="Arial"/>
          <w:sz w:val="22"/>
          <w:szCs w:val="22"/>
        </w:rPr>
      </w:pPr>
      <w:r>
        <w:rPr>
          <w:rFonts w:ascii="Arial" w:hAnsi="Arial" w:cs="Arial"/>
          <w:sz w:val="22"/>
          <w:szCs w:val="22"/>
        </w:rPr>
        <w:t>5) racionalno i održivo korišć</w:t>
      </w:r>
      <w:r w:rsidR="00146241">
        <w:rPr>
          <w:rFonts w:ascii="Arial" w:hAnsi="Arial" w:cs="Arial"/>
          <w:sz w:val="22"/>
          <w:szCs w:val="22"/>
        </w:rPr>
        <w:t>enje i zaštita prirodnih dobara, očuvanje prirode, zaštita životne sredine i prevencija od rizika zagađenja;</w:t>
      </w:r>
    </w:p>
    <w:p w:rsidR="00146241" w:rsidRPr="00F031FF" w:rsidRDefault="00146241" w:rsidP="00146241">
      <w:pPr>
        <w:pStyle w:val="t-9-8"/>
        <w:ind w:left="360"/>
        <w:jc w:val="both"/>
        <w:rPr>
          <w:rFonts w:ascii="Arial" w:hAnsi="Arial" w:cs="Arial"/>
          <w:color w:val="000000" w:themeColor="text1"/>
          <w:sz w:val="22"/>
          <w:szCs w:val="22"/>
        </w:rPr>
      </w:pPr>
      <w:r>
        <w:rPr>
          <w:rFonts w:ascii="Arial" w:hAnsi="Arial" w:cs="Arial"/>
          <w:sz w:val="22"/>
          <w:szCs w:val="22"/>
        </w:rPr>
        <w:t xml:space="preserve">6) </w:t>
      </w:r>
      <w:r w:rsidRPr="00F031FF">
        <w:rPr>
          <w:rFonts w:ascii="Arial" w:hAnsi="Arial" w:cs="Arial"/>
          <w:color w:val="000000" w:themeColor="text1"/>
          <w:sz w:val="22"/>
          <w:szCs w:val="22"/>
        </w:rPr>
        <w:t>zaštita</w:t>
      </w:r>
      <w:r w:rsidR="009F5380" w:rsidRPr="00F031FF">
        <w:rPr>
          <w:rFonts w:ascii="Arial" w:hAnsi="Arial" w:cs="Arial"/>
          <w:color w:val="000000" w:themeColor="text1"/>
          <w:sz w:val="22"/>
          <w:szCs w:val="22"/>
        </w:rPr>
        <w:t xml:space="preserve"> i unapređenje</w:t>
      </w:r>
      <w:r w:rsidRPr="00F031FF">
        <w:rPr>
          <w:rFonts w:ascii="Arial" w:hAnsi="Arial" w:cs="Arial"/>
          <w:color w:val="000000" w:themeColor="text1"/>
          <w:sz w:val="22"/>
          <w:szCs w:val="22"/>
        </w:rPr>
        <w:t xml:space="preserve"> kulturnih dobara </w:t>
      </w:r>
      <w:r w:rsidR="009F5380" w:rsidRPr="00F031FF">
        <w:rPr>
          <w:rFonts w:ascii="Arial" w:hAnsi="Arial" w:cs="Arial"/>
          <w:color w:val="000000" w:themeColor="text1"/>
          <w:sz w:val="22"/>
          <w:szCs w:val="22"/>
        </w:rPr>
        <w:t>uz očuvanje</w:t>
      </w:r>
      <w:r w:rsidR="00FB29DB" w:rsidRPr="00F031FF">
        <w:rPr>
          <w:rFonts w:ascii="Arial" w:hAnsi="Arial" w:cs="Arial"/>
          <w:color w:val="000000" w:themeColor="text1"/>
          <w:sz w:val="22"/>
          <w:szCs w:val="22"/>
        </w:rPr>
        <w:t xml:space="preserve"> integriteta i autentičnosti kulturnih vrijednosti</w:t>
      </w:r>
      <w:r w:rsidR="00A81141" w:rsidRPr="00F031FF">
        <w:rPr>
          <w:rFonts w:ascii="Arial" w:hAnsi="Arial" w:cs="Arial"/>
          <w:color w:val="000000" w:themeColor="text1"/>
          <w:sz w:val="22"/>
          <w:szCs w:val="22"/>
        </w:rPr>
        <w:t>, stvaranje uslova za održivo korišćenje kulturnih dobara</w:t>
      </w:r>
      <w:r w:rsidRPr="00F031FF">
        <w:rPr>
          <w:rFonts w:ascii="Arial" w:hAnsi="Arial" w:cs="Arial"/>
          <w:color w:val="000000" w:themeColor="text1"/>
          <w:sz w:val="22"/>
          <w:szCs w:val="22"/>
        </w:rPr>
        <w:t xml:space="preserve"> i stvaranje visokovrijedenog izgrađenog prostora sa uvažavanjem</w:t>
      </w:r>
      <w:r w:rsidR="00A81141" w:rsidRPr="00F031FF">
        <w:rPr>
          <w:rFonts w:ascii="Arial" w:hAnsi="Arial" w:cs="Arial"/>
          <w:color w:val="000000" w:themeColor="text1"/>
          <w:sz w:val="22"/>
          <w:szCs w:val="22"/>
        </w:rPr>
        <w:t xml:space="preserve"> i razvijanjem specifičnih karakteristika, integriteta i vrijednosti</w:t>
      </w:r>
      <w:r w:rsidRPr="00F031FF">
        <w:rPr>
          <w:rFonts w:ascii="Arial" w:hAnsi="Arial" w:cs="Arial"/>
          <w:color w:val="000000" w:themeColor="text1"/>
          <w:sz w:val="22"/>
          <w:szCs w:val="22"/>
        </w:rPr>
        <w:t xml:space="preserve"> </w:t>
      </w:r>
      <w:r w:rsidRPr="00F031FF">
        <w:rPr>
          <w:rFonts w:ascii="Arial" w:hAnsi="Arial" w:cs="Arial"/>
          <w:strike/>
          <w:color w:val="000000" w:themeColor="text1"/>
          <w:sz w:val="22"/>
          <w:szCs w:val="22"/>
        </w:rPr>
        <w:t>i</w:t>
      </w:r>
      <w:r w:rsidRPr="00F031FF">
        <w:rPr>
          <w:rFonts w:ascii="Arial" w:hAnsi="Arial" w:cs="Arial"/>
          <w:color w:val="000000" w:themeColor="text1"/>
          <w:sz w:val="22"/>
          <w:szCs w:val="22"/>
        </w:rPr>
        <w:t xml:space="preserve"> prirodnih i urbanih predjela i ambijenata;</w:t>
      </w:r>
    </w:p>
    <w:p w:rsidR="00146241" w:rsidRDefault="00146241" w:rsidP="00146241">
      <w:pPr>
        <w:pStyle w:val="t-9-8"/>
        <w:ind w:left="360"/>
        <w:jc w:val="both"/>
        <w:rPr>
          <w:rFonts w:ascii="Arial" w:hAnsi="Arial" w:cs="Arial"/>
          <w:sz w:val="22"/>
          <w:szCs w:val="22"/>
        </w:rPr>
      </w:pPr>
      <w:r>
        <w:rPr>
          <w:rFonts w:ascii="Arial" w:hAnsi="Arial" w:cs="Arial"/>
          <w:sz w:val="22"/>
          <w:szCs w:val="22"/>
        </w:rPr>
        <w:lastRenderedPageBreak/>
        <w:t>7) racionalna raspodjela i uređenje građevinskog zemljišta i kvalitetan i human razvoj gradskih i ruralnih naselja</w:t>
      </w:r>
      <w:r w:rsidR="00CE5940">
        <w:rPr>
          <w:rFonts w:ascii="Arial" w:hAnsi="Arial" w:cs="Arial"/>
          <w:sz w:val="22"/>
          <w:szCs w:val="22"/>
        </w:rPr>
        <w:t>, kao i</w:t>
      </w:r>
      <w:r>
        <w:rPr>
          <w:rFonts w:ascii="Arial" w:hAnsi="Arial" w:cs="Arial"/>
          <w:sz w:val="22"/>
          <w:szCs w:val="22"/>
        </w:rPr>
        <w:t xml:space="preserve"> sigurno, zdravo, društveno funkcionalno životno i radno okruženje;</w:t>
      </w:r>
    </w:p>
    <w:p w:rsidR="00146241" w:rsidRDefault="00146241" w:rsidP="00146241">
      <w:pPr>
        <w:pStyle w:val="t-9-8"/>
        <w:ind w:left="360"/>
        <w:jc w:val="both"/>
        <w:rPr>
          <w:rFonts w:ascii="Arial" w:hAnsi="Arial" w:cs="Arial"/>
          <w:sz w:val="22"/>
          <w:szCs w:val="22"/>
        </w:rPr>
      </w:pPr>
      <w:r>
        <w:rPr>
          <w:rFonts w:ascii="Arial" w:hAnsi="Arial" w:cs="Arial"/>
          <w:sz w:val="22"/>
          <w:szCs w:val="22"/>
        </w:rPr>
        <w:t>8) očuvanje cjelovitosti vrijednih ekosistema;</w:t>
      </w:r>
    </w:p>
    <w:p w:rsidR="00146241" w:rsidRDefault="00146241" w:rsidP="00146241">
      <w:pPr>
        <w:pStyle w:val="t-9-8"/>
        <w:ind w:left="360"/>
        <w:jc w:val="both"/>
        <w:rPr>
          <w:rFonts w:ascii="Arial" w:hAnsi="Arial" w:cs="Arial"/>
          <w:sz w:val="22"/>
          <w:szCs w:val="22"/>
        </w:rPr>
      </w:pPr>
      <w:r>
        <w:rPr>
          <w:rFonts w:ascii="Arial" w:hAnsi="Arial" w:cs="Arial"/>
          <w:sz w:val="22"/>
          <w:szCs w:val="22"/>
        </w:rPr>
        <w:t xml:space="preserve">9)podsticanje investicionog ambijenta usmjerenog na razvoj i povećanje kvaliteta prostora uz istovremeni privredni razvoj; </w:t>
      </w:r>
    </w:p>
    <w:p w:rsidR="00146241" w:rsidRDefault="00146241" w:rsidP="00146241">
      <w:pPr>
        <w:pStyle w:val="t-9-8"/>
        <w:ind w:left="360"/>
        <w:jc w:val="both"/>
        <w:rPr>
          <w:rFonts w:ascii="Arial" w:hAnsi="Arial" w:cs="Arial"/>
          <w:sz w:val="22"/>
          <w:szCs w:val="22"/>
        </w:rPr>
      </w:pPr>
      <w:r>
        <w:rPr>
          <w:rFonts w:ascii="Arial" w:hAnsi="Arial" w:cs="Arial"/>
          <w:sz w:val="22"/>
          <w:szCs w:val="22"/>
        </w:rPr>
        <w:t>10))obezbijeđivanje kontinuiteta u primjeni najbolje prakse u razvoju urbanih cjelina i primjeni kvaliteta u oblasti urbanističkog</w:t>
      </w:r>
      <w:r w:rsidR="00CE5940">
        <w:rPr>
          <w:rFonts w:ascii="Arial" w:hAnsi="Arial" w:cs="Arial"/>
          <w:sz w:val="22"/>
          <w:szCs w:val="22"/>
        </w:rPr>
        <w:t xml:space="preserve"> i arhitektonskog projektovanja;</w:t>
      </w:r>
    </w:p>
    <w:p w:rsidR="00AB6AF8" w:rsidRDefault="00146241" w:rsidP="00AB6AF8">
      <w:pPr>
        <w:pStyle w:val="t-9-8"/>
        <w:ind w:left="360"/>
        <w:jc w:val="both"/>
        <w:rPr>
          <w:rFonts w:ascii="Arial" w:hAnsi="Arial" w:cs="Arial"/>
          <w:sz w:val="22"/>
          <w:szCs w:val="22"/>
        </w:rPr>
      </w:pPr>
      <w:r>
        <w:rPr>
          <w:rFonts w:ascii="Arial" w:hAnsi="Arial" w:cs="Arial"/>
          <w:sz w:val="22"/>
          <w:szCs w:val="22"/>
        </w:rPr>
        <w:t>11)nacionalna sigurnost i odbrana  i  zaštita od elementarnih nepogoda.</w:t>
      </w:r>
    </w:p>
    <w:p w:rsidR="00146241" w:rsidRDefault="00146241" w:rsidP="00146241">
      <w:pPr>
        <w:pStyle w:val="t-9-8"/>
        <w:ind w:left="360"/>
        <w:jc w:val="both"/>
        <w:rPr>
          <w:rFonts w:ascii="Arial" w:hAnsi="Arial" w:cs="Arial"/>
          <w:sz w:val="22"/>
          <w:szCs w:val="22"/>
        </w:rPr>
      </w:pPr>
    </w:p>
    <w:p w:rsidR="00146241" w:rsidRDefault="00146241" w:rsidP="00146241">
      <w:pPr>
        <w:pStyle w:val="t-9-8"/>
        <w:ind w:left="360"/>
        <w:jc w:val="center"/>
        <w:rPr>
          <w:rFonts w:ascii="Arial" w:hAnsi="Arial" w:cs="Arial"/>
          <w:b/>
          <w:sz w:val="22"/>
          <w:szCs w:val="22"/>
        </w:rPr>
      </w:pPr>
      <w:r>
        <w:rPr>
          <w:rFonts w:ascii="Arial" w:hAnsi="Arial" w:cs="Arial"/>
          <w:b/>
          <w:sz w:val="22"/>
          <w:szCs w:val="22"/>
        </w:rPr>
        <w:t>Načela</w:t>
      </w:r>
    </w:p>
    <w:p w:rsidR="00146241" w:rsidRDefault="00146241" w:rsidP="00146241">
      <w:pPr>
        <w:pStyle w:val="t-9-8"/>
        <w:ind w:left="360"/>
        <w:jc w:val="center"/>
        <w:rPr>
          <w:rFonts w:ascii="Arial" w:hAnsi="Arial" w:cs="Arial"/>
          <w:sz w:val="22"/>
          <w:szCs w:val="22"/>
        </w:rPr>
      </w:pPr>
      <w:r>
        <w:rPr>
          <w:rFonts w:ascii="Arial" w:hAnsi="Arial" w:cs="Arial"/>
          <w:sz w:val="22"/>
          <w:szCs w:val="22"/>
        </w:rPr>
        <w:t>Član 3</w:t>
      </w:r>
    </w:p>
    <w:p w:rsidR="00146241" w:rsidRDefault="00146241" w:rsidP="00146241">
      <w:pPr>
        <w:pStyle w:val="t-9-8"/>
        <w:jc w:val="both"/>
        <w:rPr>
          <w:rFonts w:ascii="Arial" w:hAnsi="Arial" w:cs="Arial"/>
          <w:sz w:val="22"/>
          <w:szCs w:val="22"/>
        </w:rPr>
      </w:pPr>
      <w:r>
        <w:rPr>
          <w:rFonts w:ascii="Arial" w:hAnsi="Arial" w:cs="Arial"/>
          <w:sz w:val="22"/>
          <w:szCs w:val="22"/>
        </w:rPr>
        <w:t xml:space="preserve">Ciljevi uređenja prostora i izgradnje objekata postižu se primjenom načela uređenja prostora i izgradnje u izradi i donošenju </w:t>
      </w:r>
      <w:r w:rsidR="003B1D03">
        <w:rPr>
          <w:rFonts w:ascii="Arial" w:hAnsi="Arial" w:cs="Arial"/>
          <w:sz w:val="22"/>
          <w:szCs w:val="22"/>
        </w:rPr>
        <w:t>planskih dokumenata  i</w:t>
      </w:r>
      <w:r>
        <w:rPr>
          <w:rFonts w:ascii="Arial" w:hAnsi="Arial" w:cs="Arial"/>
          <w:sz w:val="22"/>
          <w:szCs w:val="22"/>
        </w:rPr>
        <w:t xml:space="preserve"> njihovoj primjeni.</w:t>
      </w:r>
    </w:p>
    <w:p w:rsidR="00146241" w:rsidRDefault="00146241" w:rsidP="00146241">
      <w:pPr>
        <w:pStyle w:val="t-10-9-kurz-s"/>
        <w:jc w:val="both"/>
        <w:rPr>
          <w:rFonts w:ascii="Arial" w:hAnsi="Arial" w:cs="Arial"/>
          <w:sz w:val="22"/>
          <w:szCs w:val="22"/>
        </w:rPr>
      </w:pPr>
      <w:r>
        <w:rPr>
          <w:rFonts w:ascii="Arial" w:hAnsi="Arial" w:cs="Arial"/>
          <w:sz w:val="22"/>
          <w:szCs w:val="22"/>
        </w:rPr>
        <w:t>Uređenje prostora i izgradnja objekata zasniva se na n</w:t>
      </w:r>
      <w:bookmarkStart w:id="0" w:name="_GoBack"/>
      <w:r>
        <w:rPr>
          <w:rFonts w:ascii="Arial" w:hAnsi="Arial" w:cs="Arial"/>
          <w:sz w:val="22"/>
          <w:szCs w:val="22"/>
        </w:rPr>
        <w:t>a</w:t>
      </w:r>
      <w:bookmarkEnd w:id="0"/>
      <w:r>
        <w:rPr>
          <w:rFonts w:ascii="Arial" w:hAnsi="Arial" w:cs="Arial"/>
          <w:sz w:val="22"/>
          <w:szCs w:val="22"/>
        </w:rPr>
        <w:t>čelima:</w:t>
      </w:r>
    </w:p>
    <w:p w:rsidR="00146241" w:rsidRDefault="00146241" w:rsidP="00146241">
      <w:pPr>
        <w:pStyle w:val="t-9-8"/>
        <w:jc w:val="both"/>
        <w:rPr>
          <w:rFonts w:ascii="Arial" w:hAnsi="Arial" w:cs="Arial"/>
          <w:sz w:val="22"/>
          <w:szCs w:val="22"/>
        </w:rPr>
      </w:pPr>
      <w:r>
        <w:rPr>
          <w:rFonts w:ascii="Arial" w:hAnsi="Arial" w:cs="Arial"/>
          <w:sz w:val="22"/>
          <w:szCs w:val="22"/>
        </w:rPr>
        <w:t xml:space="preserve">1) integralnog pristupa u </w:t>
      </w:r>
      <w:r w:rsidR="003B1D03">
        <w:rPr>
          <w:rFonts w:ascii="Arial" w:hAnsi="Arial" w:cs="Arial"/>
          <w:sz w:val="22"/>
          <w:szCs w:val="22"/>
        </w:rPr>
        <w:t>procesu planiranja</w:t>
      </w:r>
      <w:r>
        <w:rPr>
          <w:rFonts w:ascii="Arial" w:hAnsi="Arial" w:cs="Arial"/>
          <w:sz w:val="22"/>
          <w:szCs w:val="22"/>
        </w:rPr>
        <w:t>;</w:t>
      </w:r>
    </w:p>
    <w:p w:rsidR="00146241" w:rsidRDefault="00146241" w:rsidP="00146241">
      <w:pPr>
        <w:pStyle w:val="t-9-8"/>
        <w:jc w:val="both"/>
        <w:rPr>
          <w:rFonts w:ascii="Arial" w:hAnsi="Arial" w:cs="Arial"/>
          <w:sz w:val="22"/>
          <w:szCs w:val="22"/>
        </w:rPr>
      </w:pPr>
      <w:r>
        <w:rPr>
          <w:rFonts w:ascii="Arial" w:hAnsi="Arial" w:cs="Arial"/>
          <w:sz w:val="22"/>
          <w:szCs w:val="22"/>
        </w:rPr>
        <w:t>2) uvažavanja naučno i stručno utvrđenih činjenica i evropskih normativa i standard</w:t>
      </w:r>
      <w:r w:rsidR="009E0C15">
        <w:rPr>
          <w:rFonts w:ascii="Arial" w:hAnsi="Arial" w:cs="Arial"/>
          <w:sz w:val="22"/>
          <w:szCs w:val="22"/>
        </w:rPr>
        <w:t>a</w:t>
      </w:r>
      <w:r>
        <w:rPr>
          <w:rFonts w:ascii="Arial" w:hAnsi="Arial" w:cs="Arial"/>
          <w:sz w:val="22"/>
          <w:szCs w:val="22"/>
        </w:rPr>
        <w:t>;</w:t>
      </w:r>
    </w:p>
    <w:p w:rsidR="00146241" w:rsidRDefault="00146241" w:rsidP="00146241">
      <w:pPr>
        <w:pStyle w:val="t-9-8"/>
        <w:jc w:val="both"/>
        <w:rPr>
          <w:rFonts w:ascii="Arial" w:hAnsi="Arial" w:cs="Arial"/>
          <w:sz w:val="22"/>
          <w:szCs w:val="22"/>
        </w:rPr>
      </w:pPr>
      <w:r>
        <w:rPr>
          <w:rFonts w:ascii="Arial" w:hAnsi="Arial" w:cs="Arial"/>
          <w:sz w:val="22"/>
          <w:szCs w:val="22"/>
        </w:rPr>
        <w:t>3) prostorne održivosti razvoja i kvaliteta urbanističkog i arhitektonskog projektovanja i izgradnje;</w:t>
      </w:r>
    </w:p>
    <w:p w:rsidR="00146241" w:rsidRDefault="00836502" w:rsidP="00146241">
      <w:pPr>
        <w:pStyle w:val="t-9-8"/>
        <w:jc w:val="both"/>
        <w:rPr>
          <w:rFonts w:ascii="Arial" w:hAnsi="Arial" w:cs="Arial"/>
          <w:sz w:val="22"/>
          <w:szCs w:val="22"/>
        </w:rPr>
      </w:pPr>
      <w:r>
        <w:rPr>
          <w:rFonts w:ascii="Arial" w:hAnsi="Arial" w:cs="Arial"/>
          <w:sz w:val="22"/>
          <w:szCs w:val="22"/>
        </w:rPr>
        <w:t>4</w:t>
      </w:r>
      <w:r w:rsidR="00146241">
        <w:rPr>
          <w:rFonts w:ascii="Arial" w:hAnsi="Arial" w:cs="Arial"/>
          <w:sz w:val="22"/>
          <w:szCs w:val="22"/>
        </w:rPr>
        <w:t>) horizontalne i vertikalne integracije u uređenju prostora;</w:t>
      </w:r>
    </w:p>
    <w:p w:rsidR="00DA5A12" w:rsidRPr="00C707EC" w:rsidRDefault="00836502" w:rsidP="00146241">
      <w:pPr>
        <w:pStyle w:val="t-9-8"/>
        <w:jc w:val="both"/>
        <w:rPr>
          <w:rFonts w:ascii="Arial" w:hAnsi="Arial" w:cs="Arial"/>
          <w:color w:val="000000" w:themeColor="text1"/>
          <w:sz w:val="22"/>
          <w:szCs w:val="22"/>
        </w:rPr>
      </w:pPr>
      <w:r>
        <w:rPr>
          <w:rFonts w:ascii="Arial" w:hAnsi="Arial" w:cs="Arial"/>
          <w:color w:val="000000" w:themeColor="text1"/>
          <w:sz w:val="22"/>
          <w:szCs w:val="22"/>
        </w:rPr>
        <w:t>5</w:t>
      </w:r>
      <w:r w:rsidR="00DA5A12" w:rsidRPr="00C707EC">
        <w:rPr>
          <w:rFonts w:ascii="Arial" w:hAnsi="Arial" w:cs="Arial"/>
          <w:color w:val="000000" w:themeColor="text1"/>
          <w:sz w:val="22"/>
          <w:szCs w:val="22"/>
        </w:rPr>
        <w:t>) sprječavanja ili ublažavanja uticaja klimatskih promjena;</w:t>
      </w:r>
    </w:p>
    <w:p w:rsidR="00053E88" w:rsidRDefault="00836502" w:rsidP="00053E88">
      <w:pPr>
        <w:pStyle w:val="t-9-8"/>
        <w:jc w:val="both"/>
        <w:rPr>
          <w:rFonts w:ascii="Arial" w:hAnsi="Arial" w:cs="Arial"/>
          <w:sz w:val="22"/>
          <w:szCs w:val="22"/>
        </w:rPr>
      </w:pPr>
      <w:r>
        <w:rPr>
          <w:rFonts w:ascii="Arial" w:hAnsi="Arial" w:cs="Arial"/>
          <w:sz w:val="22"/>
          <w:szCs w:val="22"/>
        </w:rPr>
        <w:t>6</w:t>
      </w:r>
      <w:r w:rsidR="00053E88">
        <w:rPr>
          <w:rFonts w:ascii="Arial" w:hAnsi="Arial" w:cs="Arial"/>
          <w:sz w:val="22"/>
          <w:szCs w:val="22"/>
        </w:rPr>
        <w:t>) ostvarivanja i zaštite javnog interesa i ostvarivanja i zaštite privatnog interesa, ali ne na štetu javnog interesa;</w:t>
      </w:r>
    </w:p>
    <w:p w:rsidR="00A20E15" w:rsidRDefault="003B1D03" w:rsidP="00053E88">
      <w:pPr>
        <w:pStyle w:val="t-9-8"/>
        <w:jc w:val="both"/>
        <w:rPr>
          <w:rFonts w:ascii="Arial" w:hAnsi="Arial" w:cs="Arial"/>
          <w:sz w:val="22"/>
          <w:szCs w:val="22"/>
        </w:rPr>
      </w:pPr>
      <w:r>
        <w:rPr>
          <w:rFonts w:ascii="Arial" w:hAnsi="Arial" w:cs="Arial"/>
          <w:sz w:val="22"/>
          <w:szCs w:val="22"/>
        </w:rPr>
        <w:t>7</w:t>
      </w:r>
      <w:r w:rsidR="00836502">
        <w:rPr>
          <w:rFonts w:ascii="Arial" w:hAnsi="Arial" w:cs="Arial"/>
          <w:sz w:val="22"/>
          <w:szCs w:val="22"/>
        </w:rPr>
        <w:t xml:space="preserve">) </w:t>
      </w:r>
      <w:r w:rsidR="00A20E15">
        <w:rPr>
          <w:rFonts w:ascii="Arial" w:hAnsi="Arial" w:cs="Arial"/>
          <w:sz w:val="22"/>
          <w:szCs w:val="22"/>
        </w:rPr>
        <w:t>aseizmičkog projektovanja  i građenja</w:t>
      </w:r>
      <w:r w:rsidR="007C52AA">
        <w:rPr>
          <w:rFonts w:ascii="Arial" w:hAnsi="Arial" w:cs="Arial"/>
          <w:sz w:val="22"/>
          <w:szCs w:val="22"/>
        </w:rPr>
        <w:t>;</w:t>
      </w:r>
    </w:p>
    <w:p w:rsidR="007C52AA" w:rsidRDefault="007C52AA" w:rsidP="00053E88">
      <w:pPr>
        <w:pStyle w:val="t-9-8"/>
        <w:jc w:val="both"/>
        <w:rPr>
          <w:rFonts w:ascii="Arial" w:hAnsi="Arial" w:cs="Arial"/>
          <w:sz w:val="22"/>
          <w:szCs w:val="22"/>
        </w:rPr>
      </w:pPr>
      <w:r>
        <w:rPr>
          <w:rFonts w:ascii="Arial" w:hAnsi="Arial" w:cs="Arial"/>
          <w:sz w:val="22"/>
          <w:szCs w:val="22"/>
        </w:rPr>
        <w:t xml:space="preserve"> </w:t>
      </w:r>
      <w:r w:rsidR="003B1D03">
        <w:rPr>
          <w:rFonts w:ascii="Arial" w:hAnsi="Arial" w:cs="Arial"/>
          <w:sz w:val="22"/>
          <w:szCs w:val="22"/>
        </w:rPr>
        <w:t>8</w:t>
      </w:r>
      <w:r>
        <w:rPr>
          <w:rFonts w:ascii="Arial" w:hAnsi="Arial" w:cs="Arial"/>
          <w:sz w:val="22"/>
          <w:szCs w:val="22"/>
        </w:rPr>
        <w:t>) stabilnosti i</w:t>
      </w:r>
      <w:r w:rsidR="006578D2">
        <w:rPr>
          <w:rFonts w:ascii="Arial" w:hAnsi="Arial" w:cs="Arial"/>
          <w:sz w:val="22"/>
          <w:szCs w:val="22"/>
        </w:rPr>
        <w:t xml:space="preserve"> </w:t>
      </w:r>
      <w:r>
        <w:rPr>
          <w:rFonts w:ascii="Arial" w:hAnsi="Arial" w:cs="Arial"/>
          <w:sz w:val="22"/>
          <w:szCs w:val="22"/>
        </w:rPr>
        <w:t>trajnosti objekata;</w:t>
      </w:r>
    </w:p>
    <w:p w:rsidR="00A20E15" w:rsidRDefault="003B1D03" w:rsidP="00053E88">
      <w:pPr>
        <w:pStyle w:val="t-9-8"/>
        <w:jc w:val="both"/>
        <w:rPr>
          <w:rFonts w:ascii="Arial" w:hAnsi="Arial" w:cs="Arial"/>
          <w:sz w:val="22"/>
          <w:szCs w:val="22"/>
        </w:rPr>
      </w:pPr>
      <w:r>
        <w:rPr>
          <w:rFonts w:ascii="Arial" w:hAnsi="Arial" w:cs="Arial"/>
          <w:sz w:val="22"/>
          <w:szCs w:val="22"/>
        </w:rPr>
        <w:t>9</w:t>
      </w:r>
      <w:r w:rsidR="00836502">
        <w:rPr>
          <w:rFonts w:ascii="Arial" w:hAnsi="Arial" w:cs="Arial"/>
          <w:sz w:val="22"/>
          <w:szCs w:val="22"/>
        </w:rPr>
        <w:t xml:space="preserve">) </w:t>
      </w:r>
      <w:r w:rsidR="00A20E15">
        <w:rPr>
          <w:rFonts w:ascii="Arial" w:hAnsi="Arial" w:cs="Arial"/>
          <w:sz w:val="22"/>
          <w:szCs w:val="22"/>
        </w:rPr>
        <w:t>zaštite od prirodnih i tehničko –tehnoloških nesreća</w:t>
      </w:r>
      <w:r w:rsidR="001A0D55">
        <w:rPr>
          <w:rFonts w:ascii="Arial" w:hAnsi="Arial" w:cs="Arial"/>
          <w:sz w:val="22"/>
          <w:szCs w:val="22"/>
        </w:rPr>
        <w:t>;</w:t>
      </w:r>
    </w:p>
    <w:p w:rsidR="00A20E15" w:rsidRDefault="003B1D03" w:rsidP="00053E88">
      <w:pPr>
        <w:pStyle w:val="t-9-8"/>
        <w:jc w:val="both"/>
        <w:rPr>
          <w:rFonts w:ascii="Arial" w:hAnsi="Arial" w:cs="Arial"/>
          <w:sz w:val="22"/>
          <w:szCs w:val="22"/>
        </w:rPr>
      </w:pPr>
      <w:r>
        <w:rPr>
          <w:rFonts w:ascii="Arial" w:hAnsi="Arial" w:cs="Arial"/>
          <w:sz w:val="22"/>
          <w:szCs w:val="22"/>
        </w:rPr>
        <w:t>10</w:t>
      </w:r>
      <w:r w:rsidR="00836502">
        <w:rPr>
          <w:rFonts w:ascii="Arial" w:hAnsi="Arial" w:cs="Arial"/>
          <w:sz w:val="22"/>
          <w:szCs w:val="22"/>
        </w:rPr>
        <w:t xml:space="preserve">) </w:t>
      </w:r>
      <w:r w:rsidR="00A20E15">
        <w:rPr>
          <w:rFonts w:ascii="Arial" w:hAnsi="Arial" w:cs="Arial"/>
          <w:sz w:val="22"/>
          <w:szCs w:val="22"/>
        </w:rPr>
        <w:t>racionalnog korišćenja energije i energetske efikasnosti</w:t>
      </w:r>
    </w:p>
    <w:p w:rsidR="00041C42" w:rsidRPr="00041C42" w:rsidRDefault="003B1D03" w:rsidP="00053E88">
      <w:pPr>
        <w:pStyle w:val="t-9-8"/>
        <w:jc w:val="both"/>
        <w:rPr>
          <w:rFonts w:ascii="Arial" w:hAnsi="Arial" w:cs="Arial"/>
          <w:sz w:val="22"/>
          <w:szCs w:val="22"/>
        </w:rPr>
      </w:pPr>
      <w:r>
        <w:rPr>
          <w:rFonts w:ascii="Arial" w:hAnsi="Arial" w:cs="Arial"/>
          <w:color w:val="000000"/>
          <w:sz w:val="22"/>
          <w:szCs w:val="22"/>
          <w:lang w:val="sr-Latn-CS"/>
        </w:rPr>
        <w:t>11</w:t>
      </w:r>
      <w:r w:rsidR="00041C42" w:rsidRPr="00041C42">
        <w:rPr>
          <w:rFonts w:ascii="Arial" w:hAnsi="Arial" w:cs="Arial"/>
          <w:color w:val="000000"/>
          <w:sz w:val="22"/>
          <w:szCs w:val="22"/>
          <w:lang w:val="sr-Latn-CS"/>
        </w:rPr>
        <w:t>) stvaranja uslova za pristup, kretanje i boravak lica smanjene pokretljivosti i lica sa invaliditetom;</w:t>
      </w:r>
    </w:p>
    <w:p w:rsidR="00053E88" w:rsidRDefault="003B1D03" w:rsidP="00146241">
      <w:pPr>
        <w:pStyle w:val="t-9-8"/>
        <w:jc w:val="both"/>
        <w:rPr>
          <w:rFonts w:ascii="Arial" w:hAnsi="Arial" w:cs="Arial"/>
          <w:sz w:val="22"/>
          <w:szCs w:val="22"/>
        </w:rPr>
      </w:pPr>
      <w:r>
        <w:rPr>
          <w:rFonts w:ascii="Arial" w:hAnsi="Arial" w:cs="Arial"/>
          <w:sz w:val="22"/>
          <w:szCs w:val="22"/>
        </w:rPr>
        <w:lastRenderedPageBreak/>
        <w:t>12</w:t>
      </w:r>
      <w:r w:rsidR="00053E88">
        <w:rPr>
          <w:rFonts w:ascii="Arial" w:hAnsi="Arial" w:cs="Arial"/>
          <w:sz w:val="22"/>
          <w:szCs w:val="22"/>
        </w:rPr>
        <w:t>) javnosti i slobodnog pristupa podacima i dokumentima značajnim za  uređenje prostora i izgradnju objekata</w:t>
      </w:r>
      <w:r w:rsidR="001A0D55">
        <w:rPr>
          <w:rFonts w:ascii="Arial" w:hAnsi="Arial" w:cs="Arial"/>
          <w:sz w:val="22"/>
          <w:szCs w:val="22"/>
        </w:rPr>
        <w:t>.</w:t>
      </w:r>
    </w:p>
    <w:p w:rsidR="009C0C03" w:rsidRPr="00C707EC" w:rsidRDefault="00943673" w:rsidP="00146241">
      <w:pPr>
        <w:pStyle w:val="t-9-8"/>
        <w:jc w:val="both"/>
        <w:rPr>
          <w:rFonts w:ascii="Arial" w:hAnsi="Arial" w:cs="Arial"/>
          <w:color w:val="000000" w:themeColor="text1"/>
          <w:sz w:val="22"/>
          <w:szCs w:val="22"/>
        </w:rPr>
      </w:pPr>
      <w:r w:rsidRPr="00C707EC">
        <w:rPr>
          <w:rFonts w:ascii="Arial" w:hAnsi="Arial" w:cs="Arial"/>
          <w:color w:val="000000" w:themeColor="text1"/>
          <w:sz w:val="22"/>
          <w:szCs w:val="22"/>
        </w:rPr>
        <w:t>U cilju</w:t>
      </w:r>
      <w:r w:rsidR="009C0C03" w:rsidRPr="00C707EC">
        <w:rPr>
          <w:rFonts w:ascii="Arial" w:hAnsi="Arial" w:cs="Arial"/>
          <w:color w:val="000000" w:themeColor="text1"/>
          <w:sz w:val="22"/>
          <w:szCs w:val="22"/>
        </w:rPr>
        <w:t xml:space="preserve"> ostvarivanja načela iz </w:t>
      </w:r>
      <w:r w:rsidR="00CE52CC" w:rsidRPr="00C707EC">
        <w:rPr>
          <w:rFonts w:ascii="Arial" w:hAnsi="Arial" w:cs="Arial"/>
          <w:color w:val="000000" w:themeColor="text1"/>
          <w:sz w:val="22"/>
          <w:szCs w:val="22"/>
        </w:rPr>
        <w:t>stava</w:t>
      </w:r>
      <w:r w:rsidR="009C0C03" w:rsidRPr="00C707EC">
        <w:rPr>
          <w:rFonts w:ascii="Arial" w:hAnsi="Arial" w:cs="Arial"/>
          <w:color w:val="000000" w:themeColor="text1"/>
          <w:sz w:val="22"/>
          <w:szCs w:val="22"/>
        </w:rPr>
        <w:t xml:space="preserve"> 1 ovog člana </w:t>
      </w:r>
      <w:r w:rsidR="00CE52CC" w:rsidRPr="00C707EC">
        <w:rPr>
          <w:rFonts w:ascii="Arial" w:hAnsi="Arial" w:cs="Arial"/>
          <w:color w:val="000000" w:themeColor="text1"/>
          <w:sz w:val="22"/>
          <w:szCs w:val="22"/>
        </w:rPr>
        <w:t>organi državne uprave</w:t>
      </w:r>
      <w:r w:rsidR="00A471B8" w:rsidRPr="00C707EC">
        <w:rPr>
          <w:rFonts w:ascii="Arial" w:hAnsi="Arial" w:cs="Arial"/>
          <w:color w:val="000000" w:themeColor="text1"/>
          <w:sz w:val="22"/>
          <w:szCs w:val="22"/>
        </w:rPr>
        <w:t xml:space="preserve">, </w:t>
      </w:r>
      <w:r w:rsidR="00CE52CC" w:rsidRPr="00C707EC">
        <w:rPr>
          <w:rFonts w:ascii="Arial" w:hAnsi="Arial" w:cs="Arial"/>
          <w:color w:val="000000" w:themeColor="text1"/>
          <w:sz w:val="22"/>
          <w:szCs w:val="22"/>
        </w:rPr>
        <w:t>organi</w:t>
      </w:r>
      <w:r w:rsidR="00185B9F">
        <w:rPr>
          <w:rFonts w:ascii="Arial" w:hAnsi="Arial" w:cs="Arial"/>
          <w:color w:val="000000" w:themeColor="text1"/>
          <w:sz w:val="22"/>
          <w:szCs w:val="22"/>
        </w:rPr>
        <w:t xml:space="preserve"> opštine, prijestonice odnosno Glavnog grada</w:t>
      </w:r>
      <w:r w:rsidR="0094453F">
        <w:rPr>
          <w:rFonts w:ascii="Arial" w:hAnsi="Arial" w:cs="Arial"/>
          <w:color w:val="000000" w:themeColor="text1"/>
          <w:sz w:val="22"/>
          <w:szCs w:val="22"/>
        </w:rPr>
        <w:t xml:space="preserve"> ( u daljem tekstu :opština)</w:t>
      </w:r>
      <w:r w:rsidR="009C5984">
        <w:rPr>
          <w:rFonts w:ascii="Arial" w:hAnsi="Arial" w:cs="Arial"/>
          <w:color w:val="000000" w:themeColor="text1"/>
          <w:sz w:val="22"/>
          <w:szCs w:val="22"/>
        </w:rPr>
        <w:t xml:space="preserve">, </w:t>
      </w:r>
      <w:r w:rsidR="00DA5A12" w:rsidRPr="00C707EC">
        <w:rPr>
          <w:rFonts w:ascii="Arial" w:hAnsi="Arial" w:cs="Arial"/>
          <w:color w:val="000000" w:themeColor="text1"/>
          <w:sz w:val="22"/>
          <w:szCs w:val="22"/>
        </w:rPr>
        <w:t xml:space="preserve">  organizacije </w:t>
      </w:r>
      <w:r w:rsidR="00CE52CC" w:rsidRPr="00C707EC">
        <w:rPr>
          <w:rFonts w:ascii="Arial" w:hAnsi="Arial" w:cs="Arial"/>
          <w:color w:val="000000" w:themeColor="text1"/>
          <w:sz w:val="22"/>
          <w:szCs w:val="22"/>
        </w:rPr>
        <w:t>i druga pravna lica</w:t>
      </w:r>
      <w:r w:rsidR="00A471B8" w:rsidRPr="00C707EC">
        <w:rPr>
          <w:rFonts w:ascii="Arial" w:hAnsi="Arial" w:cs="Arial"/>
          <w:color w:val="000000" w:themeColor="text1"/>
          <w:sz w:val="22"/>
          <w:szCs w:val="22"/>
        </w:rPr>
        <w:t xml:space="preserve"> dužni su </w:t>
      </w:r>
      <w:r w:rsidR="005D474C" w:rsidRPr="00C707EC">
        <w:rPr>
          <w:rFonts w:ascii="Arial" w:hAnsi="Arial" w:cs="Arial"/>
          <w:color w:val="000000" w:themeColor="text1"/>
          <w:sz w:val="22"/>
          <w:szCs w:val="22"/>
        </w:rPr>
        <w:t>da međusobno sarađuju</w:t>
      </w:r>
      <w:r w:rsidR="00A471B8" w:rsidRPr="00C707EC">
        <w:rPr>
          <w:rFonts w:ascii="Arial" w:hAnsi="Arial" w:cs="Arial"/>
          <w:color w:val="000000" w:themeColor="text1"/>
          <w:sz w:val="22"/>
          <w:szCs w:val="22"/>
        </w:rPr>
        <w:t xml:space="preserve"> u poslovima uređenja prostora i izgradnje objekata.</w:t>
      </w:r>
    </w:p>
    <w:p w:rsidR="00AD5B2C" w:rsidRDefault="00AD5B2C" w:rsidP="00E264E8">
      <w:pPr>
        <w:widowControl w:val="0"/>
        <w:autoSpaceDE w:val="0"/>
        <w:autoSpaceDN w:val="0"/>
        <w:adjustRightInd w:val="0"/>
        <w:spacing w:line="228" w:lineRule="auto"/>
        <w:rPr>
          <w:rFonts w:ascii="Arial" w:hAnsi="Arial" w:cs="Arial"/>
          <w:b/>
          <w:bCs/>
          <w:lang w:val="sr-Latn-CS"/>
        </w:rPr>
      </w:pPr>
    </w:p>
    <w:p w:rsidR="00146241" w:rsidRDefault="00146241" w:rsidP="005D5EA6">
      <w:pPr>
        <w:widowControl w:val="0"/>
        <w:autoSpaceDE w:val="0"/>
        <w:autoSpaceDN w:val="0"/>
        <w:adjustRightInd w:val="0"/>
        <w:spacing w:line="228" w:lineRule="auto"/>
        <w:jc w:val="center"/>
        <w:rPr>
          <w:rFonts w:ascii="Arial" w:hAnsi="Arial" w:cs="Arial"/>
          <w:lang w:val="sr-Latn-CS"/>
        </w:rPr>
      </w:pPr>
      <w:r>
        <w:rPr>
          <w:rFonts w:ascii="Arial" w:hAnsi="Arial" w:cs="Arial"/>
          <w:b/>
          <w:bCs/>
          <w:lang w:val="sr-Latn-CS"/>
        </w:rPr>
        <w:t xml:space="preserve">Objekti od </w:t>
      </w:r>
      <w:r w:rsidR="00852BC8">
        <w:rPr>
          <w:rFonts w:ascii="Arial" w:hAnsi="Arial" w:cs="Arial"/>
          <w:b/>
          <w:bCs/>
          <w:lang w:val="sr-Latn-CS"/>
        </w:rPr>
        <w:t>javnog</w:t>
      </w:r>
      <w:r>
        <w:rPr>
          <w:rFonts w:ascii="Arial" w:hAnsi="Arial" w:cs="Arial"/>
          <w:b/>
          <w:bCs/>
          <w:lang w:val="sr-Latn-CS"/>
        </w:rPr>
        <w:t xml:space="preserve">  interesa</w:t>
      </w:r>
    </w:p>
    <w:p w:rsidR="00146241" w:rsidRDefault="00146241" w:rsidP="005D5EA6">
      <w:pPr>
        <w:widowControl w:val="0"/>
        <w:autoSpaceDE w:val="0"/>
        <w:autoSpaceDN w:val="0"/>
        <w:adjustRightInd w:val="0"/>
        <w:spacing w:line="228" w:lineRule="auto"/>
        <w:jc w:val="center"/>
        <w:rPr>
          <w:rFonts w:ascii="Arial" w:hAnsi="Arial" w:cs="Arial"/>
          <w:lang w:val="sr-Latn-CS"/>
        </w:rPr>
      </w:pPr>
      <w:r>
        <w:rPr>
          <w:rFonts w:ascii="Arial" w:hAnsi="Arial" w:cs="Arial"/>
          <w:bCs/>
          <w:lang w:val="sr-Latn-CS"/>
        </w:rPr>
        <w:t>Član 4</w:t>
      </w:r>
    </w:p>
    <w:p w:rsidR="00146241" w:rsidRDefault="00A34F53" w:rsidP="00146241">
      <w:pPr>
        <w:widowControl w:val="0"/>
        <w:autoSpaceDE w:val="0"/>
        <w:autoSpaceDN w:val="0"/>
        <w:adjustRightInd w:val="0"/>
        <w:spacing w:line="228" w:lineRule="auto"/>
        <w:jc w:val="both"/>
        <w:rPr>
          <w:rFonts w:ascii="Arial" w:hAnsi="Arial" w:cs="Arial"/>
          <w:lang w:val="sr-Latn-CS"/>
        </w:rPr>
      </w:pPr>
      <w:r>
        <w:rPr>
          <w:rFonts w:ascii="Arial" w:hAnsi="Arial" w:cs="Arial"/>
          <w:lang w:val="sr-Latn-CS"/>
        </w:rPr>
        <w:t xml:space="preserve">Objekti od </w:t>
      </w:r>
      <w:r w:rsidR="00852BC8">
        <w:rPr>
          <w:rFonts w:ascii="Arial" w:hAnsi="Arial" w:cs="Arial"/>
          <w:lang w:val="sr-Latn-CS"/>
        </w:rPr>
        <w:t>javnog</w:t>
      </w:r>
      <w:r>
        <w:rPr>
          <w:rFonts w:ascii="Arial" w:hAnsi="Arial" w:cs="Arial"/>
          <w:lang w:val="sr-Latn-CS"/>
        </w:rPr>
        <w:t xml:space="preserve"> </w:t>
      </w:r>
      <w:r w:rsidR="00146241">
        <w:rPr>
          <w:rFonts w:ascii="Arial" w:hAnsi="Arial" w:cs="Arial"/>
          <w:lang w:val="sr-Latn-CS"/>
        </w:rPr>
        <w:t>interesa</w:t>
      </w:r>
      <w:r w:rsidR="00852BC8">
        <w:rPr>
          <w:rFonts w:ascii="Arial" w:hAnsi="Arial" w:cs="Arial"/>
          <w:lang w:val="sr-Latn-CS"/>
        </w:rPr>
        <w:t>, u smislu ovog zakona,</w:t>
      </w:r>
      <w:r w:rsidR="00597521">
        <w:rPr>
          <w:rFonts w:ascii="Arial" w:hAnsi="Arial" w:cs="Arial"/>
          <w:lang w:val="sr-Latn-CS"/>
        </w:rPr>
        <w:t xml:space="preserve"> su državni objekti od  javnog</w:t>
      </w:r>
      <w:r w:rsidR="00146241">
        <w:rPr>
          <w:rFonts w:ascii="Arial" w:hAnsi="Arial" w:cs="Arial"/>
          <w:lang w:val="sr-Latn-CS"/>
        </w:rPr>
        <w:t xml:space="preserve"> interesa i lokalni objekti od </w:t>
      </w:r>
      <w:r w:rsidR="00597521">
        <w:rPr>
          <w:rFonts w:ascii="Arial" w:hAnsi="Arial" w:cs="Arial"/>
          <w:lang w:val="sr-Latn-CS"/>
        </w:rPr>
        <w:t>javnog</w:t>
      </w:r>
      <w:r w:rsidR="00146241">
        <w:rPr>
          <w:rFonts w:ascii="Arial" w:hAnsi="Arial" w:cs="Arial"/>
          <w:lang w:val="sr-Latn-CS"/>
        </w:rPr>
        <w:t xml:space="preserve"> interesa.</w:t>
      </w:r>
    </w:p>
    <w:p w:rsidR="00146241" w:rsidRPr="00AE6F68" w:rsidRDefault="00146241" w:rsidP="00146241">
      <w:pPr>
        <w:widowControl w:val="0"/>
        <w:autoSpaceDE w:val="0"/>
        <w:autoSpaceDN w:val="0"/>
        <w:adjustRightInd w:val="0"/>
        <w:spacing w:line="228" w:lineRule="auto"/>
        <w:jc w:val="both"/>
        <w:rPr>
          <w:rFonts w:ascii="Arial" w:hAnsi="Arial" w:cs="Arial"/>
          <w:color w:val="000000" w:themeColor="text1"/>
          <w:lang w:val="sr-Latn-CS"/>
        </w:rPr>
      </w:pPr>
      <w:r w:rsidRPr="00AE6F68">
        <w:rPr>
          <w:rFonts w:ascii="Arial" w:hAnsi="Arial" w:cs="Arial"/>
          <w:color w:val="000000" w:themeColor="text1"/>
          <w:lang w:val="sr-Latn-CS"/>
        </w:rPr>
        <w:t xml:space="preserve">Državnim objektima od </w:t>
      </w:r>
      <w:r w:rsidR="00597521">
        <w:rPr>
          <w:rFonts w:ascii="Arial" w:hAnsi="Arial" w:cs="Arial"/>
          <w:color w:val="000000" w:themeColor="text1"/>
          <w:lang w:val="sr-Latn-CS"/>
        </w:rPr>
        <w:t>javnog</w:t>
      </w:r>
      <w:r w:rsidRPr="00AE6F68">
        <w:rPr>
          <w:rFonts w:ascii="Arial" w:hAnsi="Arial" w:cs="Arial"/>
          <w:color w:val="000000" w:themeColor="text1"/>
          <w:lang w:val="sr-Latn-CS"/>
        </w:rPr>
        <w:t xml:space="preserve"> interesa smatraju se: putevi (autoputevi, magistralni i regionalni putevi) ; aerodromi </w:t>
      </w:r>
      <w:r w:rsidR="00FC483C" w:rsidRPr="00AE6F68">
        <w:rPr>
          <w:rFonts w:ascii="Arial" w:hAnsi="Arial" w:cs="Arial"/>
          <w:color w:val="000000" w:themeColor="text1"/>
          <w:lang w:val="sr-Latn-CS"/>
        </w:rPr>
        <w:t>;</w:t>
      </w:r>
      <w:r w:rsidRPr="00AE6F68">
        <w:rPr>
          <w:rFonts w:ascii="Arial" w:hAnsi="Arial" w:cs="Arial"/>
          <w:color w:val="000000" w:themeColor="text1"/>
          <w:lang w:val="sr-Latn-CS"/>
        </w:rPr>
        <w:t xml:space="preserve"> željeznička infrastruktura javnog saobraćaja ; morske luke i lukobrani; infrastrukturni objekti od značaja za Crnu Goru (magistralni plinovodi i naftovodi; međuregionalni i regio</w:t>
      </w:r>
      <w:r w:rsidR="007814B7">
        <w:rPr>
          <w:rFonts w:ascii="Arial" w:hAnsi="Arial" w:cs="Arial"/>
          <w:color w:val="000000" w:themeColor="text1"/>
          <w:lang w:val="sr-Latn-CS"/>
        </w:rPr>
        <w:t>nalni objekti vodosnabdijevanja;</w:t>
      </w:r>
      <w:r w:rsidRPr="00AE6F68">
        <w:rPr>
          <w:rFonts w:ascii="Arial" w:hAnsi="Arial" w:cs="Arial"/>
          <w:color w:val="000000" w:themeColor="text1"/>
          <w:lang w:val="sr-Latn-CS"/>
        </w:rPr>
        <w:t xml:space="preserve"> međuregionalni i regionalni kanalizacioni sistemi); hidroelektrane i termoelektrane ;</w:t>
      </w:r>
      <w:r w:rsidR="00F64B1B" w:rsidRPr="00F64B1B">
        <w:rPr>
          <w:rFonts w:ascii="Arial" w:hAnsi="Arial" w:cs="Arial"/>
          <w:color w:val="000000" w:themeColor="text1"/>
          <w:lang w:val="sr-Latn-CS"/>
        </w:rPr>
        <w:t xml:space="preserve"> </w:t>
      </w:r>
      <w:r w:rsidR="00F64B1B" w:rsidRPr="00AE6F68">
        <w:rPr>
          <w:rFonts w:ascii="Arial" w:hAnsi="Arial" w:cs="Arial"/>
          <w:color w:val="000000" w:themeColor="text1"/>
          <w:lang w:val="sr-Latn-CS"/>
        </w:rPr>
        <w:t>male hidroelektrane</w:t>
      </w:r>
      <w:r w:rsidR="00F64B1B">
        <w:rPr>
          <w:rFonts w:ascii="Arial" w:hAnsi="Arial" w:cs="Arial"/>
          <w:color w:val="000000" w:themeColor="text1"/>
          <w:lang w:val="sr-Latn-CS"/>
        </w:rPr>
        <w:t>;</w:t>
      </w:r>
      <w:r w:rsidR="00EC2F01" w:rsidRPr="00AE6F68">
        <w:rPr>
          <w:rFonts w:ascii="Arial" w:hAnsi="Arial" w:cs="Arial"/>
          <w:color w:val="000000" w:themeColor="text1"/>
          <w:lang w:val="sr-Latn-CS"/>
        </w:rPr>
        <w:t xml:space="preserve"> visoke brane i akumulacije ispunjene vodom, jalovinom ili pepelom ; </w:t>
      </w:r>
      <w:r w:rsidR="00413A90">
        <w:rPr>
          <w:rFonts w:ascii="Arial" w:hAnsi="Arial" w:cs="Arial"/>
          <w:color w:val="000000" w:themeColor="text1"/>
          <w:lang w:val="sr-Latn-CS"/>
        </w:rPr>
        <w:t>vjetroelektrane;</w:t>
      </w:r>
      <w:r w:rsidRPr="00AE6F68">
        <w:rPr>
          <w:rFonts w:ascii="Arial" w:hAnsi="Arial" w:cs="Arial"/>
          <w:color w:val="000000" w:themeColor="text1"/>
          <w:lang w:val="sr-Latn-CS"/>
        </w:rPr>
        <w:t xml:space="preserve"> solarne elektrane; objekti za obrazovanje, nauku, zdravstvo, kulturu i socijalnu zaštitu; proizvodni sistemi koji zapošljavaju najmanje 50 radnika</w:t>
      </w:r>
      <w:r w:rsidR="00687B42" w:rsidRPr="00AE6F68">
        <w:rPr>
          <w:rFonts w:ascii="Arial" w:hAnsi="Arial" w:cs="Arial"/>
          <w:color w:val="000000" w:themeColor="text1"/>
          <w:lang w:val="sr-Latn-CS"/>
        </w:rPr>
        <w:t xml:space="preserve"> </w:t>
      </w:r>
      <w:r w:rsidRPr="00AE6F68">
        <w:rPr>
          <w:rFonts w:ascii="Arial" w:hAnsi="Arial" w:cs="Arial"/>
          <w:color w:val="000000" w:themeColor="text1"/>
          <w:lang w:val="sr-Latn-CS"/>
        </w:rPr>
        <w:t xml:space="preserve">; </w:t>
      </w:r>
      <w:r w:rsidRPr="00BC1382">
        <w:rPr>
          <w:rFonts w:ascii="Arial" w:hAnsi="Arial" w:cs="Arial"/>
          <w:color w:val="000000" w:themeColor="text1"/>
          <w:lang w:val="sr-Latn-CS"/>
        </w:rPr>
        <w:t xml:space="preserve">primarni </w:t>
      </w:r>
      <w:r w:rsidR="00AB7187" w:rsidRPr="00BC1382">
        <w:rPr>
          <w:rFonts w:ascii="Arial" w:hAnsi="Arial" w:cs="Arial"/>
          <w:color w:val="000000" w:themeColor="text1"/>
          <w:lang w:val="sr-Latn-CS"/>
        </w:rPr>
        <w:t>ugostiteljski objekti</w:t>
      </w:r>
      <w:r w:rsidRPr="00AE6F68">
        <w:rPr>
          <w:rFonts w:ascii="Arial" w:hAnsi="Arial" w:cs="Arial"/>
          <w:color w:val="000000" w:themeColor="text1"/>
          <w:lang w:val="sr-Latn-CS"/>
        </w:rPr>
        <w:t xml:space="preserve"> sa  četiri i više zvjezdica</w:t>
      </w:r>
      <w:r w:rsidR="00560780" w:rsidRPr="00AE6F68">
        <w:rPr>
          <w:rFonts w:ascii="Arial" w:hAnsi="Arial" w:cs="Arial"/>
          <w:color w:val="000000" w:themeColor="text1"/>
          <w:lang w:val="sr-Latn-CS"/>
        </w:rPr>
        <w:t>;</w:t>
      </w:r>
      <w:r w:rsidR="003A68F8" w:rsidRPr="00AE6F68">
        <w:rPr>
          <w:rFonts w:ascii="Arial" w:hAnsi="Arial" w:cs="Arial"/>
          <w:color w:val="000000" w:themeColor="text1"/>
          <w:lang w:val="sr-Latn-CS"/>
        </w:rPr>
        <w:t xml:space="preserve"> </w:t>
      </w:r>
      <w:r w:rsidRPr="00AE6F68">
        <w:rPr>
          <w:rFonts w:ascii="Arial" w:hAnsi="Arial" w:cs="Arial"/>
          <w:color w:val="000000" w:themeColor="text1"/>
          <w:lang w:val="sr-Latn-CS"/>
        </w:rPr>
        <w:t xml:space="preserve"> </w:t>
      </w:r>
      <w:r w:rsidR="00AE6F68" w:rsidRPr="00AE6F68">
        <w:rPr>
          <w:rFonts w:ascii="Arial" w:hAnsi="Arial" w:cs="Arial"/>
          <w:color w:val="000000" w:themeColor="text1"/>
          <w:lang w:val="sr-Latn-CS"/>
        </w:rPr>
        <w:t xml:space="preserve"> </w:t>
      </w:r>
      <w:r w:rsidRPr="00AE6F68">
        <w:rPr>
          <w:rFonts w:ascii="Arial" w:hAnsi="Arial" w:cs="Arial"/>
          <w:color w:val="000000" w:themeColor="text1"/>
          <w:lang w:val="sr-Latn-CS"/>
        </w:rPr>
        <w:t>objekti prenosne i distributivne mreže naponskog nivoa  35</w:t>
      </w:r>
      <w:r w:rsidR="00CB3CAA" w:rsidRPr="00AE6F68">
        <w:rPr>
          <w:rFonts w:ascii="Arial" w:hAnsi="Arial" w:cs="Arial"/>
          <w:color w:val="000000" w:themeColor="text1"/>
          <w:lang w:val="sr-Latn-CS"/>
        </w:rPr>
        <w:t xml:space="preserve"> i više</w:t>
      </w:r>
      <w:r w:rsidRPr="00AE6F68">
        <w:rPr>
          <w:rFonts w:ascii="Arial" w:hAnsi="Arial" w:cs="Arial"/>
          <w:color w:val="000000" w:themeColor="text1"/>
          <w:lang w:val="sr-Latn-CS"/>
        </w:rPr>
        <w:t xml:space="preserve"> kV</w:t>
      </w:r>
      <w:r w:rsidR="00413A90">
        <w:rPr>
          <w:rFonts w:ascii="Arial" w:hAnsi="Arial" w:cs="Arial"/>
          <w:color w:val="000000" w:themeColor="text1"/>
          <w:lang w:val="sr-Latn-CS"/>
        </w:rPr>
        <w:t>;</w:t>
      </w:r>
      <w:r w:rsidRPr="00AE6F68">
        <w:rPr>
          <w:rFonts w:ascii="Arial" w:hAnsi="Arial" w:cs="Arial"/>
          <w:color w:val="000000" w:themeColor="text1"/>
          <w:lang w:val="sr-Latn-CS"/>
        </w:rPr>
        <w:t xml:space="preserve"> telekomunikacioni objekti u sistemima veza koji su među</w:t>
      </w:r>
      <w:r w:rsidR="005F2729" w:rsidRPr="00AE6F68">
        <w:rPr>
          <w:rFonts w:ascii="Arial" w:hAnsi="Arial" w:cs="Arial"/>
          <w:color w:val="000000" w:themeColor="text1"/>
          <w:lang w:val="sr-Latn-CS"/>
        </w:rPr>
        <w:t>narodnog i nacionalnog značaja ; sistemi i objekti</w:t>
      </w:r>
      <w:r w:rsidRPr="00AE6F68">
        <w:rPr>
          <w:rFonts w:ascii="Arial" w:hAnsi="Arial" w:cs="Arial"/>
          <w:color w:val="000000" w:themeColor="text1"/>
          <w:lang w:val="sr-Latn-CS"/>
        </w:rPr>
        <w:t xml:space="preserve"> koji se grade na teritoriji dvije ili više </w:t>
      </w:r>
      <w:r w:rsidR="000C678C">
        <w:rPr>
          <w:rFonts w:ascii="Arial" w:hAnsi="Arial" w:cs="Arial"/>
          <w:color w:val="000000" w:themeColor="text1"/>
          <w:lang w:val="sr-Latn-CS"/>
        </w:rPr>
        <w:t>opština</w:t>
      </w:r>
      <w:r w:rsidR="005E6338" w:rsidRPr="00AE6F68">
        <w:rPr>
          <w:rFonts w:ascii="Arial" w:hAnsi="Arial" w:cs="Arial"/>
          <w:color w:val="000000" w:themeColor="text1"/>
          <w:lang w:val="sr-Latn-CS"/>
        </w:rPr>
        <w:t>;</w:t>
      </w:r>
      <w:r w:rsidRPr="00AE6F68">
        <w:rPr>
          <w:rFonts w:ascii="Arial" w:hAnsi="Arial" w:cs="Arial"/>
          <w:color w:val="000000" w:themeColor="text1"/>
          <w:lang w:val="sr-Latn-CS"/>
        </w:rPr>
        <w:t xml:space="preserve"> radio difuzni objekti</w:t>
      </w:r>
      <w:r w:rsidR="00784697" w:rsidRPr="00AE6F68">
        <w:rPr>
          <w:rFonts w:ascii="Arial" w:hAnsi="Arial" w:cs="Arial"/>
          <w:color w:val="000000" w:themeColor="text1"/>
          <w:lang w:val="sr-Latn-CS"/>
        </w:rPr>
        <w:t xml:space="preserve">; </w:t>
      </w:r>
      <w:r w:rsidR="00D761E2" w:rsidRPr="00AE6F68">
        <w:rPr>
          <w:rFonts w:ascii="Arial" w:hAnsi="Arial" w:cs="Arial"/>
          <w:color w:val="000000" w:themeColor="text1"/>
          <w:lang w:val="sr-Latn-CS"/>
        </w:rPr>
        <w:t xml:space="preserve">žičare  koje povezuju teritorije dvije ili više </w:t>
      </w:r>
      <w:r w:rsidR="000C678C">
        <w:rPr>
          <w:rFonts w:ascii="Arial" w:hAnsi="Arial" w:cs="Arial"/>
          <w:color w:val="000000" w:themeColor="text1"/>
          <w:lang w:val="sr-Latn-CS"/>
        </w:rPr>
        <w:t>opština</w:t>
      </w:r>
      <w:r w:rsidR="007C0B47" w:rsidRPr="00AE6F68">
        <w:rPr>
          <w:rFonts w:ascii="Arial" w:hAnsi="Arial" w:cs="Arial"/>
          <w:color w:val="000000" w:themeColor="text1"/>
          <w:lang w:val="sr-Latn-CS"/>
        </w:rPr>
        <w:t>;</w:t>
      </w:r>
      <w:r w:rsidR="007D5C71" w:rsidRPr="00AE6F68">
        <w:rPr>
          <w:rFonts w:ascii="Arial" w:hAnsi="Arial" w:cs="Arial"/>
          <w:color w:val="000000" w:themeColor="text1"/>
          <w:lang w:val="sr-Latn-CS"/>
        </w:rPr>
        <w:t xml:space="preserve"> sanitarne deponije </w:t>
      </w:r>
      <w:r w:rsidR="00784697" w:rsidRPr="00AE6F68">
        <w:rPr>
          <w:rFonts w:ascii="Arial" w:hAnsi="Arial" w:cs="Arial"/>
          <w:color w:val="000000" w:themeColor="text1"/>
          <w:lang w:val="sr-Latn-CS"/>
        </w:rPr>
        <w:t xml:space="preserve"> otpad</w:t>
      </w:r>
      <w:r w:rsidR="007D5C71" w:rsidRPr="00AE6F68">
        <w:rPr>
          <w:rFonts w:ascii="Arial" w:hAnsi="Arial" w:cs="Arial"/>
          <w:color w:val="000000" w:themeColor="text1"/>
          <w:lang w:val="sr-Latn-CS"/>
        </w:rPr>
        <w:t>a</w:t>
      </w:r>
      <w:r w:rsidR="00270F21" w:rsidRPr="00AE6F68">
        <w:rPr>
          <w:rFonts w:ascii="Arial" w:hAnsi="Arial" w:cs="Arial"/>
          <w:color w:val="000000" w:themeColor="text1"/>
          <w:lang w:val="sr-Latn-CS"/>
        </w:rPr>
        <w:t xml:space="preserve"> i postrojenja za tretman čvrstog i opasnog otpada</w:t>
      </w:r>
      <w:r w:rsidR="00784697" w:rsidRPr="00AE6F68">
        <w:rPr>
          <w:rFonts w:ascii="Arial" w:hAnsi="Arial" w:cs="Arial"/>
          <w:color w:val="000000" w:themeColor="text1"/>
          <w:lang w:val="sr-Latn-CS"/>
        </w:rPr>
        <w:t xml:space="preserve">; </w:t>
      </w:r>
      <w:r w:rsidR="00270F21" w:rsidRPr="00AE6F68">
        <w:rPr>
          <w:rFonts w:ascii="Arial" w:hAnsi="Arial" w:cs="Arial"/>
          <w:color w:val="000000" w:themeColor="text1"/>
          <w:lang w:val="sr-Latn-CS"/>
        </w:rPr>
        <w:t xml:space="preserve">stadioni </w:t>
      </w:r>
      <w:r w:rsidR="00CB3CAA" w:rsidRPr="00AE6F68">
        <w:rPr>
          <w:rFonts w:ascii="Arial" w:hAnsi="Arial" w:cs="Arial"/>
          <w:color w:val="000000" w:themeColor="text1"/>
          <w:lang w:val="sr-Latn-CS"/>
        </w:rPr>
        <w:t>i sportske dvorane kapaciteta preko 3000 posjetilaca</w:t>
      </w:r>
      <w:r w:rsidR="002E26F8">
        <w:rPr>
          <w:rFonts w:ascii="Arial" w:hAnsi="Arial" w:cs="Arial"/>
          <w:color w:val="000000" w:themeColor="text1"/>
          <w:lang w:val="sr-Latn-CS"/>
        </w:rPr>
        <w:t xml:space="preserve">; </w:t>
      </w:r>
      <w:r w:rsidR="00EC2F01" w:rsidRPr="00AE6F68">
        <w:rPr>
          <w:rFonts w:ascii="Arial" w:hAnsi="Arial" w:cs="Arial"/>
          <w:color w:val="000000" w:themeColor="text1"/>
          <w:lang w:val="sr-Latn-CS"/>
        </w:rPr>
        <w:t>vjerski objekti;</w:t>
      </w:r>
      <w:r w:rsidR="00C3618C">
        <w:rPr>
          <w:rFonts w:ascii="Arial" w:hAnsi="Arial" w:cs="Arial"/>
          <w:color w:val="000000" w:themeColor="text1"/>
          <w:lang w:val="sr-Latn-CS"/>
        </w:rPr>
        <w:t xml:space="preserve"> </w:t>
      </w:r>
      <w:r w:rsidR="0090605F">
        <w:rPr>
          <w:rFonts w:ascii="Arial" w:hAnsi="Arial" w:cs="Arial"/>
          <w:color w:val="000000" w:themeColor="text1"/>
          <w:lang w:val="sr-Latn-CS"/>
        </w:rPr>
        <w:t>objekti od posebnog značaja za odbranu ;</w:t>
      </w:r>
      <w:r w:rsidR="00D76E3A" w:rsidRPr="00AE6F68">
        <w:rPr>
          <w:rFonts w:ascii="Arial" w:hAnsi="Arial" w:cs="Arial"/>
          <w:color w:val="000000" w:themeColor="text1"/>
          <w:lang w:val="sr-Latn-CS"/>
        </w:rPr>
        <w:t xml:space="preserve"> </w:t>
      </w:r>
      <w:r w:rsidR="005E6338" w:rsidRPr="00AE6F68">
        <w:rPr>
          <w:rFonts w:ascii="Arial" w:hAnsi="Arial" w:cs="Arial"/>
          <w:color w:val="000000" w:themeColor="text1"/>
          <w:lang w:val="sr-Latn-CS"/>
        </w:rPr>
        <w:t>skloništa u državnoj svojini ;</w:t>
      </w:r>
      <w:r w:rsidR="00E23758" w:rsidRPr="00597521">
        <w:rPr>
          <w:rFonts w:ascii="Arial" w:hAnsi="Arial" w:cs="Arial"/>
          <w:color w:val="000000" w:themeColor="text1"/>
          <w:lang w:val="sr-Latn-CS"/>
        </w:rPr>
        <w:t>nepokretna kulturna dobra od međunarodnog i nacionalnog značaja</w:t>
      </w:r>
      <w:r w:rsidR="00E23758">
        <w:rPr>
          <w:rFonts w:ascii="Arial" w:hAnsi="Arial" w:cs="Arial"/>
          <w:color w:val="000000" w:themeColor="text1"/>
          <w:lang w:val="sr-Latn-CS"/>
        </w:rPr>
        <w:t>;</w:t>
      </w:r>
      <w:r w:rsidR="006E72FA" w:rsidRPr="00AE6F68">
        <w:rPr>
          <w:rFonts w:ascii="Arial" w:hAnsi="Arial" w:cs="Arial"/>
          <w:color w:val="000000" w:themeColor="text1"/>
          <w:lang w:val="sr-Latn-CS"/>
        </w:rPr>
        <w:t xml:space="preserve"> objekti ruralnog razvoja ( poljoprivredni</w:t>
      </w:r>
      <w:r w:rsidR="006E72FA" w:rsidRPr="00A36E3F">
        <w:rPr>
          <w:rFonts w:ascii="Arial" w:hAnsi="Arial" w:cs="Arial"/>
          <w:color w:val="000000" w:themeColor="text1"/>
          <w:lang w:val="sr-Latn-CS"/>
        </w:rPr>
        <w:t>,</w:t>
      </w:r>
      <w:r w:rsidR="00D76E3A" w:rsidRPr="00A36E3F">
        <w:rPr>
          <w:rFonts w:ascii="Arial" w:hAnsi="Arial" w:cs="Arial"/>
          <w:color w:val="000000" w:themeColor="text1"/>
          <w:lang w:val="sr-Latn-CS"/>
        </w:rPr>
        <w:t xml:space="preserve"> </w:t>
      </w:r>
      <w:r w:rsidR="006E72FA" w:rsidRPr="00A36E3F">
        <w:rPr>
          <w:rFonts w:ascii="Arial" w:hAnsi="Arial" w:cs="Arial"/>
          <w:color w:val="000000" w:themeColor="text1"/>
          <w:lang w:val="sr-Latn-CS"/>
        </w:rPr>
        <w:t>seoskog stanovanja</w:t>
      </w:r>
      <w:r w:rsidR="006E72FA" w:rsidRPr="00AE6F68">
        <w:rPr>
          <w:rFonts w:ascii="Arial" w:hAnsi="Arial" w:cs="Arial"/>
          <w:color w:val="000000" w:themeColor="text1"/>
          <w:lang w:val="sr-Latn-CS"/>
        </w:rPr>
        <w:t xml:space="preserve"> i turizma,</w:t>
      </w:r>
      <w:r w:rsidR="00D76E3A" w:rsidRPr="00AE6F68">
        <w:rPr>
          <w:rFonts w:ascii="Arial" w:hAnsi="Arial" w:cs="Arial"/>
          <w:color w:val="000000" w:themeColor="text1"/>
          <w:lang w:val="sr-Latn-CS"/>
        </w:rPr>
        <w:t xml:space="preserve"> </w:t>
      </w:r>
      <w:r w:rsidR="006E72FA" w:rsidRPr="00AE6F68">
        <w:rPr>
          <w:rFonts w:ascii="Arial" w:hAnsi="Arial" w:cs="Arial"/>
          <w:color w:val="000000" w:themeColor="text1"/>
          <w:lang w:val="sr-Latn-CS"/>
        </w:rPr>
        <w:t>stočarstva,</w:t>
      </w:r>
      <w:r w:rsidR="00D76E3A" w:rsidRPr="00AE6F68">
        <w:rPr>
          <w:rFonts w:ascii="Arial" w:hAnsi="Arial" w:cs="Arial"/>
          <w:color w:val="000000" w:themeColor="text1"/>
          <w:lang w:val="sr-Latn-CS"/>
        </w:rPr>
        <w:t xml:space="preserve"> </w:t>
      </w:r>
      <w:r w:rsidR="006E72FA" w:rsidRPr="00AE6F68">
        <w:rPr>
          <w:rFonts w:ascii="Arial" w:hAnsi="Arial" w:cs="Arial"/>
          <w:color w:val="000000" w:themeColor="text1"/>
          <w:lang w:val="sr-Latn-CS"/>
        </w:rPr>
        <w:t>vinogradarstva, voćarstva)</w:t>
      </w:r>
      <w:r w:rsidR="005E6338" w:rsidRPr="00AE6F68">
        <w:rPr>
          <w:rFonts w:ascii="Arial" w:hAnsi="Arial" w:cs="Arial"/>
          <w:color w:val="000000" w:themeColor="text1"/>
          <w:lang w:val="sr-Latn-CS"/>
        </w:rPr>
        <w:t xml:space="preserve"> koji se nalaze na teritoriji dvije ili više jedinica lokalne samouprave.</w:t>
      </w:r>
    </w:p>
    <w:p w:rsidR="00FF192C" w:rsidRPr="00AE6F68" w:rsidRDefault="00146241" w:rsidP="00CA7A92">
      <w:pPr>
        <w:widowControl w:val="0"/>
        <w:autoSpaceDE w:val="0"/>
        <w:autoSpaceDN w:val="0"/>
        <w:adjustRightInd w:val="0"/>
        <w:spacing w:line="228" w:lineRule="auto"/>
        <w:jc w:val="both"/>
        <w:rPr>
          <w:rFonts w:ascii="Arial" w:hAnsi="Arial" w:cs="Arial"/>
          <w:color w:val="000000" w:themeColor="text1"/>
          <w:lang w:val="sr-Latn-CS"/>
        </w:rPr>
      </w:pPr>
      <w:r w:rsidRPr="00AE6F68">
        <w:rPr>
          <w:rFonts w:ascii="Arial" w:hAnsi="Arial" w:cs="Arial"/>
          <w:color w:val="000000" w:themeColor="text1"/>
          <w:lang w:val="sr-Latn-CS"/>
        </w:rPr>
        <w:t xml:space="preserve">Lokalnim objektima od </w:t>
      </w:r>
      <w:r w:rsidR="00597521">
        <w:rPr>
          <w:rFonts w:ascii="Arial" w:hAnsi="Arial" w:cs="Arial"/>
          <w:color w:val="000000" w:themeColor="text1"/>
          <w:lang w:val="sr-Latn-CS"/>
        </w:rPr>
        <w:t>javnog</w:t>
      </w:r>
      <w:r w:rsidRPr="00AE6F68">
        <w:rPr>
          <w:rFonts w:ascii="Arial" w:hAnsi="Arial" w:cs="Arial"/>
          <w:color w:val="000000" w:themeColor="text1"/>
          <w:lang w:val="sr-Latn-CS"/>
        </w:rPr>
        <w:t xml:space="preserve"> interesa smatraju se: vodovodna, telekomunikaciona i kanalizaciona infrastruktura, toplovodi; opštinski putevi (lokalni i nekategorisani)</w:t>
      </w:r>
      <w:r w:rsidR="00FC483C" w:rsidRPr="00AE6F68">
        <w:rPr>
          <w:rFonts w:ascii="Arial" w:hAnsi="Arial" w:cs="Arial"/>
          <w:color w:val="000000" w:themeColor="text1"/>
          <w:lang w:val="sr-Latn-CS"/>
        </w:rPr>
        <w:t>;</w:t>
      </w:r>
      <w:r w:rsidRPr="00AE6F68">
        <w:rPr>
          <w:rFonts w:ascii="Arial" w:hAnsi="Arial" w:cs="Arial"/>
          <w:color w:val="000000" w:themeColor="text1"/>
          <w:lang w:val="sr-Latn-CS"/>
        </w:rPr>
        <w:t xml:space="preserve">  ulice u nasel</w:t>
      </w:r>
      <w:r w:rsidR="00E85B2A" w:rsidRPr="00AE6F68">
        <w:rPr>
          <w:rFonts w:ascii="Arial" w:hAnsi="Arial" w:cs="Arial"/>
          <w:color w:val="000000" w:themeColor="text1"/>
          <w:lang w:val="sr-Latn-CS"/>
        </w:rPr>
        <w:t>jima i trgovi; parking prostori;</w:t>
      </w:r>
      <w:r w:rsidRPr="00AE6F68">
        <w:rPr>
          <w:rFonts w:ascii="Arial" w:hAnsi="Arial" w:cs="Arial"/>
          <w:color w:val="000000" w:themeColor="text1"/>
          <w:lang w:val="sr-Latn-CS"/>
        </w:rPr>
        <w:t xml:space="preserve"> pijace; gradska groblja; podzemni i nadzemni prolazi; javne garaže; objekti distributivne mreže naponskog nivoa do 35 kV;</w:t>
      </w:r>
      <w:r w:rsidR="0090605F">
        <w:rPr>
          <w:rFonts w:ascii="Arial" w:hAnsi="Arial" w:cs="Arial"/>
          <w:color w:val="000000" w:themeColor="text1"/>
          <w:lang w:val="sr-Latn-CS"/>
        </w:rPr>
        <w:t xml:space="preserve"> </w:t>
      </w:r>
      <w:r w:rsidR="0090605F" w:rsidRPr="00A36E3F">
        <w:rPr>
          <w:rFonts w:ascii="Arial" w:hAnsi="Arial" w:cs="Arial"/>
          <w:color w:val="000000" w:themeColor="text1"/>
          <w:lang w:val="sr-Latn-CS"/>
        </w:rPr>
        <w:t>male hidroelektrane</w:t>
      </w:r>
      <w:r w:rsidR="00F22054" w:rsidRPr="00A36E3F">
        <w:rPr>
          <w:rFonts w:ascii="Arial" w:hAnsi="Arial" w:cs="Arial"/>
          <w:color w:val="000000" w:themeColor="text1"/>
          <w:lang w:val="sr-Latn-CS"/>
        </w:rPr>
        <w:t xml:space="preserve"> do 1 MW i</w:t>
      </w:r>
      <w:r w:rsidR="00F22054" w:rsidRPr="00F22054">
        <w:rPr>
          <w:rFonts w:ascii="Arial" w:hAnsi="Arial" w:cs="Arial"/>
          <w:color w:val="FF0000"/>
          <w:lang w:val="sr-Latn-CS"/>
        </w:rPr>
        <w:t xml:space="preserve"> </w:t>
      </w:r>
      <w:r w:rsidR="00F22054" w:rsidRPr="00A36E3F">
        <w:rPr>
          <w:rFonts w:ascii="Arial" w:hAnsi="Arial" w:cs="Arial"/>
          <w:color w:val="000000" w:themeColor="text1"/>
          <w:lang w:val="sr-Latn-CS"/>
        </w:rPr>
        <w:t>mikro hidroelektrane do 100 kW</w:t>
      </w:r>
      <w:r w:rsidR="00C84C16" w:rsidRPr="00A36E3F">
        <w:rPr>
          <w:rFonts w:ascii="Arial" w:hAnsi="Arial" w:cs="Arial"/>
          <w:color w:val="000000" w:themeColor="text1"/>
          <w:lang w:val="sr-Latn-CS"/>
        </w:rPr>
        <w:t xml:space="preserve"> ( ?)</w:t>
      </w:r>
      <w:r w:rsidR="00F22054" w:rsidRPr="00A36E3F">
        <w:rPr>
          <w:rFonts w:ascii="Arial" w:hAnsi="Arial" w:cs="Arial"/>
          <w:color w:val="000000" w:themeColor="text1"/>
          <w:lang w:val="sr-Latn-CS"/>
        </w:rPr>
        <w:t>;</w:t>
      </w:r>
      <w:r w:rsidRPr="00AE6F68">
        <w:rPr>
          <w:rFonts w:ascii="Arial" w:hAnsi="Arial" w:cs="Arial"/>
          <w:color w:val="000000" w:themeColor="text1"/>
          <w:lang w:val="sr-Latn-CS"/>
        </w:rPr>
        <w:t xml:space="preserve"> javna rasvjeta; javne i zelene površine i gradski parkovi</w:t>
      </w:r>
      <w:r w:rsidR="00FF192C" w:rsidRPr="00AE6F68">
        <w:rPr>
          <w:rFonts w:ascii="Arial" w:hAnsi="Arial" w:cs="Arial"/>
          <w:color w:val="000000" w:themeColor="text1"/>
          <w:lang w:val="sr-Latn-CS"/>
        </w:rPr>
        <w:t>;</w:t>
      </w:r>
      <w:r w:rsidRPr="00AE6F68">
        <w:rPr>
          <w:rFonts w:ascii="Arial" w:hAnsi="Arial" w:cs="Arial"/>
          <w:color w:val="000000" w:themeColor="text1"/>
          <w:lang w:val="sr-Latn-CS"/>
        </w:rPr>
        <w:t xml:space="preserve"> ski</w:t>
      </w:r>
      <w:r w:rsidR="004A2EF0">
        <w:rPr>
          <w:rFonts w:ascii="Arial" w:hAnsi="Arial" w:cs="Arial"/>
          <w:color w:val="000000" w:themeColor="text1"/>
          <w:lang w:val="sr-Latn-CS"/>
        </w:rPr>
        <w:t>–</w:t>
      </w:r>
      <w:r w:rsidR="00FF192C" w:rsidRPr="00AE6F68">
        <w:rPr>
          <w:rFonts w:ascii="Arial" w:hAnsi="Arial" w:cs="Arial"/>
          <w:color w:val="000000" w:themeColor="text1"/>
          <w:lang w:val="sr-Latn-CS"/>
        </w:rPr>
        <w:t>liftovi;</w:t>
      </w:r>
      <w:r w:rsidRPr="00AE6F68">
        <w:rPr>
          <w:rFonts w:ascii="Arial" w:hAnsi="Arial" w:cs="Arial"/>
          <w:color w:val="000000" w:themeColor="text1"/>
          <w:lang w:val="sr-Latn-CS"/>
        </w:rPr>
        <w:t xml:space="preserve"> žičare k</w:t>
      </w:r>
      <w:r w:rsidR="00D76E3A" w:rsidRPr="00AE6F68">
        <w:rPr>
          <w:rFonts w:ascii="Arial" w:hAnsi="Arial" w:cs="Arial"/>
          <w:color w:val="000000" w:themeColor="text1"/>
          <w:lang w:val="sr-Latn-CS"/>
        </w:rPr>
        <w:t>oje se grade na teritoriji jedinice</w:t>
      </w:r>
      <w:r w:rsidRPr="00AE6F68">
        <w:rPr>
          <w:rFonts w:ascii="Arial" w:hAnsi="Arial" w:cs="Arial"/>
          <w:color w:val="000000" w:themeColor="text1"/>
          <w:lang w:val="sr-Latn-CS"/>
        </w:rPr>
        <w:t xml:space="preserve"> lokalne samouprave</w:t>
      </w:r>
      <w:r w:rsidR="00D76E3A" w:rsidRPr="00AE6F68">
        <w:rPr>
          <w:rFonts w:ascii="Arial" w:hAnsi="Arial" w:cs="Arial"/>
          <w:color w:val="000000" w:themeColor="text1"/>
          <w:lang w:val="sr-Latn-CS"/>
        </w:rPr>
        <w:t xml:space="preserve">; </w:t>
      </w:r>
      <w:r w:rsidR="00E23758" w:rsidRPr="00597521">
        <w:rPr>
          <w:rFonts w:ascii="Arial" w:hAnsi="Arial" w:cs="Arial"/>
          <w:color w:val="000000" w:themeColor="text1"/>
          <w:lang w:val="sr-Latn-CS"/>
        </w:rPr>
        <w:t>nepokretna kulturna dobra</w:t>
      </w:r>
      <w:r w:rsidR="00B15BDE" w:rsidRPr="00597521">
        <w:rPr>
          <w:rFonts w:ascii="Arial" w:hAnsi="Arial" w:cs="Arial"/>
          <w:color w:val="000000" w:themeColor="text1"/>
          <w:lang w:val="sr-Latn-CS"/>
        </w:rPr>
        <w:t xml:space="preserve"> od lokalnog značaja</w:t>
      </w:r>
      <w:r w:rsidR="00B15BDE" w:rsidRPr="00B15BDE">
        <w:rPr>
          <w:rFonts w:ascii="Arial" w:hAnsi="Arial" w:cs="Arial"/>
          <w:color w:val="FF0000"/>
          <w:lang w:val="sr-Latn-CS"/>
        </w:rPr>
        <w:t>;</w:t>
      </w:r>
      <w:r w:rsidR="00B15BDE">
        <w:rPr>
          <w:rFonts w:ascii="Arial" w:hAnsi="Arial" w:cs="Arial"/>
          <w:color w:val="000000" w:themeColor="text1"/>
          <w:lang w:val="sr-Latn-CS"/>
        </w:rPr>
        <w:t xml:space="preserve"> </w:t>
      </w:r>
      <w:r w:rsidR="00D76E3A" w:rsidRPr="00AE6F68">
        <w:rPr>
          <w:rFonts w:ascii="Arial" w:hAnsi="Arial" w:cs="Arial"/>
          <w:color w:val="000000" w:themeColor="text1"/>
          <w:lang w:val="sr-Latn-CS"/>
        </w:rPr>
        <w:t>objekti ruralnog razvoja (poljoprivredni, seoskog stanovanja i turizma, stočarstva, vinogradarstva, voćarstva</w:t>
      </w:r>
      <w:r w:rsidRPr="00AE6F68">
        <w:rPr>
          <w:rFonts w:ascii="Arial" w:hAnsi="Arial" w:cs="Arial"/>
          <w:color w:val="000000" w:themeColor="text1"/>
          <w:lang w:val="sr-Latn-CS"/>
        </w:rPr>
        <w:t xml:space="preserve"> </w:t>
      </w:r>
      <w:r w:rsidR="00AE6F68" w:rsidRPr="00AE6F68">
        <w:rPr>
          <w:rFonts w:ascii="Arial" w:hAnsi="Arial" w:cs="Arial"/>
          <w:color w:val="000000" w:themeColor="text1"/>
          <w:lang w:val="sr-Latn-CS"/>
        </w:rPr>
        <w:t>.</w:t>
      </w:r>
    </w:p>
    <w:p w:rsidR="00943673" w:rsidRPr="00A36E3F" w:rsidRDefault="00FF192C" w:rsidP="00CA7A92">
      <w:pPr>
        <w:widowControl w:val="0"/>
        <w:autoSpaceDE w:val="0"/>
        <w:autoSpaceDN w:val="0"/>
        <w:adjustRightInd w:val="0"/>
        <w:spacing w:line="228" w:lineRule="auto"/>
        <w:jc w:val="both"/>
        <w:rPr>
          <w:rFonts w:ascii="Arial" w:hAnsi="Arial" w:cs="Arial"/>
          <w:color w:val="000000" w:themeColor="text1"/>
          <w:lang w:val="sr-Latn-CS"/>
        </w:rPr>
      </w:pPr>
      <w:r w:rsidRPr="00A36E3F">
        <w:rPr>
          <w:rFonts w:ascii="Arial" w:hAnsi="Arial" w:cs="Arial"/>
          <w:color w:val="000000" w:themeColor="text1"/>
          <w:lang w:val="sr-Latn-CS"/>
        </w:rPr>
        <w:t>Objekti iz st</w:t>
      </w:r>
      <w:r w:rsidR="000825E3" w:rsidRPr="00A36E3F">
        <w:rPr>
          <w:rFonts w:ascii="Arial" w:hAnsi="Arial" w:cs="Arial"/>
          <w:color w:val="000000" w:themeColor="text1"/>
          <w:lang w:val="sr-Latn-CS"/>
        </w:rPr>
        <w:t>. 2 i 3</w:t>
      </w:r>
      <w:r w:rsidRPr="00A36E3F">
        <w:rPr>
          <w:rFonts w:ascii="Arial" w:hAnsi="Arial" w:cs="Arial"/>
          <w:color w:val="000000" w:themeColor="text1"/>
          <w:lang w:val="sr-Latn-CS"/>
        </w:rPr>
        <w:t xml:space="preserve"> ovog člana mo</w:t>
      </w:r>
      <w:r w:rsidR="00D35954" w:rsidRPr="00A36E3F">
        <w:rPr>
          <w:rFonts w:ascii="Arial" w:hAnsi="Arial" w:cs="Arial"/>
          <w:color w:val="000000" w:themeColor="text1"/>
          <w:lang w:val="sr-Latn-CS"/>
        </w:rPr>
        <w:t>gu bii u svim oblicima svojine.</w:t>
      </w:r>
      <w:r w:rsidRPr="00A36E3F">
        <w:rPr>
          <w:rFonts w:ascii="Arial" w:hAnsi="Arial" w:cs="Arial"/>
          <w:color w:val="000000" w:themeColor="text1"/>
          <w:lang w:val="sr-Latn-CS"/>
        </w:rPr>
        <w:t xml:space="preserve"> </w:t>
      </w:r>
    </w:p>
    <w:p w:rsidR="00E264E8" w:rsidRDefault="00E264E8" w:rsidP="00146241">
      <w:pPr>
        <w:widowControl w:val="0"/>
        <w:autoSpaceDE w:val="0"/>
        <w:autoSpaceDN w:val="0"/>
        <w:adjustRightInd w:val="0"/>
        <w:spacing w:line="228" w:lineRule="auto"/>
        <w:jc w:val="center"/>
        <w:rPr>
          <w:rFonts w:ascii="Arial" w:hAnsi="Arial" w:cs="Arial"/>
          <w:b/>
          <w:bCs/>
          <w:lang w:val="sr-Latn-CS"/>
        </w:rPr>
      </w:pPr>
    </w:p>
    <w:p w:rsidR="005D5EA6" w:rsidRDefault="005D5EA6" w:rsidP="00146241">
      <w:pPr>
        <w:widowControl w:val="0"/>
        <w:autoSpaceDE w:val="0"/>
        <w:autoSpaceDN w:val="0"/>
        <w:adjustRightInd w:val="0"/>
        <w:spacing w:line="228" w:lineRule="auto"/>
        <w:jc w:val="center"/>
        <w:rPr>
          <w:rFonts w:ascii="Arial" w:hAnsi="Arial" w:cs="Arial"/>
          <w:b/>
          <w:bCs/>
          <w:lang w:val="sr-Latn-CS"/>
        </w:rPr>
      </w:pPr>
    </w:p>
    <w:p w:rsidR="007814B7" w:rsidRDefault="007814B7" w:rsidP="00146241">
      <w:pPr>
        <w:widowControl w:val="0"/>
        <w:autoSpaceDE w:val="0"/>
        <w:autoSpaceDN w:val="0"/>
        <w:adjustRightInd w:val="0"/>
        <w:spacing w:line="228" w:lineRule="auto"/>
        <w:jc w:val="center"/>
        <w:rPr>
          <w:rFonts w:ascii="Arial" w:hAnsi="Arial" w:cs="Arial"/>
          <w:b/>
          <w:bCs/>
          <w:lang w:val="sr-Latn-CS"/>
        </w:rPr>
      </w:pPr>
    </w:p>
    <w:p w:rsidR="007814B7" w:rsidRDefault="007814B7" w:rsidP="00146241">
      <w:pPr>
        <w:widowControl w:val="0"/>
        <w:autoSpaceDE w:val="0"/>
        <w:autoSpaceDN w:val="0"/>
        <w:adjustRightInd w:val="0"/>
        <w:spacing w:line="228" w:lineRule="auto"/>
        <w:jc w:val="center"/>
        <w:rPr>
          <w:rFonts w:ascii="Arial" w:hAnsi="Arial" w:cs="Arial"/>
          <w:b/>
          <w:bCs/>
          <w:lang w:val="sr-Latn-CS"/>
        </w:rPr>
      </w:pPr>
    </w:p>
    <w:p w:rsidR="007814B7" w:rsidRDefault="007814B7" w:rsidP="00146241">
      <w:pPr>
        <w:widowControl w:val="0"/>
        <w:autoSpaceDE w:val="0"/>
        <w:autoSpaceDN w:val="0"/>
        <w:adjustRightInd w:val="0"/>
        <w:spacing w:line="228" w:lineRule="auto"/>
        <w:jc w:val="center"/>
        <w:rPr>
          <w:rFonts w:ascii="Arial" w:hAnsi="Arial" w:cs="Arial"/>
          <w:b/>
          <w:bCs/>
          <w:lang w:val="sr-Latn-CS"/>
        </w:rPr>
      </w:pPr>
    </w:p>
    <w:p w:rsidR="005D5EA6" w:rsidRDefault="005D5EA6" w:rsidP="00146241">
      <w:pPr>
        <w:widowControl w:val="0"/>
        <w:autoSpaceDE w:val="0"/>
        <w:autoSpaceDN w:val="0"/>
        <w:adjustRightInd w:val="0"/>
        <w:spacing w:line="228" w:lineRule="auto"/>
        <w:jc w:val="center"/>
        <w:rPr>
          <w:rFonts w:ascii="Arial" w:hAnsi="Arial" w:cs="Arial"/>
          <w:b/>
          <w:bCs/>
          <w:lang w:val="sr-Latn-CS"/>
        </w:rPr>
      </w:pPr>
    </w:p>
    <w:p w:rsidR="00146241" w:rsidRPr="00FB0663" w:rsidRDefault="00146241" w:rsidP="00146241">
      <w:pPr>
        <w:widowControl w:val="0"/>
        <w:autoSpaceDE w:val="0"/>
        <w:autoSpaceDN w:val="0"/>
        <w:adjustRightInd w:val="0"/>
        <w:spacing w:line="228" w:lineRule="auto"/>
        <w:jc w:val="center"/>
        <w:rPr>
          <w:rFonts w:ascii="Arial" w:hAnsi="Arial" w:cs="Arial"/>
          <w:strike/>
          <w:color w:val="FF0000"/>
          <w:lang w:val="sr-Latn-CS"/>
        </w:rPr>
      </w:pPr>
      <w:r>
        <w:rPr>
          <w:rFonts w:ascii="Arial" w:hAnsi="Arial" w:cs="Arial"/>
          <w:b/>
          <w:bCs/>
          <w:lang w:val="sr-Latn-CS"/>
        </w:rPr>
        <w:lastRenderedPageBreak/>
        <w:t>Značenje izraza</w:t>
      </w:r>
      <w:r w:rsidR="005F3A8B">
        <w:rPr>
          <w:rFonts w:ascii="Arial" w:hAnsi="Arial" w:cs="Arial"/>
          <w:b/>
          <w:bCs/>
          <w:lang w:val="sr-Latn-CS"/>
        </w:rPr>
        <w:t xml:space="preserve"> </w:t>
      </w:r>
    </w:p>
    <w:p w:rsidR="00146241" w:rsidRDefault="00146241" w:rsidP="005D5EA6">
      <w:pPr>
        <w:widowControl w:val="0"/>
        <w:autoSpaceDE w:val="0"/>
        <w:autoSpaceDN w:val="0"/>
        <w:adjustRightInd w:val="0"/>
        <w:spacing w:line="228" w:lineRule="auto"/>
        <w:jc w:val="center"/>
        <w:rPr>
          <w:rFonts w:ascii="Arial" w:hAnsi="Arial" w:cs="Arial"/>
          <w:lang w:val="sr-Latn-CS"/>
        </w:rPr>
      </w:pPr>
      <w:r>
        <w:rPr>
          <w:rFonts w:ascii="Arial" w:hAnsi="Arial" w:cs="Arial"/>
          <w:bCs/>
          <w:lang w:val="sr-Latn-CS"/>
        </w:rPr>
        <w:t>Član 5</w:t>
      </w:r>
    </w:p>
    <w:p w:rsidR="00146241" w:rsidRDefault="00146241" w:rsidP="00146241">
      <w:pPr>
        <w:widowControl w:val="0"/>
        <w:autoSpaceDE w:val="0"/>
        <w:autoSpaceDN w:val="0"/>
        <w:adjustRightInd w:val="0"/>
        <w:spacing w:after="0" w:line="228" w:lineRule="auto"/>
        <w:jc w:val="both"/>
        <w:rPr>
          <w:rFonts w:ascii="Arial" w:hAnsi="Arial" w:cs="Arial"/>
          <w:lang w:val="sr-Latn-CS"/>
        </w:rPr>
      </w:pPr>
      <w:r>
        <w:rPr>
          <w:rFonts w:ascii="Arial" w:hAnsi="Arial" w:cs="Arial"/>
          <w:lang w:val="sr-Latn-CS"/>
        </w:rPr>
        <w:t>Pojedini izrazi upotrijebljeni u ovom zakonu imaju sljedeće značenje:</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lang w:val="sr-Latn-CS"/>
        </w:rPr>
        <w:t xml:space="preserve">prostor </w:t>
      </w:r>
      <w:r>
        <w:rPr>
          <w:rFonts w:ascii="Arial" w:hAnsi="Arial" w:cs="Arial"/>
          <w:lang w:val="sr-Latn-CS"/>
        </w:rPr>
        <w:t>je sastav fizičkih struktura iznad i ispod zemljine površine, do kojih dosežu neposredni uticaji ljudske djelatnosti;</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color w:val="000000"/>
          <w:lang w:val="sr-Latn-CS"/>
        </w:rPr>
        <w:t>prostorni razvoj</w:t>
      </w:r>
      <w:r>
        <w:rPr>
          <w:rFonts w:ascii="Arial" w:hAnsi="Arial" w:cs="Arial"/>
          <w:color w:val="000000"/>
          <w:lang w:val="sr-Latn-CS"/>
        </w:rPr>
        <w:t xml:space="preserve"> je izmjena prostora ljudskom djelatnošću u cilju njegove zaštite, unapređenja, korišćenja i   upravljanja;</w:t>
      </w:r>
    </w:p>
    <w:p w:rsidR="004B76BC" w:rsidRPr="0065618A"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lang w:val="sr-Latn-CS"/>
        </w:rPr>
        <w:t>urbanizacija</w:t>
      </w:r>
      <w:r>
        <w:rPr>
          <w:rFonts w:ascii="Arial" w:hAnsi="Arial" w:cs="Arial"/>
          <w:lang w:val="sr-Latn-CS"/>
        </w:rPr>
        <w:t xml:space="preserve"> je usmjeravanje i podsticanje izgradnje na određenom  području u skladu sa prirodnim svojstvima prostora, razmještajem stanovništva, usmjeravanjem privrednih aktivnosti, izgradnjom  infrastrukturnih sistema i mreže objekata društvenog standarda;</w:t>
      </w:r>
    </w:p>
    <w:p w:rsidR="00C707EC" w:rsidRPr="0065618A"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color w:val="000000" w:themeColor="text1"/>
          <w:lang w:val="sr-Latn-CS"/>
        </w:rPr>
      </w:pPr>
      <w:r w:rsidRPr="00586D07">
        <w:rPr>
          <w:rFonts w:ascii="Arial" w:hAnsi="Arial" w:cs="Arial"/>
          <w:b/>
          <w:color w:val="000000" w:themeColor="text1"/>
          <w:lang w:val="sr-Latn-CS"/>
        </w:rPr>
        <w:t>organi javne uprave</w:t>
      </w:r>
      <w:r w:rsidRPr="002854FA">
        <w:rPr>
          <w:rFonts w:ascii="Arial" w:hAnsi="Arial" w:cs="Arial"/>
          <w:b/>
          <w:color w:val="000000" w:themeColor="text1"/>
          <w:lang w:val="sr-Latn-CS"/>
        </w:rPr>
        <w:t xml:space="preserve"> </w:t>
      </w:r>
      <w:r w:rsidRPr="002854FA">
        <w:rPr>
          <w:rFonts w:ascii="Arial" w:hAnsi="Arial" w:cs="Arial"/>
          <w:color w:val="000000" w:themeColor="text1"/>
          <w:lang w:val="sr-Latn-CS"/>
        </w:rPr>
        <w:t xml:space="preserve">su organi državne uprave, organi lokalne uprave, javne službe </w:t>
      </w:r>
      <w:r w:rsidR="00B80241" w:rsidRPr="002854FA">
        <w:rPr>
          <w:rFonts w:ascii="Arial" w:hAnsi="Arial" w:cs="Arial"/>
          <w:color w:val="000000" w:themeColor="text1"/>
          <w:lang w:val="sr-Latn-CS"/>
        </w:rPr>
        <w:t>i druga pravna lica</w:t>
      </w:r>
      <w:r w:rsidR="00B17876">
        <w:rPr>
          <w:rFonts w:ascii="Arial" w:hAnsi="Arial" w:cs="Arial"/>
          <w:color w:val="000000" w:themeColor="text1"/>
          <w:lang w:val="sr-Latn-CS"/>
        </w:rPr>
        <w:t xml:space="preserve"> (</w:t>
      </w:r>
      <w:r w:rsidR="00C63910" w:rsidRPr="002854FA">
        <w:rPr>
          <w:rFonts w:ascii="Arial" w:hAnsi="Arial" w:cs="Arial"/>
          <w:color w:val="000000" w:themeColor="text1"/>
          <w:lang w:val="sr-Latn-CS"/>
        </w:rPr>
        <w:t xml:space="preserve"> zaštitu životne sredine, saobraćaj, vodovod, vode</w:t>
      </w:r>
      <w:r w:rsidR="00997162" w:rsidRPr="002854FA">
        <w:rPr>
          <w:rFonts w:ascii="Arial" w:hAnsi="Arial" w:cs="Arial"/>
          <w:color w:val="000000" w:themeColor="text1"/>
          <w:lang w:val="sr-Latn-CS"/>
        </w:rPr>
        <w:t>, zaštitu kulturnih dobara</w:t>
      </w:r>
      <w:r w:rsidR="00C63910" w:rsidRPr="002854FA">
        <w:rPr>
          <w:rFonts w:ascii="Arial" w:hAnsi="Arial" w:cs="Arial"/>
          <w:color w:val="000000" w:themeColor="text1"/>
          <w:lang w:val="sr-Latn-CS"/>
        </w:rPr>
        <w:t>.</w:t>
      </w:r>
      <w:r w:rsidR="00B17876" w:rsidRPr="00B17876">
        <w:rPr>
          <w:rFonts w:ascii="Arial" w:hAnsi="Arial" w:cs="Arial"/>
          <w:color w:val="000000" w:themeColor="text1"/>
          <w:lang w:val="sr-Latn-CS"/>
        </w:rPr>
        <w:t xml:space="preserve"> </w:t>
      </w:r>
      <w:r w:rsidR="00B17876" w:rsidRPr="002854FA">
        <w:rPr>
          <w:rFonts w:ascii="Arial" w:hAnsi="Arial" w:cs="Arial"/>
          <w:color w:val="000000" w:themeColor="text1"/>
          <w:lang w:val="sr-Latn-CS"/>
        </w:rPr>
        <w:t xml:space="preserve"> elektronske komunikacije i poštansku djelatnost</w:t>
      </w:r>
      <w:r w:rsidR="00FB12CF">
        <w:rPr>
          <w:rFonts w:ascii="Arial" w:hAnsi="Arial" w:cs="Arial"/>
          <w:color w:val="000000" w:themeColor="text1"/>
          <w:lang w:val="sr-Latn-CS"/>
        </w:rPr>
        <w:t xml:space="preserve"> i dr.</w:t>
      </w:r>
      <w:r w:rsidR="00C63910" w:rsidRPr="002854FA">
        <w:rPr>
          <w:rFonts w:ascii="Arial" w:hAnsi="Arial" w:cs="Arial"/>
          <w:color w:val="000000" w:themeColor="text1"/>
          <w:lang w:val="sr-Latn-CS"/>
        </w:rPr>
        <w:t>)</w:t>
      </w:r>
      <w:r w:rsidR="00FB12CF">
        <w:rPr>
          <w:rFonts w:ascii="Arial" w:hAnsi="Arial" w:cs="Arial"/>
          <w:color w:val="000000" w:themeColor="text1"/>
          <w:lang w:val="sr-Latn-CS"/>
        </w:rPr>
        <w:t xml:space="preserve"> koji</w:t>
      </w:r>
      <w:r w:rsidR="005B6C3D">
        <w:rPr>
          <w:rFonts w:ascii="Arial" w:hAnsi="Arial" w:cs="Arial"/>
          <w:color w:val="000000" w:themeColor="text1"/>
          <w:lang w:val="sr-Latn-CS"/>
        </w:rPr>
        <w:t>u postupku izrade planskog dokumenta</w:t>
      </w:r>
      <w:r w:rsidRPr="002854FA">
        <w:rPr>
          <w:rFonts w:ascii="Arial" w:hAnsi="Arial" w:cs="Arial"/>
          <w:color w:val="000000" w:themeColor="text1"/>
          <w:lang w:val="sr-Latn-CS"/>
        </w:rPr>
        <w:t xml:space="preserve">  dostavljaju</w:t>
      </w:r>
      <w:r w:rsidRPr="002854FA">
        <w:rPr>
          <w:rFonts w:ascii="Arial" w:hAnsi="Arial" w:cs="Arial"/>
          <w:b/>
          <w:color w:val="000000" w:themeColor="text1"/>
          <w:lang w:val="sr-Latn-CS"/>
        </w:rPr>
        <w:t xml:space="preserve"> </w:t>
      </w:r>
      <w:r w:rsidR="00546CD1" w:rsidRPr="002854FA">
        <w:rPr>
          <w:rFonts w:ascii="Arial" w:hAnsi="Arial" w:cs="Arial"/>
          <w:color w:val="000000" w:themeColor="text1"/>
          <w:lang w:val="sr-Latn-CS"/>
        </w:rPr>
        <w:t>neophodne</w:t>
      </w:r>
      <w:r w:rsidR="00DF642B" w:rsidRPr="002854FA">
        <w:rPr>
          <w:rFonts w:ascii="Arial" w:hAnsi="Arial" w:cs="Arial"/>
          <w:color w:val="000000" w:themeColor="text1"/>
          <w:lang w:val="sr-Latn-CS"/>
        </w:rPr>
        <w:t xml:space="preserve"> tehničke</w:t>
      </w:r>
      <w:r w:rsidR="00997162" w:rsidRPr="002854FA">
        <w:rPr>
          <w:rFonts w:ascii="Arial" w:hAnsi="Arial" w:cs="Arial"/>
          <w:color w:val="000000" w:themeColor="text1"/>
          <w:lang w:val="sr-Latn-CS"/>
        </w:rPr>
        <w:t xml:space="preserve"> </w:t>
      </w:r>
      <w:r w:rsidRPr="002854FA">
        <w:rPr>
          <w:rFonts w:ascii="Arial" w:hAnsi="Arial" w:cs="Arial"/>
          <w:color w:val="000000" w:themeColor="text1"/>
          <w:lang w:val="sr-Latn-CS"/>
        </w:rPr>
        <w:t xml:space="preserve">uslove  za </w:t>
      </w:r>
      <w:r w:rsidR="005B6C3D">
        <w:rPr>
          <w:rFonts w:ascii="Arial" w:hAnsi="Arial" w:cs="Arial"/>
          <w:color w:val="000000" w:themeColor="text1"/>
          <w:lang w:val="sr-Latn-CS"/>
        </w:rPr>
        <w:t>planiranje odnosno</w:t>
      </w:r>
      <w:r w:rsidRPr="002854FA">
        <w:rPr>
          <w:rFonts w:ascii="Arial" w:hAnsi="Arial" w:cs="Arial"/>
          <w:color w:val="000000" w:themeColor="text1"/>
          <w:lang w:val="sr-Latn-CS"/>
        </w:rPr>
        <w:t xml:space="preserve"> izgradnju objekata </w:t>
      </w:r>
      <w:r w:rsidR="003C0368" w:rsidRPr="002854FA">
        <w:rPr>
          <w:rFonts w:ascii="Arial" w:hAnsi="Arial" w:cs="Arial"/>
          <w:color w:val="000000" w:themeColor="text1"/>
          <w:lang w:val="sr-Latn-CS"/>
        </w:rPr>
        <w:t>;</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lang w:val="sr-Latn-CS"/>
        </w:rPr>
        <w:t>namjena površina</w:t>
      </w:r>
      <w:r>
        <w:rPr>
          <w:rFonts w:ascii="Arial" w:hAnsi="Arial" w:cs="Arial"/>
          <w:lang w:val="sr-Latn-CS"/>
        </w:rPr>
        <w:t xml:space="preserve"> je planskim dokumentom određena svrha za koju se prostor može urediti, izgraditi ili koristiti na način određen planskim dokumentom;</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lang w:val="sr-Latn-CS"/>
        </w:rPr>
        <w:t>javne površine</w:t>
      </w:r>
      <w:r>
        <w:rPr>
          <w:rFonts w:ascii="Arial" w:hAnsi="Arial" w:cs="Arial"/>
          <w:lang w:val="sr-Latn-CS"/>
        </w:rPr>
        <w:t xml:space="preserve"> su površine određene planskim dokumentom numerički i grafički ili samo grafički i namijenjene za obavljanje javnih funkcija, djelatnosti i aktivnosti, koje su dostupne svim korisnicima prostora pod jednakim uslovima;</w:t>
      </w:r>
    </w:p>
    <w:p w:rsidR="00146241" w:rsidRPr="00441115"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b/>
          <w:color w:val="FF0000"/>
          <w:lang w:val="sr-Latn-CS"/>
        </w:rPr>
      </w:pPr>
      <w:r w:rsidRPr="005F3A8B">
        <w:rPr>
          <w:rFonts w:ascii="Arial" w:hAnsi="Arial" w:cs="Arial"/>
          <w:b/>
          <w:color w:val="00B0F0"/>
          <w:lang w:val="sr-Latn-CS"/>
        </w:rPr>
        <w:t>indeks izgrađenosti</w:t>
      </w:r>
      <w:r>
        <w:rPr>
          <w:rFonts w:ascii="Arial" w:hAnsi="Arial" w:cs="Arial"/>
          <w:color w:val="000000"/>
          <w:lang w:val="sr-Latn-CS"/>
        </w:rPr>
        <w:t xml:space="preserve"> je količnik građevinske bruto površine objekata i površine parcele (urbanistička parcela, blok) izražene u istim mjernim jedinicama;</w:t>
      </w:r>
    </w:p>
    <w:p w:rsidR="00441115" w:rsidRPr="00DE17F9" w:rsidRDefault="00441115" w:rsidP="00441115">
      <w:pPr>
        <w:widowControl w:val="0"/>
        <w:autoSpaceDE w:val="0"/>
        <w:autoSpaceDN w:val="0"/>
        <w:adjustRightInd w:val="0"/>
        <w:spacing w:after="0" w:line="228" w:lineRule="auto"/>
        <w:ind w:left="426"/>
        <w:jc w:val="both"/>
        <w:rPr>
          <w:rFonts w:ascii="Arial" w:hAnsi="Arial" w:cs="Arial"/>
          <w:color w:val="FF0000"/>
          <w:lang w:val="sr-Latn-CS"/>
        </w:rPr>
      </w:pPr>
      <w:r w:rsidRPr="00DE17F9">
        <w:rPr>
          <w:rFonts w:ascii="Arial" w:hAnsi="Arial" w:cs="Arial"/>
          <w:b/>
          <w:color w:val="FF0000"/>
          <w:lang w:val="sr-Latn-CS"/>
        </w:rPr>
        <w:t xml:space="preserve">Koeficijent iskoriišćenosti zemljišta </w:t>
      </w:r>
      <w:r w:rsidRPr="00DE17F9">
        <w:rPr>
          <w:rFonts w:ascii="Arial" w:hAnsi="Arial" w:cs="Arial"/>
          <w:color w:val="FF0000"/>
          <w:lang w:val="sr-Latn-CS"/>
        </w:rPr>
        <w:t>predstavlja odnos između bruto izgrađene površine odnosno zbira svih izgrađenih spratova i ukupne površine građevinskog zemljišta</w:t>
      </w:r>
      <w:r w:rsidR="0026372E" w:rsidRPr="00DE17F9">
        <w:rPr>
          <w:rFonts w:ascii="Arial" w:hAnsi="Arial" w:cs="Arial"/>
          <w:color w:val="FF0000"/>
          <w:lang w:val="sr-Latn-CS"/>
        </w:rPr>
        <w:t xml:space="preserve"> izraženo kao racionalan broj sa dvije decimale. Pod ukupnom izgrađenom površinom računaju se površine svih nadzemnih etaža.</w:t>
      </w:r>
      <w:r w:rsidR="0057769C">
        <w:rPr>
          <w:rFonts w:ascii="Arial" w:hAnsi="Arial" w:cs="Arial"/>
          <w:color w:val="FF0000"/>
          <w:lang w:val="sr-Latn-CS"/>
        </w:rPr>
        <w:t xml:space="preserve"> </w:t>
      </w:r>
      <w:r w:rsidR="00A36E3F">
        <w:rPr>
          <w:rFonts w:ascii="Arial" w:hAnsi="Arial" w:cs="Arial"/>
          <w:color w:val="FF0000"/>
          <w:lang w:val="sr-Latn-CS"/>
        </w:rPr>
        <w:t>-vidi</w:t>
      </w:r>
    </w:p>
    <w:p w:rsidR="00146241" w:rsidRPr="0026372E"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b/>
          <w:color w:val="FF0000"/>
          <w:lang w:val="sr-Latn-CS"/>
        </w:rPr>
      </w:pPr>
      <w:r w:rsidRPr="005F3A8B">
        <w:rPr>
          <w:rFonts w:ascii="Arial" w:hAnsi="Arial" w:cs="Arial"/>
          <w:b/>
          <w:color w:val="00B0F0"/>
          <w:lang w:val="sr-Latn-CS"/>
        </w:rPr>
        <w:t>indeks zauzetosti</w:t>
      </w:r>
      <w:r>
        <w:rPr>
          <w:rFonts w:ascii="Arial" w:hAnsi="Arial" w:cs="Arial"/>
          <w:color w:val="000000"/>
          <w:lang w:val="sr-Latn-CS"/>
        </w:rPr>
        <w:t xml:space="preserve"> je količnik izgrađene površine na određenoj parceli (urbanistička parcela, blok) i ukupne površine parcele izražene u istim mjernim jedinicama</w:t>
      </w:r>
      <w:r>
        <w:rPr>
          <w:rFonts w:ascii="Arial" w:hAnsi="Arial" w:cs="Arial"/>
          <w:lang w:val="sr-Latn-CS"/>
        </w:rPr>
        <w:t>;</w:t>
      </w:r>
      <w:r w:rsidR="00DF642B">
        <w:rPr>
          <w:rFonts w:ascii="Arial" w:hAnsi="Arial" w:cs="Arial"/>
          <w:lang w:val="sr-Latn-CS"/>
        </w:rPr>
        <w:t xml:space="preserve"> </w:t>
      </w:r>
    </w:p>
    <w:p w:rsidR="0026372E" w:rsidRPr="00DE17F9" w:rsidRDefault="0026372E" w:rsidP="00477A4E">
      <w:pPr>
        <w:widowControl w:val="0"/>
        <w:numPr>
          <w:ilvl w:val="0"/>
          <w:numId w:val="5"/>
        </w:numPr>
        <w:autoSpaceDE w:val="0"/>
        <w:autoSpaceDN w:val="0"/>
        <w:adjustRightInd w:val="0"/>
        <w:spacing w:after="0" w:line="228" w:lineRule="auto"/>
        <w:ind w:left="426" w:hanging="426"/>
        <w:jc w:val="both"/>
        <w:rPr>
          <w:rFonts w:ascii="Arial" w:hAnsi="Arial" w:cs="Arial"/>
          <w:color w:val="FF0000"/>
          <w:lang w:val="sr-Latn-CS"/>
        </w:rPr>
      </w:pPr>
      <w:r w:rsidRPr="00DE17F9">
        <w:rPr>
          <w:rFonts w:ascii="Arial" w:hAnsi="Arial" w:cs="Arial"/>
          <w:b/>
          <w:color w:val="FF0000"/>
          <w:lang w:val="sr-Latn-CS"/>
        </w:rPr>
        <w:t xml:space="preserve">Procenat izgrađenosti zemljišta </w:t>
      </w:r>
      <w:r w:rsidRPr="00DE17F9">
        <w:rPr>
          <w:rFonts w:ascii="Arial" w:hAnsi="Arial" w:cs="Arial"/>
          <w:color w:val="FF0000"/>
          <w:lang w:val="sr-Latn-CS"/>
        </w:rPr>
        <w:t>predstavlja odnos između površina ispod gradnje i ukupne površine</w:t>
      </w:r>
      <w:r w:rsidR="00DD26E1" w:rsidRPr="00DE17F9">
        <w:rPr>
          <w:rFonts w:ascii="Arial" w:hAnsi="Arial" w:cs="Arial"/>
          <w:color w:val="FF0000"/>
          <w:lang w:val="sr-Latn-CS"/>
        </w:rPr>
        <w:t xml:space="preserve"> građevinskog zemljišta izraženog u procentima. U površinu pod gradnjom podrazumijeva se površina ograničena sa spoljnim zidovima i stubovima gradnje u visini prizemne ploče bez spoljnih parternih terasa, stepeništa,rampi, staza i dr.</w:t>
      </w:r>
      <w:r w:rsidR="00A36E3F">
        <w:rPr>
          <w:rFonts w:ascii="Arial" w:hAnsi="Arial" w:cs="Arial"/>
          <w:color w:val="FF0000"/>
          <w:lang w:val="sr-Latn-CS"/>
        </w:rPr>
        <w:t>-vidi</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lang w:val="sr-Latn-CS"/>
        </w:rPr>
        <w:t>nivelaciono rješenje</w:t>
      </w:r>
      <w:r>
        <w:rPr>
          <w:rFonts w:ascii="Arial" w:hAnsi="Arial" w:cs="Arial"/>
          <w:lang w:val="sr-Latn-CS"/>
        </w:rPr>
        <w:t xml:space="preserve"> je utvrđivanje nivelacionih tehničkih uslova uređenja prostora na osnovu planskog dokumenta, odnosno na osnovu pravila urbanističke struke;</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lang w:val="sr-Latn-CS"/>
        </w:rPr>
        <w:t>regulaciona linija</w:t>
      </w:r>
      <w:r>
        <w:rPr>
          <w:rFonts w:ascii="Arial" w:hAnsi="Arial" w:cs="Arial"/>
          <w:lang w:val="sr-Latn-CS"/>
        </w:rPr>
        <w:t xml:space="preserve"> je linija koja dijeli javnu površinu od površina namijenjenih za druge namjene;</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color w:val="000000"/>
          <w:lang w:val="sr-Latn-CS"/>
        </w:rPr>
        <w:t>građevinska linija</w:t>
      </w:r>
      <w:r>
        <w:rPr>
          <w:rFonts w:ascii="Arial" w:hAnsi="Arial" w:cs="Arial"/>
          <w:color w:val="000000"/>
          <w:lang w:val="sr-Latn-CS"/>
        </w:rPr>
        <w:t xml:space="preserve"> je linija na, iznad i ispod površine zemlje i vode definisana grafički i numerički, koja predstavlja granicu do koje je moguće graditi objekat;</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lang w:val="sr-Latn-CS"/>
        </w:rPr>
        <w:t>zaštitne zone</w:t>
      </w:r>
      <w:r>
        <w:rPr>
          <w:rFonts w:ascii="Arial" w:hAnsi="Arial" w:cs="Arial"/>
          <w:lang w:val="sr-Latn-CS"/>
        </w:rPr>
        <w:t xml:space="preserve"> su površine zemljišta, vodne površine ili vazdušni prostor koji su definisani planskim dokumentom i namijenjeni za zaštitu života i zdravlja ljudi, zaštitu životne sredine, bezbjednost i funkciju građevina, površina ili prostora, u skladu sa posebnim propisima;</w:t>
      </w:r>
    </w:p>
    <w:p w:rsidR="00146241" w:rsidRPr="002854FA"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b/>
          <w:color w:val="000000" w:themeColor="text1"/>
          <w:lang w:val="sr-Latn-CS"/>
        </w:rPr>
      </w:pPr>
      <w:r w:rsidRPr="002854FA">
        <w:rPr>
          <w:rFonts w:ascii="Arial" w:hAnsi="Arial" w:cs="Arial"/>
          <w:color w:val="000000" w:themeColor="text1"/>
          <w:lang w:val="sr-Latn-CS"/>
        </w:rPr>
        <w:t>i</w:t>
      </w:r>
      <w:r w:rsidRPr="002854FA">
        <w:rPr>
          <w:rFonts w:ascii="Arial" w:hAnsi="Arial" w:cs="Arial"/>
          <w:b/>
          <w:color w:val="000000" w:themeColor="text1"/>
          <w:lang w:val="sr-Latn-CS"/>
        </w:rPr>
        <w:t>zgrađena površina</w:t>
      </w:r>
      <w:r w:rsidRPr="002854FA">
        <w:rPr>
          <w:rFonts w:ascii="Arial" w:hAnsi="Arial" w:cs="Arial"/>
          <w:color w:val="000000" w:themeColor="text1"/>
          <w:lang w:val="sr-Latn-CS"/>
        </w:rPr>
        <w:t xml:space="preserve"> (površina pod objektima) je zbir bruto površina prizemlja svih objekata na urbanističkoj parceli, bloku, zoni ili planu,računajući spoljne konture fasadnih zidova;</w:t>
      </w:r>
    </w:p>
    <w:p w:rsidR="00146241" w:rsidRPr="002854FA"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b/>
          <w:color w:val="000000" w:themeColor="text1"/>
          <w:lang w:val="sr-Latn-CS"/>
        </w:rPr>
      </w:pPr>
      <w:r w:rsidRPr="002854FA">
        <w:rPr>
          <w:rFonts w:ascii="Arial" w:hAnsi="Arial" w:cs="Arial"/>
          <w:b/>
          <w:color w:val="000000" w:themeColor="text1"/>
          <w:lang w:val="sr-Latn-CS"/>
        </w:rPr>
        <w:t>bruto razvijena građevinska površina</w:t>
      </w:r>
      <w:r w:rsidRPr="002854FA">
        <w:rPr>
          <w:rFonts w:ascii="Arial" w:hAnsi="Arial" w:cs="Arial"/>
          <w:color w:val="000000" w:themeColor="text1"/>
          <w:lang w:val="sr-Latn-CS"/>
        </w:rPr>
        <w:t xml:space="preserve"> objekta predstavlja izgrađenu površinu objekta, koja uključuje površinu pod komunikacijama, konstruktivnim elementima, zidovima, balkonima, lođama, terasama, erkerima i dr</w:t>
      </w:r>
      <w:r w:rsidR="00AE531C" w:rsidRPr="002854FA">
        <w:rPr>
          <w:rFonts w:ascii="Arial" w:hAnsi="Arial" w:cs="Arial"/>
          <w:color w:val="000000" w:themeColor="text1"/>
          <w:lang w:val="sr-Latn-CS"/>
        </w:rPr>
        <w:t>;</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color w:val="000000"/>
          <w:lang w:val="sr-Latn-CS"/>
        </w:rPr>
        <w:t>ukupna bruto razvijena građevinska površina</w:t>
      </w:r>
      <w:r>
        <w:rPr>
          <w:rFonts w:ascii="Arial" w:hAnsi="Arial" w:cs="Arial"/>
          <w:color w:val="000000"/>
          <w:lang w:val="sr-Latn-CS"/>
        </w:rPr>
        <w:t xml:space="preserve"> za urbanističku parcelu, blok ili zonu, je zbir površina svih objekata;</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iCs/>
          <w:color w:val="000000"/>
          <w:lang w:val="sr-Latn-CS"/>
        </w:rPr>
        <w:t xml:space="preserve">naselje </w:t>
      </w:r>
      <w:r>
        <w:rPr>
          <w:rFonts w:ascii="Arial" w:hAnsi="Arial" w:cs="Arial"/>
          <w:iCs/>
          <w:color w:val="000000"/>
          <w:lang w:val="sr-Latn-CS"/>
        </w:rPr>
        <w:t>je izgrađeni, funkcionalno objedinjeni prostor na kome su obezbijeđeni uslovi za život i rad stanovništva i zadovoljavanje zajedničkih potreba i interesa na teritoriji lokalne    samouprave;</w:t>
      </w:r>
    </w:p>
    <w:p w:rsidR="00146241"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lang w:val="sr-Latn-CS"/>
        </w:rPr>
      </w:pPr>
      <w:r>
        <w:rPr>
          <w:rFonts w:ascii="Arial" w:hAnsi="Arial" w:cs="Arial"/>
          <w:b/>
          <w:color w:val="000000"/>
          <w:lang w:val="sr-Latn-CS"/>
        </w:rPr>
        <w:t xml:space="preserve">građevinsko zemljište </w:t>
      </w:r>
      <w:r>
        <w:rPr>
          <w:rFonts w:ascii="Arial" w:hAnsi="Arial" w:cs="Arial"/>
          <w:color w:val="000000"/>
          <w:lang w:val="sr-Latn-CS"/>
        </w:rPr>
        <w:t xml:space="preserve">je zemljište koje je određeno planskim dokumentom za građenje </w:t>
      </w:r>
      <w:r>
        <w:rPr>
          <w:rFonts w:ascii="Arial" w:hAnsi="Arial" w:cs="Arial"/>
          <w:color w:val="000000"/>
          <w:lang w:val="sr-Latn-CS"/>
        </w:rPr>
        <w:lastRenderedPageBreak/>
        <w:t>objekata;</w:t>
      </w:r>
    </w:p>
    <w:p w:rsidR="0090092D" w:rsidRPr="0065618A"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color w:val="000000" w:themeColor="text1"/>
          <w:lang w:val="sr-Latn-CS"/>
        </w:rPr>
      </w:pPr>
      <w:r w:rsidRPr="002854FA">
        <w:rPr>
          <w:rFonts w:ascii="Arial" w:hAnsi="Arial" w:cs="Arial"/>
          <w:b/>
          <w:iCs/>
          <w:color w:val="000000" w:themeColor="text1"/>
          <w:lang w:val="sr-Latn-CS"/>
        </w:rPr>
        <w:t xml:space="preserve">infrastruktura </w:t>
      </w:r>
      <w:r w:rsidRPr="002854FA">
        <w:rPr>
          <w:rFonts w:ascii="Arial" w:hAnsi="Arial" w:cs="Arial"/>
          <w:iCs/>
          <w:color w:val="000000" w:themeColor="text1"/>
          <w:lang w:val="sr-Latn-CS"/>
        </w:rPr>
        <w:t xml:space="preserve">su </w:t>
      </w:r>
      <w:r w:rsidR="00340499" w:rsidRPr="002854FA">
        <w:rPr>
          <w:rFonts w:ascii="Arial" w:hAnsi="Arial" w:cs="Arial"/>
          <w:iCs/>
          <w:color w:val="000000" w:themeColor="text1"/>
          <w:lang w:val="sr-Latn-CS"/>
        </w:rPr>
        <w:t>komunalne, saobraćajne, vodne,</w:t>
      </w:r>
      <w:r w:rsidR="00521CC1" w:rsidRPr="002854FA">
        <w:rPr>
          <w:rFonts w:ascii="Arial" w:hAnsi="Arial" w:cs="Arial"/>
          <w:iCs/>
          <w:color w:val="000000" w:themeColor="text1"/>
          <w:lang w:val="sr-Latn-CS"/>
        </w:rPr>
        <w:t xml:space="preserve"> </w:t>
      </w:r>
      <w:r w:rsidR="00004B15" w:rsidRPr="002854FA">
        <w:rPr>
          <w:rFonts w:ascii="Arial" w:hAnsi="Arial" w:cs="Arial"/>
          <w:iCs/>
          <w:color w:val="000000" w:themeColor="text1"/>
          <w:lang w:val="sr-Latn-CS"/>
        </w:rPr>
        <w:t xml:space="preserve">elektronske </w:t>
      </w:r>
      <w:r w:rsidR="005F457B" w:rsidRPr="002854FA">
        <w:rPr>
          <w:rFonts w:ascii="Arial" w:hAnsi="Arial" w:cs="Arial"/>
          <w:iCs/>
          <w:color w:val="000000" w:themeColor="text1"/>
          <w:lang w:val="sr-Latn-CS"/>
        </w:rPr>
        <w:t xml:space="preserve"> i druge</w:t>
      </w:r>
      <w:r w:rsidR="002E7D59" w:rsidRPr="002854FA">
        <w:rPr>
          <w:rFonts w:ascii="Arial" w:hAnsi="Arial" w:cs="Arial"/>
          <w:iCs/>
          <w:color w:val="000000" w:themeColor="text1"/>
          <w:lang w:val="sr-Latn-CS"/>
        </w:rPr>
        <w:t xml:space="preserve"> </w:t>
      </w:r>
      <w:r w:rsidR="005F457B" w:rsidRPr="002854FA">
        <w:rPr>
          <w:rFonts w:ascii="Arial" w:hAnsi="Arial" w:cs="Arial"/>
          <w:iCs/>
          <w:color w:val="000000" w:themeColor="text1"/>
          <w:lang w:val="sr-Latn-CS"/>
        </w:rPr>
        <w:t>komunikacije</w:t>
      </w:r>
      <w:r w:rsidR="003076BA">
        <w:rPr>
          <w:rFonts w:ascii="Arial" w:hAnsi="Arial" w:cs="Arial"/>
          <w:iCs/>
          <w:color w:val="000000" w:themeColor="text1"/>
          <w:lang w:val="sr-Latn-CS"/>
        </w:rPr>
        <w:t xml:space="preserve"> </w:t>
      </w:r>
      <w:r w:rsidRPr="002854FA">
        <w:rPr>
          <w:rFonts w:ascii="Arial" w:hAnsi="Arial" w:cs="Arial"/>
          <w:iCs/>
          <w:color w:val="000000" w:themeColor="text1"/>
          <w:lang w:val="sr-Latn-CS"/>
        </w:rPr>
        <w:t>kojima se obezbjeđuje zajedničko snabdijevanje, usluge i drugi oblici povećanja kvaliteta života u naselju ili korisnicima</w:t>
      </w:r>
      <w:r w:rsidR="007820D8">
        <w:rPr>
          <w:rFonts w:ascii="Arial" w:hAnsi="Arial" w:cs="Arial"/>
          <w:iCs/>
          <w:color w:val="000000" w:themeColor="text1"/>
          <w:lang w:val="sr-Latn-CS"/>
        </w:rPr>
        <w:t xml:space="preserve"> prostora</w:t>
      </w:r>
      <w:r w:rsidRPr="002854FA">
        <w:rPr>
          <w:rFonts w:ascii="Arial" w:hAnsi="Arial" w:cs="Arial"/>
          <w:iCs/>
          <w:color w:val="000000" w:themeColor="text1"/>
          <w:lang w:val="sr-Latn-CS"/>
        </w:rPr>
        <w:t xml:space="preserve"> na određenom području;</w:t>
      </w:r>
    </w:p>
    <w:p w:rsidR="00377FE7" w:rsidRPr="007677DC" w:rsidRDefault="00146241" w:rsidP="00477A4E">
      <w:pPr>
        <w:widowControl w:val="0"/>
        <w:numPr>
          <w:ilvl w:val="0"/>
          <w:numId w:val="5"/>
        </w:numPr>
        <w:autoSpaceDE w:val="0"/>
        <w:autoSpaceDN w:val="0"/>
        <w:adjustRightInd w:val="0"/>
        <w:spacing w:after="0" w:line="228" w:lineRule="auto"/>
        <w:ind w:left="426" w:hanging="426"/>
        <w:jc w:val="both"/>
        <w:rPr>
          <w:rFonts w:ascii="Arial" w:hAnsi="Arial" w:cs="Arial"/>
          <w:color w:val="FF0000"/>
          <w:lang w:val="sr-Latn-CS"/>
        </w:rPr>
      </w:pPr>
      <w:r w:rsidRPr="007677DC">
        <w:rPr>
          <w:rFonts w:ascii="Arial" w:hAnsi="Arial" w:cs="Arial"/>
          <w:b/>
          <w:iCs/>
          <w:color w:val="FF0000"/>
          <w:lang w:val="sr-Latn-CS"/>
        </w:rPr>
        <w:t xml:space="preserve">komunalna infrastruktura </w:t>
      </w:r>
      <w:r w:rsidRPr="007677DC">
        <w:rPr>
          <w:rFonts w:ascii="Arial" w:hAnsi="Arial" w:cs="Arial"/>
          <w:iCs/>
          <w:color w:val="FF0000"/>
          <w:lang w:val="sr-Latn-CS"/>
        </w:rPr>
        <w:t>su objekti namijenjeni snabdijevanju pitkom vodom, odvodom i preč</w:t>
      </w:r>
      <w:r w:rsidR="00C86A3C">
        <w:rPr>
          <w:rFonts w:ascii="Arial" w:hAnsi="Arial" w:cs="Arial"/>
          <w:iCs/>
          <w:color w:val="FF0000"/>
          <w:lang w:val="sr-Latn-CS"/>
        </w:rPr>
        <w:t>išćavanju otpadnih voda,  javnom</w:t>
      </w:r>
      <w:r w:rsidRPr="007677DC">
        <w:rPr>
          <w:rFonts w:ascii="Arial" w:hAnsi="Arial" w:cs="Arial"/>
          <w:iCs/>
          <w:color w:val="FF0000"/>
          <w:lang w:val="sr-Latn-CS"/>
        </w:rPr>
        <w:t xml:space="preserve"> rasvjeti</w:t>
      </w:r>
      <w:r w:rsidR="00C86A3C">
        <w:rPr>
          <w:rFonts w:ascii="Arial" w:hAnsi="Arial" w:cs="Arial"/>
          <w:iCs/>
          <w:color w:val="FF0000"/>
          <w:lang w:val="sr-Latn-CS"/>
        </w:rPr>
        <w:t>om</w:t>
      </w:r>
      <w:r w:rsidR="007820D8" w:rsidRPr="007677DC">
        <w:rPr>
          <w:rFonts w:ascii="Arial" w:hAnsi="Arial" w:cs="Arial"/>
          <w:iCs/>
          <w:color w:val="FF0000"/>
          <w:lang w:val="sr-Latn-CS"/>
        </w:rPr>
        <w:t xml:space="preserve"> i</w:t>
      </w:r>
      <w:r w:rsidR="00AE531C" w:rsidRPr="007677DC">
        <w:rPr>
          <w:rFonts w:ascii="Arial" w:hAnsi="Arial" w:cs="Arial"/>
          <w:iCs/>
          <w:color w:val="FF0000"/>
          <w:lang w:val="sr-Latn-CS"/>
        </w:rPr>
        <w:t xml:space="preserve"> komunalnom otpadu</w:t>
      </w:r>
      <w:r w:rsidR="00C86A3C">
        <w:rPr>
          <w:rFonts w:ascii="Arial" w:hAnsi="Arial" w:cs="Arial"/>
          <w:iCs/>
          <w:color w:val="FF0000"/>
          <w:lang w:val="sr-Latn-CS"/>
        </w:rPr>
        <w:t>, do priključka na urbanističku parcelu uključujući i priključak</w:t>
      </w:r>
      <w:r w:rsidR="003465E4">
        <w:rPr>
          <w:rFonts w:ascii="Arial" w:hAnsi="Arial" w:cs="Arial"/>
          <w:iCs/>
          <w:color w:val="FF0000"/>
          <w:lang w:val="sr-Latn-CS"/>
        </w:rPr>
        <w:t>;</w:t>
      </w:r>
    </w:p>
    <w:p w:rsidR="00F80A99" w:rsidRPr="0065618A" w:rsidRDefault="00F80A99"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F80A99">
        <w:rPr>
          <w:rFonts w:ascii="Arial" w:eastAsia="Times New Roman" w:hAnsi="Arial" w:cs="Arial"/>
          <w:b/>
          <w:bCs/>
          <w:color w:val="000000" w:themeColor="text1"/>
        </w:rPr>
        <w:t>Izgradnja objekata</w:t>
      </w:r>
      <w:r w:rsidRPr="00F80A99">
        <w:rPr>
          <w:rFonts w:ascii="Arial" w:eastAsia="Times New Roman" w:hAnsi="Arial" w:cs="Arial"/>
          <w:bCs/>
          <w:color w:val="000000" w:themeColor="text1"/>
        </w:rPr>
        <w:t xml:space="preserve"> je skup radnji koji obuhvata izradu projektne dokumentacije, reviziju projektne dokumentacije, izdavanje građevinske dozvole, građenje objekta, nadzor nad građenjem objekta i izdavanje upotrebne dozvole</w:t>
      </w:r>
      <w:r w:rsidR="00E264E8">
        <w:rPr>
          <w:rFonts w:ascii="Arial" w:eastAsia="Times New Roman" w:hAnsi="Arial" w:cs="Arial"/>
          <w:bCs/>
          <w:color w:val="000000" w:themeColor="text1"/>
        </w:rPr>
        <w:t>;</w:t>
      </w:r>
    </w:p>
    <w:p w:rsidR="00E264E8" w:rsidRPr="0065618A"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AE341F">
        <w:rPr>
          <w:rFonts w:ascii="Arial" w:hAnsi="Arial" w:cs="Arial"/>
          <w:b/>
          <w:iCs/>
          <w:lang w:val="sr-Latn-CS"/>
        </w:rPr>
        <w:t>građenje objekta</w:t>
      </w:r>
      <w:r w:rsidRPr="00AE341F">
        <w:rPr>
          <w:rFonts w:ascii="Arial" w:hAnsi="Arial" w:cs="Arial"/>
          <w:iCs/>
          <w:lang w:val="sr-Latn-CS"/>
        </w:rPr>
        <w:t xml:space="preserve"> je izvođenje radova (pripremnih radova, zemljanih radova, radova na izradi građevinskih konstrukcija, građevinsko-instalaterskih radova, radova na ugradnji građevinskih proizvoda, ugradnji postrojenja i opreme i drugih radova) radi građenja novog objekta, rekonstrukcije, ili radi promjene stanja u prostoru;</w:t>
      </w:r>
    </w:p>
    <w:p w:rsidR="000D5E0E" w:rsidRPr="0065618A"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AE341F">
        <w:rPr>
          <w:rFonts w:ascii="Arial" w:hAnsi="Arial" w:cs="Arial"/>
          <w:b/>
          <w:iCs/>
          <w:lang w:val="sr-Latn-CS"/>
        </w:rPr>
        <w:t>objekat</w:t>
      </w:r>
      <w:r w:rsidRPr="00AE341F">
        <w:rPr>
          <w:rFonts w:ascii="Arial" w:hAnsi="Arial" w:cs="Arial"/>
          <w:iCs/>
          <w:lang w:val="sr-Latn-CS"/>
        </w:rPr>
        <w:t xml:space="preserve"> je prostorna, funkcionalna, konstruktivna, arhitektonska, estetska, tehničko-tehnološka ili biotehnička cjelina sa instalacijama, postrojenjima i opremom, odnosno same instalacije, postrojenja i oprema koja se ugrađuje u objekat ili samostalno izvodi (zgrade svih vrsta, saobraćajni, vodoprivredni, telekomunikacioni i energetski objekti, unutrašnja i spoljna mreža i instalacije, objekti komunalne infrastrukture, industrijski, poljoprivredni i drugi privredni objekti, javne zelene površine, objekti sporta i rekreacije, groblja, skloništa i dr.);</w:t>
      </w:r>
    </w:p>
    <w:p w:rsidR="006E7DA8" w:rsidRPr="006E7DA8" w:rsidRDefault="000D5E0E" w:rsidP="006E7DA8">
      <w:pPr>
        <w:widowControl w:val="0"/>
        <w:numPr>
          <w:ilvl w:val="0"/>
          <w:numId w:val="5"/>
        </w:numPr>
        <w:autoSpaceDE w:val="0"/>
        <w:autoSpaceDN w:val="0"/>
        <w:adjustRightInd w:val="0"/>
        <w:spacing w:after="0" w:line="228" w:lineRule="auto"/>
        <w:ind w:left="426" w:hanging="426"/>
        <w:jc w:val="both"/>
        <w:rPr>
          <w:rFonts w:ascii="Arial" w:hAnsi="Arial" w:cs="Arial"/>
          <w:iCs/>
          <w:color w:val="000000" w:themeColor="text1"/>
          <w:lang w:val="sr-Latn-CS"/>
        </w:rPr>
      </w:pPr>
      <w:r w:rsidRPr="000D5E0E">
        <w:rPr>
          <w:rFonts w:ascii="Arial" w:eastAsia="Times New Roman" w:hAnsi="Arial" w:cs="Arial"/>
          <w:b/>
          <w:bCs/>
          <w:color w:val="000000" w:themeColor="text1"/>
        </w:rPr>
        <w:t>zgrada</w:t>
      </w:r>
      <w:r w:rsidRPr="000D5E0E">
        <w:rPr>
          <w:rFonts w:ascii="Arial" w:eastAsia="Times New Roman" w:hAnsi="Arial" w:cs="Arial"/>
          <w:bCs/>
          <w:color w:val="000000" w:themeColor="text1"/>
        </w:rPr>
        <w:t xml:space="preserve"> </w:t>
      </w:r>
      <w:r w:rsidRPr="000D5E0E">
        <w:rPr>
          <w:rFonts w:ascii="Arial" w:hAnsi="Arial" w:cs="Arial"/>
          <w:color w:val="000000" w:themeColor="text1"/>
        </w:rPr>
        <w:t>je stalna građevina koja ima krov i spoljne zidove, izgrađena kao samostalna upotrebna cjelina koja pruža zaštitu od vremenskih i drugih spoljnih uticaja, a namijenjena je za stanovanje, obavljanje neke djelatnosti ili za smještaj i čuvanje životinja, robe, opreme za različite proi</w:t>
      </w:r>
      <w:r>
        <w:rPr>
          <w:rFonts w:ascii="Arial" w:hAnsi="Arial" w:cs="Arial"/>
          <w:color w:val="000000" w:themeColor="text1"/>
        </w:rPr>
        <w:t>zvodne i uslužne aktivnosti itd;</w:t>
      </w:r>
    </w:p>
    <w:p w:rsidR="006E7DA8" w:rsidRDefault="006E7DA8" w:rsidP="006E7DA8">
      <w:pPr>
        <w:widowControl w:val="0"/>
        <w:autoSpaceDE w:val="0"/>
        <w:autoSpaceDN w:val="0"/>
        <w:adjustRightInd w:val="0"/>
        <w:spacing w:after="0" w:line="228" w:lineRule="auto"/>
        <w:ind w:left="426"/>
        <w:jc w:val="both"/>
        <w:rPr>
          <w:rFonts w:ascii="Arial" w:hAnsi="Arial" w:cs="Arial"/>
          <w:iCs/>
          <w:color w:val="000000" w:themeColor="text1"/>
          <w:lang w:val="sr-Latn-CS"/>
        </w:rPr>
      </w:pPr>
    </w:p>
    <w:p w:rsidR="003F6AB0" w:rsidRPr="00990B41" w:rsidRDefault="003F6AB0" w:rsidP="006E7DA8">
      <w:pPr>
        <w:widowControl w:val="0"/>
        <w:numPr>
          <w:ilvl w:val="0"/>
          <w:numId w:val="5"/>
        </w:numPr>
        <w:autoSpaceDE w:val="0"/>
        <w:autoSpaceDN w:val="0"/>
        <w:adjustRightInd w:val="0"/>
        <w:spacing w:after="0" w:line="228" w:lineRule="auto"/>
        <w:ind w:left="426" w:hanging="426"/>
        <w:jc w:val="both"/>
        <w:rPr>
          <w:rFonts w:ascii="Arial" w:hAnsi="Arial" w:cs="Arial"/>
          <w:iCs/>
          <w:color w:val="000000" w:themeColor="text1"/>
          <w:lang w:val="sr-Latn-CS"/>
        </w:rPr>
      </w:pPr>
      <w:r w:rsidRPr="00990B41">
        <w:rPr>
          <w:rFonts w:ascii="Arial" w:eastAsia="Times New Roman" w:hAnsi="Arial" w:cs="Arial"/>
          <w:b/>
          <w:bCs/>
          <w:color w:val="000000" w:themeColor="text1"/>
        </w:rPr>
        <w:t xml:space="preserve">  inženjerski objekat </w:t>
      </w:r>
      <w:r w:rsidRPr="00990B41">
        <w:rPr>
          <w:rFonts w:ascii="Arial" w:eastAsia="Times New Roman" w:hAnsi="Arial" w:cs="Arial"/>
          <w:bCs/>
          <w:color w:val="000000" w:themeColor="text1"/>
        </w:rPr>
        <w:t>je objekat koji nije zgrada: inženjerske konstrukcije, postrojenja,    dimnjaci, želejznice, putevi, ulice, mostovi, vijadukti, tuneli, podzemni i nadzemni prolazi, auto-putevi, aerodromske staze, antenski stubovi, dalekovodi, luke, pristaništa, marine, brane, plovni kanali i ostali hidrotehnički objekti, nasipi, elektrovodi, dalekovodi, naftovodi, gasovodi, toplovodi,paravodi, vodovodi, elektrane, termoelektrane, nuklearne centrale, trafostanice, kanalizaciona mreža, objekti za prikupljanje i pročišćavanje otpadnih voda, složene industrijske građevine, građevine za rudarstvo i vađenje nafte i gasa, građevine i postrojenja za hemijsku i tešku industriju, sportski tereni i drugi objekti za sport i rekreaciju, tramvajske pruge;</w:t>
      </w:r>
      <w:r w:rsidRPr="00990B41">
        <w:rPr>
          <w:rFonts w:ascii="Arial" w:eastAsia="Times New Roman" w:hAnsi="Arial" w:cs="Arial"/>
          <w:b/>
          <w:bCs/>
          <w:color w:val="000000" w:themeColor="text1"/>
        </w:rPr>
        <w:t xml:space="preserve">  </w:t>
      </w:r>
    </w:p>
    <w:p w:rsidR="003F6AB0" w:rsidRPr="0065618A" w:rsidRDefault="003F6AB0" w:rsidP="006E7DA8">
      <w:pPr>
        <w:widowControl w:val="0"/>
        <w:autoSpaceDE w:val="0"/>
        <w:autoSpaceDN w:val="0"/>
        <w:adjustRightInd w:val="0"/>
        <w:spacing w:after="0" w:line="228" w:lineRule="auto"/>
        <w:ind w:left="426"/>
        <w:jc w:val="both"/>
        <w:rPr>
          <w:rFonts w:ascii="Arial" w:hAnsi="Arial" w:cs="Arial"/>
          <w:iCs/>
          <w:color w:val="000000" w:themeColor="text1"/>
          <w:lang w:val="sr-Latn-CS"/>
        </w:rPr>
      </w:pPr>
    </w:p>
    <w:p w:rsidR="004F7F2E" w:rsidRPr="00AE341F"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AE341F">
        <w:rPr>
          <w:rFonts w:ascii="Arial" w:hAnsi="Arial" w:cs="Arial"/>
          <w:b/>
          <w:iCs/>
          <w:lang w:val="sr-Latn-CS"/>
        </w:rPr>
        <w:t xml:space="preserve">investitor </w:t>
      </w:r>
      <w:r w:rsidRPr="00AE341F">
        <w:rPr>
          <w:rFonts w:ascii="Arial" w:hAnsi="Arial" w:cs="Arial"/>
          <w:iCs/>
          <w:lang w:val="sr-Latn-CS"/>
        </w:rPr>
        <w:t>je lice na čije ime se izdaje građevinska dozvola;</w:t>
      </w:r>
    </w:p>
    <w:p w:rsidR="004F7F2E" w:rsidRPr="00AE341F"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AE341F">
        <w:rPr>
          <w:rFonts w:ascii="Arial" w:hAnsi="Arial" w:cs="Arial"/>
          <w:b/>
          <w:iCs/>
          <w:lang w:val="sr-Latn-CS"/>
        </w:rPr>
        <w:t>pripremni radovi</w:t>
      </w:r>
      <w:r w:rsidRPr="00AE341F">
        <w:rPr>
          <w:rFonts w:ascii="Arial" w:hAnsi="Arial" w:cs="Arial"/>
          <w:iCs/>
          <w:lang w:val="sr-Latn-CS"/>
        </w:rPr>
        <w:t xml:space="preserve"> su radovi</w:t>
      </w:r>
      <w:r w:rsidR="009A30E8">
        <w:rPr>
          <w:rFonts w:ascii="Arial" w:hAnsi="Arial" w:cs="Arial"/>
          <w:iCs/>
          <w:lang w:val="sr-Latn-CS"/>
        </w:rPr>
        <w:t xml:space="preserve"> </w:t>
      </w:r>
      <w:r w:rsidR="009A30E8" w:rsidRPr="00586D07">
        <w:rPr>
          <w:rFonts w:ascii="Arial" w:eastAsia="Times New Roman" w:hAnsi="Arial" w:cs="Arial"/>
          <w:bCs/>
          <w:color w:val="000000" w:themeColor="text1"/>
        </w:rPr>
        <w:t>na pripremi gradilišta odnosno radovi koji su vezani</w:t>
      </w:r>
      <w:r w:rsidR="009A30E8">
        <w:rPr>
          <w:rFonts w:ascii="Arial" w:eastAsia="Times New Roman" w:hAnsi="Arial" w:cs="Arial"/>
          <w:bCs/>
          <w:color w:val="00B050"/>
        </w:rPr>
        <w:t xml:space="preserve"> </w:t>
      </w:r>
      <w:r w:rsidRPr="00AE341F">
        <w:rPr>
          <w:rFonts w:ascii="Arial" w:hAnsi="Arial" w:cs="Arial"/>
          <w:iCs/>
          <w:lang w:val="sr-Latn-CS"/>
        </w:rPr>
        <w:t xml:space="preserve"> </w:t>
      </w:r>
      <w:r w:rsidR="00586D07">
        <w:rPr>
          <w:rFonts w:ascii="Arial" w:hAnsi="Arial" w:cs="Arial"/>
          <w:iCs/>
          <w:lang w:val="sr-Latn-CS"/>
        </w:rPr>
        <w:t>za</w:t>
      </w:r>
      <w:r w:rsidRPr="00AE341F">
        <w:rPr>
          <w:rFonts w:ascii="Arial" w:hAnsi="Arial" w:cs="Arial"/>
          <w:iCs/>
          <w:lang w:val="sr-Latn-CS"/>
        </w:rPr>
        <w:t xml:space="preserve"> ograđivanje gradilišta; radovi na uklanjanju postojećih objekata, izmještanje saobraćajnica i instalacija, skretanje vodotokova i dr; građenje i postavljanje objekata i instalacija privremenog karaktera za potrebe izvođenja radova; građenje, odnosno postavljanje objekta za potrebe prezentacije budućeg objekta; obezbjeđenje prostora za dopremu i smještaj građevinskog materijala i drugi radovi kojima se obezbjeđuje sigurnost susjednih objekata, saniranje terena i obezbjeđenje nesmetanog odvijanja saobraćaja i korišćenje okolnog prostora, zemljani radovi;</w:t>
      </w:r>
    </w:p>
    <w:p w:rsidR="00A52561" w:rsidRPr="0065618A"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AE341F">
        <w:rPr>
          <w:rFonts w:ascii="Arial" w:hAnsi="Arial" w:cs="Arial"/>
          <w:b/>
          <w:iCs/>
          <w:lang w:val="sr-Latn-CS"/>
        </w:rPr>
        <w:t>rekonstrukcija</w:t>
      </w:r>
      <w:r w:rsidRPr="00AE341F">
        <w:rPr>
          <w:rFonts w:ascii="Arial" w:hAnsi="Arial" w:cs="Arial"/>
          <w:iCs/>
          <w:lang w:val="sr-Latn-CS"/>
        </w:rPr>
        <w:t xml:space="preserve"> je izvođenje građevinskih i drugih radova na postojećem objektu, kojima se vrši: nadogradnja; dogradnja; zamjena instalacija, uređaja, postrojenja i opreme kojima se mijenja postojeći kapacitet; utiče na stabilnost i sigurnost objekta; mijenjaju bitni konstruktivni elementi;</w:t>
      </w:r>
      <w:r w:rsidR="00DE4451">
        <w:rPr>
          <w:rFonts w:ascii="Arial" w:hAnsi="Arial" w:cs="Arial"/>
          <w:iCs/>
          <w:lang w:val="sr-Latn-CS"/>
        </w:rPr>
        <w:t xml:space="preserve"> sanacija;</w:t>
      </w:r>
      <w:r w:rsidRPr="00AE341F">
        <w:rPr>
          <w:rFonts w:ascii="Arial" w:hAnsi="Arial" w:cs="Arial"/>
          <w:iCs/>
          <w:lang w:val="sr-Latn-CS"/>
        </w:rPr>
        <w:t xml:space="preserve"> mijenja tehnološki proces; mijenja spoljni izgled koji je određen uslovima za uređenje prostora, utiče na bezbjednost susjednih objekat</w:t>
      </w:r>
      <w:r w:rsidR="00DE4451">
        <w:rPr>
          <w:rFonts w:ascii="Arial" w:hAnsi="Arial" w:cs="Arial"/>
          <w:iCs/>
          <w:lang w:val="sr-Latn-CS"/>
        </w:rPr>
        <w:t>a, saobraćaja i životne sredine;</w:t>
      </w:r>
      <w:r w:rsidRPr="00AE341F">
        <w:rPr>
          <w:rFonts w:ascii="Arial" w:hAnsi="Arial" w:cs="Arial"/>
          <w:iCs/>
          <w:lang w:val="sr-Latn-CS"/>
        </w:rPr>
        <w:t xml:space="preserve"> mijenja režim voda; mijenjaju uslovi zaštite prirodne i nepokretne kulturne baštine, dobara koja uživaju prethodnu zaštitu i zaštitu njihove zaštićene okoline;</w:t>
      </w:r>
    </w:p>
    <w:p w:rsidR="00A52561" w:rsidRPr="0065618A" w:rsidRDefault="00A52561" w:rsidP="00477A4E">
      <w:pPr>
        <w:widowControl w:val="0"/>
        <w:numPr>
          <w:ilvl w:val="0"/>
          <w:numId w:val="5"/>
        </w:numPr>
        <w:autoSpaceDE w:val="0"/>
        <w:autoSpaceDN w:val="0"/>
        <w:adjustRightInd w:val="0"/>
        <w:spacing w:after="0" w:line="228" w:lineRule="auto"/>
        <w:ind w:left="426" w:hanging="426"/>
        <w:jc w:val="both"/>
        <w:rPr>
          <w:rFonts w:ascii="Arial" w:hAnsi="Arial" w:cs="Arial"/>
          <w:iCs/>
          <w:color w:val="000000" w:themeColor="text1"/>
          <w:lang w:val="sr-Latn-CS"/>
        </w:rPr>
      </w:pPr>
      <w:r w:rsidRPr="00A52561">
        <w:rPr>
          <w:rFonts w:ascii="Arial" w:eastAsia="Times New Roman" w:hAnsi="Arial" w:cs="Arial"/>
          <w:b/>
          <w:bCs/>
          <w:color w:val="000000" w:themeColor="text1"/>
        </w:rPr>
        <w:lastRenderedPageBreak/>
        <w:t>adaptacija</w:t>
      </w:r>
      <w:r w:rsidRPr="00A52561">
        <w:rPr>
          <w:rFonts w:ascii="Arial" w:eastAsia="Times New Roman" w:hAnsi="Arial" w:cs="Arial"/>
          <w:bCs/>
          <w:color w:val="000000" w:themeColor="text1"/>
        </w:rPr>
        <w:t xml:space="preserve"> je izvođenje građevinskih i drugih radova na postojećem objektu, kojima se: vrši promena organizacije prostora u objektu, vrši zamena uređaja, postrojenja, opreme i instalacija istog kapaciteta, a kojima se ne utiče na stabilnost i sigurnost objekta, ne menjaju konstruktivni elementi, ne menja spoljni izgled i ne utiče na bezbednost susednih objekata, saobraćaja, zaštite od požara i životne sredine;</w:t>
      </w:r>
    </w:p>
    <w:p w:rsidR="0065618A" w:rsidRPr="0065618A"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AE341F">
        <w:rPr>
          <w:rFonts w:ascii="Arial" w:hAnsi="Arial" w:cs="Arial"/>
          <w:b/>
          <w:iCs/>
          <w:lang w:val="sr-Latn-CS"/>
        </w:rPr>
        <w:t>održavanje objekta</w:t>
      </w:r>
      <w:r w:rsidRPr="00AE341F">
        <w:rPr>
          <w:rFonts w:ascii="Arial" w:hAnsi="Arial" w:cs="Arial"/>
          <w:iCs/>
          <w:lang w:val="sr-Latn-CS"/>
        </w:rPr>
        <w:t xml:space="preserve"> je tehničko osmatranje objekta u eksploataciji i obezbjeđenje adekvatnog korišćenja objekta tokom njegove eksploatacije, zamjena instalacija, uređaja, postrojenja i opreme kojima se ne mijenja postojeći kapacitet, kao i tekuće održavanje objekata putne i željezničke infrastrukture, elektroenergetskih, vodovodnih, kanalizacionih, telekomunikacionih i ostalih objekata;</w:t>
      </w:r>
    </w:p>
    <w:p w:rsidR="004F7F2E" w:rsidRPr="00AE341F"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AE341F">
        <w:rPr>
          <w:rFonts w:ascii="Arial" w:hAnsi="Arial" w:cs="Arial"/>
          <w:b/>
          <w:iCs/>
          <w:lang w:val="sr-Latn-CS"/>
        </w:rPr>
        <w:t>građevinski proizvodi</w:t>
      </w:r>
      <w:r w:rsidRPr="00AE341F">
        <w:rPr>
          <w:rFonts w:ascii="Arial" w:hAnsi="Arial" w:cs="Arial"/>
          <w:iCs/>
          <w:lang w:val="sr-Latn-CS"/>
        </w:rPr>
        <w:t xml:space="preserve"> su građevinski materijali i iz njih izrađeni građevinski elementi, kao i drugi proizvodi ili poluproizvodi koji su namijenjeni za trajnu ugradnju u objekte;</w:t>
      </w:r>
    </w:p>
    <w:p w:rsidR="004F7F2E" w:rsidRPr="00AE341F"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AE341F">
        <w:rPr>
          <w:rFonts w:ascii="Arial" w:hAnsi="Arial" w:cs="Arial"/>
          <w:b/>
          <w:iCs/>
          <w:lang w:val="sr-Latn-CS"/>
        </w:rPr>
        <w:t>gradilište</w:t>
      </w:r>
      <w:r w:rsidRPr="00AE341F">
        <w:rPr>
          <w:rFonts w:ascii="Arial" w:hAnsi="Arial" w:cs="Arial"/>
          <w:iCs/>
          <w:lang w:val="sr-Latn-CS"/>
        </w:rPr>
        <w:t xml:space="preserve"> je prostor na kome se gradi, odnosno uklanja objekat, kao i prostor potreban za primjenu tehnologije građenja;</w:t>
      </w:r>
    </w:p>
    <w:p w:rsidR="001E6294" w:rsidRPr="00A36E3F"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color w:val="000000" w:themeColor="text1"/>
          <w:lang w:val="sr-Latn-CS"/>
        </w:rPr>
      </w:pPr>
      <w:r w:rsidRPr="001E6294">
        <w:rPr>
          <w:rFonts w:ascii="Arial" w:hAnsi="Arial" w:cs="Arial"/>
          <w:b/>
          <w:iCs/>
          <w:lang w:val="sr-Latn-CS"/>
        </w:rPr>
        <w:t>porodična stambena zgrada</w:t>
      </w:r>
      <w:r w:rsidRPr="001E6294">
        <w:rPr>
          <w:rFonts w:ascii="Arial" w:hAnsi="Arial" w:cs="Arial"/>
          <w:iCs/>
          <w:lang w:val="sr-Latn-CS"/>
        </w:rPr>
        <w:t xml:space="preserve"> je zgrada namijenjena za sta</w:t>
      </w:r>
      <w:r w:rsidR="00301C38" w:rsidRPr="001E6294">
        <w:rPr>
          <w:rFonts w:ascii="Arial" w:hAnsi="Arial" w:cs="Arial"/>
          <w:iCs/>
          <w:lang w:val="sr-Latn-CS"/>
        </w:rPr>
        <w:t xml:space="preserve">novanje površine do 500 m2 , </w:t>
      </w:r>
      <w:r w:rsidR="00301C38" w:rsidRPr="00A36E3F">
        <w:rPr>
          <w:rFonts w:ascii="Arial" w:hAnsi="Arial" w:cs="Arial"/>
          <w:iCs/>
          <w:color w:val="000000" w:themeColor="text1"/>
          <w:lang w:val="sr-Latn-CS"/>
        </w:rPr>
        <w:t xml:space="preserve">sa </w:t>
      </w:r>
      <w:r w:rsidR="001E6294" w:rsidRPr="00A36E3F">
        <w:rPr>
          <w:rFonts w:ascii="Arial" w:hAnsi="Arial" w:cs="Arial"/>
          <w:iCs/>
          <w:color w:val="000000" w:themeColor="text1"/>
          <w:lang w:val="sr-Latn-CS"/>
        </w:rPr>
        <w:t xml:space="preserve">najviše </w:t>
      </w:r>
      <w:r w:rsidR="00301C38" w:rsidRPr="00A36E3F">
        <w:rPr>
          <w:rFonts w:ascii="Arial" w:hAnsi="Arial" w:cs="Arial"/>
          <w:iCs/>
          <w:color w:val="000000" w:themeColor="text1"/>
          <w:lang w:val="sr-Latn-CS"/>
        </w:rPr>
        <w:t xml:space="preserve">tri nadzemne etaže </w:t>
      </w:r>
      <w:r w:rsidR="001E6294" w:rsidRPr="00A36E3F">
        <w:rPr>
          <w:rFonts w:ascii="Arial" w:hAnsi="Arial" w:cs="Arial"/>
          <w:iCs/>
          <w:color w:val="000000" w:themeColor="text1"/>
          <w:lang w:val="sr-Latn-CS"/>
        </w:rPr>
        <w:t>( alternativa:P+2)</w:t>
      </w:r>
    </w:p>
    <w:p w:rsidR="004F7F2E" w:rsidRPr="001E6294"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lang w:val="sr-Latn-CS"/>
        </w:rPr>
      </w:pPr>
      <w:r w:rsidRPr="001E6294">
        <w:rPr>
          <w:rFonts w:ascii="Arial" w:hAnsi="Arial" w:cs="Arial"/>
          <w:b/>
          <w:iCs/>
          <w:lang w:val="sr-Latn-CS"/>
        </w:rPr>
        <w:t>energetska efikasnost</w:t>
      </w:r>
      <w:r w:rsidRPr="001E6294">
        <w:rPr>
          <w:rFonts w:ascii="Arial" w:hAnsi="Arial" w:cs="Arial"/>
          <w:iCs/>
          <w:lang w:val="sr-Latn-CS"/>
        </w:rPr>
        <w:t xml:space="preserve"> je odnos između postignutog učinka, usluga, dobara ili energije i inputa energije;</w:t>
      </w:r>
    </w:p>
    <w:p w:rsidR="00AE341F" w:rsidRPr="00786B9F" w:rsidRDefault="004F7F2E" w:rsidP="00477A4E">
      <w:pPr>
        <w:widowControl w:val="0"/>
        <w:numPr>
          <w:ilvl w:val="0"/>
          <w:numId w:val="5"/>
        </w:numPr>
        <w:autoSpaceDE w:val="0"/>
        <w:autoSpaceDN w:val="0"/>
        <w:adjustRightInd w:val="0"/>
        <w:spacing w:after="0" w:line="228" w:lineRule="auto"/>
        <w:ind w:left="426" w:hanging="426"/>
        <w:jc w:val="both"/>
        <w:rPr>
          <w:rFonts w:ascii="Arial" w:hAnsi="Arial" w:cs="Arial"/>
          <w:iCs/>
          <w:color w:val="FF0000"/>
          <w:lang w:val="sr-Latn-CS"/>
        </w:rPr>
      </w:pPr>
      <w:r w:rsidRPr="00AE341F">
        <w:rPr>
          <w:rFonts w:ascii="Arial" w:hAnsi="Arial" w:cs="Arial"/>
          <w:b/>
          <w:iCs/>
          <w:lang w:val="sr-Latn-CS"/>
        </w:rPr>
        <w:t>poboljšanje energetske efikasnosti</w:t>
      </w:r>
      <w:r w:rsidRPr="00AE341F">
        <w:rPr>
          <w:rFonts w:ascii="Arial" w:hAnsi="Arial" w:cs="Arial"/>
          <w:iCs/>
          <w:lang w:val="sr-Latn-CS"/>
        </w:rPr>
        <w:t xml:space="preserve"> je povećanje efikasnosti korišćenja krajnje energije kao posljedica promjena u tehnologiji, ponašanju korisnika i/ili ekonomskim promjenama.</w:t>
      </w:r>
    </w:p>
    <w:p w:rsidR="00786B9F" w:rsidRPr="00FB6164" w:rsidRDefault="00786B9F" w:rsidP="00786B9F">
      <w:pPr>
        <w:widowControl w:val="0"/>
        <w:autoSpaceDE w:val="0"/>
        <w:autoSpaceDN w:val="0"/>
        <w:adjustRightInd w:val="0"/>
        <w:spacing w:after="0" w:line="228" w:lineRule="auto"/>
        <w:ind w:left="426"/>
        <w:jc w:val="both"/>
        <w:rPr>
          <w:rFonts w:ascii="Arial" w:hAnsi="Arial" w:cs="Arial"/>
          <w:iCs/>
          <w:color w:val="FF0000"/>
          <w:lang w:val="sr-Latn-CS"/>
        </w:rPr>
      </w:pPr>
    </w:p>
    <w:p w:rsidR="00FB6164" w:rsidRDefault="00FB6164" w:rsidP="00FB6164">
      <w:pPr>
        <w:widowControl w:val="0"/>
        <w:autoSpaceDE w:val="0"/>
        <w:autoSpaceDN w:val="0"/>
        <w:adjustRightInd w:val="0"/>
        <w:spacing w:after="0" w:line="228" w:lineRule="auto"/>
        <w:jc w:val="both"/>
        <w:rPr>
          <w:rFonts w:ascii="Arial" w:hAnsi="Arial" w:cs="Arial"/>
          <w:iCs/>
          <w:color w:val="FF0000"/>
          <w:lang w:val="sr-Latn-CS"/>
        </w:rPr>
      </w:pPr>
    </w:p>
    <w:p w:rsidR="00FB6164" w:rsidRPr="00A36E3F" w:rsidRDefault="00FB6164" w:rsidP="00FB6164">
      <w:pPr>
        <w:widowControl w:val="0"/>
        <w:autoSpaceDE w:val="0"/>
        <w:autoSpaceDN w:val="0"/>
        <w:adjustRightInd w:val="0"/>
        <w:spacing w:after="0" w:line="228" w:lineRule="auto"/>
        <w:jc w:val="both"/>
        <w:rPr>
          <w:rFonts w:ascii="Arial" w:hAnsi="Arial" w:cs="Arial"/>
          <w:b/>
          <w:iCs/>
          <w:color w:val="000000" w:themeColor="text1"/>
          <w:lang w:val="sr-Latn-CS"/>
        </w:rPr>
      </w:pPr>
      <w:r w:rsidRPr="00A36E3F">
        <w:rPr>
          <w:rFonts w:ascii="Arial" w:hAnsi="Arial" w:cs="Arial"/>
          <w:b/>
          <w:iCs/>
          <w:color w:val="000000" w:themeColor="text1"/>
          <w:lang w:val="sr-Latn-CS"/>
        </w:rPr>
        <w:t xml:space="preserve">                                             Upotreba rodno osjetljivog jezika</w:t>
      </w:r>
    </w:p>
    <w:p w:rsidR="00FB6164" w:rsidRPr="00A36E3F" w:rsidRDefault="00FB6164" w:rsidP="00FB6164">
      <w:pPr>
        <w:widowControl w:val="0"/>
        <w:autoSpaceDE w:val="0"/>
        <w:autoSpaceDN w:val="0"/>
        <w:adjustRightInd w:val="0"/>
        <w:spacing w:after="0" w:line="228" w:lineRule="auto"/>
        <w:jc w:val="both"/>
        <w:rPr>
          <w:rFonts w:ascii="Arial" w:hAnsi="Arial" w:cs="Arial"/>
          <w:b/>
          <w:iCs/>
          <w:color w:val="000000" w:themeColor="text1"/>
          <w:lang w:val="sr-Latn-CS"/>
        </w:rPr>
      </w:pPr>
    </w:p>
    <w:p w:rsidR="00FB6164" w:rsidRPr="00A36E3F" w:rsidRDefault="00FB6164" w:rsidP="00FB6164">
      <w:pPr>
        <w:widowControl w:val="0"/>
        <w:autoSpaceDE w:val="0"/>
        <w:autoSpaceDN w:val="0"/>
        <w:adjustRightInd w:val="0"/>
        <w:spacing w:after="0" w:line="228" w:lineRule="auto"/>
        <w:jc w:val="both"/>
        <w:rPr>
          <w:rFonts w:ascii="Arial" w:hAnsi="Arial" w:cs="Arial"/>
          <w:iCs/>
          <w:color w:val="000000" w:themeColor="text1"/>
          <w:lang w:val="sr-Latn-CS"/>
        </w:rPr>
      </w:pPr>
      <w:r w:rsidRPr="00A36E3F">
        <w:rPr>
          <w:rFonts w:ascii="Arial" w:hAnsi="Arial" w:cs="Arial"/>
          <w:iCs/>
          <w:color w:val="000000" w:themeColor="text1"/>
          <w:lang w:val="sr-Latn-CS"/>
        </w:rPr>
        <w:t xml:space="preserve">                                           </w:t>
      </w:r>
      <w:r w:rsidR="001E6294" w:rsidRPr="00A36E3F">
        <w:rPr>
          <w:rFonts w:ascii="Arial" w:hAnsi="Arial" w:cs="Arial"/>
          <w:iCs/>
          <w:color w:val="000000" w:themeColor="text1"/>
          <w:lang w:val="sr-Latn-CS"/>
        </w:rPr>
        <w:t xml:space="preserve">                         Član  6</w:t>
      </w:r>
      <w:r w:rsidRPr="00A36E3F">
        <w:rPr>
          <w:rFonts w:ascii="Arial" w:hAnsi="Arial" w:cs="Arial"/>
          <w:iCs/>
          <w:color w:val="000000" w:themeColor="text1"/>
          <w:lang w:val="sr-Latn-CS"/>
        </w:rPr>
        <w:t xml:space="preserve"> </w:t>
      </w:r>
    </w:p>
    <w:p w:rsidR="00FB6164" w:rsidRPr="00A36E3F" w:rsidRDefault="00FB6164" w:rsidP="00FB6164">
      <w:pPr>
        <w:widowControl w:val="0"/>
        <w:autoSpaceDE w:val="0"/>
        <w:autoSpaceDN w:val="0"/>
        <w:adjustRightInd w:val="0"/>
        <w:spacing w:after="0" w:line="228" w:lineRule="auto"/>
        <w:jc w:val="both"/>
        <w:rPr>
          <w:rFonts w:ascii="Arial" w:hAnsi="Arial" w:cs="Arial"/>
          <w:iCs/>
          <w:color w:val="000000" w:themeColor="text1"/>
          <w:lang w:val="sr-Latn-CS"/>
        </w:rPr>
      </w:pPr>
    </w:p>
    <w:p w:rsidR="00FB6164" w:rsidRPr="00A36E3F" w:rsidRDefault="00FB6164" w:rsidP="00FB6164">
      <w:pPr>
        <w:widowControl w:val="0"/>
        <w:autoSpaceDE w:val="0"/>
        <w:autoSpaceDN w:val="0"/>
        <w:adjustRightInd w:val="0"/>
        <w:spacing w:after="0" w:line="228" w:lineRule="auto"/>
        <w:jc w:val="both"/>
        <w:rPr>
          <w:rFonts w:ascii="Arial" w:hAnsi="Arial" w:cs="Arial"/>
          <w:iCs/>
          <w:color w:val="000000" w:themeColor="text1"/>
          <w:lang w:val="sr-Latn-CS"/>
        </w:rPr>
      </w:pPr>
      <w:r w:rsidRPr="00A36E3F">
        <w:rPr>
          <w:rFonts w:ascii="Arial" w:hAnsi="Arial" w:cs="Arial"/>
          <w:iCs/>
          <w:color w:val="000000" w:themeColor="text1"/>
          <w:lang w:val="sr-Latn-CS"/>
        </w:rPr>
        <w:t>Svi izrazi koji se u ovom zakonu koriste za fizička lica u muškom rodu podrazumijevaju iste izraze u ženskom rodu</w:t>
      </w:r>
    </w:p>
    <w:p w:rsidR="00146241" w:rsidRPr="004F7F2E" w:rsidRDefault="004F7F2E" w:rsidP="00AE341F">
      <w:pPr>
        <w:widowControl w:val="0"/>
        <w:autoSpaceDE w:val="0"/>
        <w:autoSpaceDN w:val="0"/>
        <w:adjustRightInd w:val="0"/>
        <w:spacing w:after="0" w:line="228" w:lineRule="auto"/>
        <w:ind w:left="426"/>
        <w:jc w:val="both"/>
        <w:rPr>
          <w:rFonts w:ascii="Arial" w:hAnsi="Arial" w:cs="Arial"/>
          <w:iCs/>
          <w:color w:val="FF0000"/>
          <w:lang w:val="sr-Latn-CS"/>
        </w:rPr>
      </w:pPr>
      <w:r w:rsidRPr="00A36E3F">
        <w:rPr>
          <w:rFonts w:ascii="Arial" w:hAnsi="Arial" w:cs="Arial"/>
          <w:iCs/>
          <w:color w:val="000000" w:themeColor="text1"/>
          <w:lang w:val="sr-Latn-CS"/>
        </w:rPr>
        <w:br/>
      </w:r>
      <w:r w:rsidR="00146241" w:rsidRPr="004F7F2E">
        <w:rPr>
          <w:rFonts w:ascii="Arial" w:hAnsi="Arial" w:cs="Arial"/>
          <w:b/>
          <w:bCs/>
          <w:lang w:val="sr-Latn-CS"/>
        </w:rPr>
        <w:t xml:space="preserve">                                                  </w:t>
      </w:r>
      <w:r w:rsidR="00FB6164">
        <w:rPr>
          <w:rFonts w:ascii="Arial" w:hAnsi="Arial" w:cs="Arial"/>
          <w:b/>
          <w:bCs/>
          <w:lang w:val="sr-Latn-CS"/>
        </w:rPr>
        <w:t xml:space="preserve">   </w:t>
      </w:r>
      <w:r w:rsidR="00146241" w:rsidRPr="004F7F2E">
        <w:rPr>
          <w:rFonts w:ascii="Arial" w:hAnsi="Arial" w:cs="Arial"/>
          <w:b/>
          <w:bCs/>
          <w:lang w:val="sr-Latn-CS"/>
        </w:rPr>
        <w:t xml:space="preserve">                                                                                                                                                                          </w:t>
      </w:r>
    </w:p>
    <w:p w:rsidR="00146241" w:rsidRDefault="00146241" w:rsidP="00146241">
      <w:pPr>
        <w:widowControl w:val="0"/>
        <w:overflowPunct w:val="0"/>
        <w:autoSpaceDE w:val="0"/>
        <w:autoSpaceDN w:val="0"/>
        <w:adjustRightInd w:val="0"/>
        <w:spacing w:line="228" w:lineRule="auto"/>
        <w:jc w:val="both"/>
        <w:rPr>
          <w:rFonts w:ascii="Arial" w:hAnsi="Arial" w:cs="Arial"/>
          <w:color w:val="FF0000"/>
          <w:lang w:val="sr-Latn-CS"/>
        </w:rPr>
      </w:pPr>
      <w:r>
        <w:rPr>
          <w:rFonts w:ascii="Arial" w:hAnsi="Arial" w:cs="Arial"/>
          <w:b/>
          <w:bCs/>
          <w:lang w:val="sr-Latn-CS"/>
        </w:rPr>
        <w:t xml:space="preserve">II </w:t>
      </w:r>
      <w:r w:rsidR="001E4CD8">
        <w:rPr>
          <w:rFonts w:ascii="Arial" w:hAnsi="Arial" w:cs="Arial"/>
          <w:b/>
          <w:bCs/>
          <w:lang w:val="sr-Latn-CS"/>
        </w:rPr>
        <w:t>.</w:t>
      </w:r>
      <w:r>
        <w:rPr>
          <w:rFonts w:ascii="Arial" w:hAnsi="Arial" w:cs="Arial"/>
          <w:b/>
          <w:bCs/>
          <w:lang w:val="sr-Latn-CS"/>
        </w:rPr>
        <w:t xml:space="preserve"> UREĐENJE PROSTORA</w:t>
      </w:r>
    </w:p>
    <w:p w:rsidR="00786B9F" w:rsidRPr="00786B9F" w:rsidRDefault="00786B9F" w:rsidP="00786B9F">
      <w:pPr>
        <w:widowControl w:val="0"/>
        <w:autoSpaceDE w:val="0"/>
        <w:autoSpaceDN w:val="0"/>
        <w:adjustRightInd w:val="0"/>
        <w:spacing w:line="228" w:lineRule="auto"/>
        <w:rPr>
          <w:rFonts w:ascii="Arial" w:hAnsi="Arial" w:cs="Arial"/>
          <w:b/>
          <w:bCs/>
          <w:sz w:val="24"/>
          <w:szCs w:val="24"/>
          <w:lang w:val="sr-Latn-CS"/>
        </w:rPr>
      </w:pPr>
      <w:r>
        <w:rPr>
          <w:rFonts w:ascii="Arial" w:hAnsi="Arial" w:cs="Arial"/>
          <w:b/>
          <w:bCs/>
          <w:sz w:val="24"/>
          <w:szCs w:val="24"/>
          <w:lang w:val="sr-Latn-CS"/>
        </w:rPr>
        <w:t>1.</w:t>
      </w:r>
      <w:r w:rsidR="00146241" w:rsidRPr="00786B9F">
        <w:rPr>
          <w:rFonts w:ascii="Arial" w:hAnsi="Arial" w:cs="Arial"/>
          <w:b/>
          <w:bCs/>
          <w:sz w:val="24"/>
          <w:szCs w:val="24"/>
          <w:lang w:val="sr-Latn-CS"/>
        </w:rPr>
        <w:t xml:space="preserve">Zajedničke odredbe      </w:t>
      </w:r>
    </w:p>
    <w:p w:rsidR="00146241" w:rsidRPr="00786B9F" w:rsidRDefault="00146241" w:rsidP="00786B9F">
      <w:pPr>
        <w:pStyle w:val="ListParagraph"/>
        <w:widowControl w:val="0"/>
        <w:autoSpaceDE w:val="0"/>
        <w:autoSpaceDN w:val="0"/>
        <w:adjustRightInd w:val="0"/>
        <w:spacing w:line="228" w:lineRule="auto"/>
        <w:ind w:left="810"/>
        <w:rPr>
          <w:rFonts w:ascii="Arial" w:hAnsi="Arial" w:cs="Arial"/>
          <w:b/>
          <w:bCs/>
          <w:sz w:val="24"/>
          <w:szCs w:val="24"/>
          <w:lang w:val="sr-Latn-CS"/>
        </w:rPr>
      </w:pPr>
      <w:r w:rsidRPr="00786B9F">
        <w:rPr>
          <w:rFonts w:ascii="Arial" w:hAnsi="Arial" w:cs="Arial"/>
          <w:b/>
          <w:bCs/>
          <w:sz w:val="24"/>
          <w:szCs w:val="24"/>
          <w:lang w:val="sr-Latn-CS"/>
        </w:rPr>
        <w:t xml:space="preserve">                                   </w:t>
      </w:r>
    </w:p>
    <w:p w:rsidR="00146241" w:rsidRDefault="00146241" w:rsidP="00146241">
      <w:pPr>
        <w:widowControl w:val="0"/>
        <w:autoSpaceDE w:val="0"/>
        <w:autoSpaceDN w:val="0"/>
        <w:adjustRightInd w:val="0"/>
        <w:spacing w:line="228" w:lineRule="auto"/>
        <w:jc w:val="center"/>
        <w:rPr>
          <w:rFonts w:ascii="Arial" w:hAnsi="Arial" w:cs="Arial"/>
          <w:lang w:val="sr-Latn-CS"/>
        </w:rPr>
      </w:pPr>
      <w:r>
        <w:rPr>
          <w:rFonts w:ascii="Arial" w:hAnsi="Arial" w:cs="Arial"/>
          <w:b/>
          <w:bCs/>
          <w:lang w:val="sr-Latn-CS"/>
        </w:rPr>
        <w:t>Sadržina   uređenja prostora</w:t>
      </w:r>
    </w:p>
    <w:p w:rsidR="00146241" w:rsidRDefault="001E6294" w:rsidP="00146241">
      <w:pPr>
        <w:widowControl w:val="0"/>
        <w:autoSpaceDE w:val="0"/>
        <w:autoSpaceDN w:val="0"/>
        <w:adjustRightInd w:val="0"/>
        <w:spacing w:line="228" w:lineRule="auto"/>
        <w:jc w:val="center"/>
        <w:rPr>
          <w:rFonts w:ascii="Arial" w:hAnsi="Arial" w:cs="Arial"/>
          <w:lang w:val="sr-Latn-CS"/>
        </w:rPr>
      </w:pPr>
      <w:r>
        <w:rPr>
          <w:rFonts w:ascii="Arial" w:hAnsi="Arial" w:cs="Arial"/>
          <w:bCs/>
          <w:lang w:val="sr-Latn-CS"/>
        </w:rPr>
        <w:t>Član 7</w:t>
      </w:r>
    </w:p>
    <w:p w:rsidR="00146241" w:rsidRPr="00D45FCF" w:rsidRDefault="00146241" w:rsidP="00146241">
      <w:pPr>
        <w:widowControl w:val="0"/>
        <w:autoSpaceDE w:val="0"/>
        <w:autoSpaceDN w:val="0"/>
        <w:adjustRightInd w:val="0"/>
        <w:spacing w:line="1" w:lineRule="exact"/>
        <w:rPr>
          <w:rFonts w:ascii="Arial" w:hAnsi="Arial" w:cs="Arial"/>
          <w:color w:val="000000" w:themeColor="text1"/>
          <w:lang w:val="sr-Latn-CS"/>
        </w:rPr>
      </w:pPr>
    </w:p>
    <w:p w:rsidR="00146241" w:rsidRPr="00D45FCF" w:rsidRDefault="00146241" w:rsidP="00146241">
      <w:pPr>
        <w:widowControl w:val="0"/>
        <w:overflowPunct w:val="0"/>
        <w:autoSpaceDE w:val="0"/>
        <w:autoSpaceDN w:val="0"/>
        <w:adjustRightInd w:val="0"/>
        <w:spacing w:line="228" w:lineRule="auto"/>
        <w:jc w:val="both"/>
        <w:rPr>
          <w:rFonts w:ascii="Arial" w:hAnsi="Arial" w:cs="Arial"/>
          <w:color w:val="000000" w:themeColor="text1"/>
          <w:lang w:val="sr-Latn-CS"/>
        </w:rPr>
      </w:pPr>
      <w:r w:rsidRPr="00D45FCF">
        <w:rPr>
          <w:rFonts w:ascii="Arial" w:hAnsi="Arial" w:cs="Arial"/>
          <w:color w:val="000000" w:themeColor="text1"/>
          <w:lang w:val="sr-Latn-CS"/>
        </w:rPr>
        <w:t xml:space="preserve">Uređenjem prostora smatra se praćenje stanja u prostoru, izrada i donošenje planskih dokumenata </w:t>
      </w:r>
      <w:r w:rsidRPr="00D45FCF">
        <w:rPr>
          <w:rFonts w:ascii="Arial" w:hAnsi="Arial" w:cs="Arial"/>
          <w:b/>
          <w:color w:val="000000" w:themeColor="text1"/>
          <w:lang w:val="sr-Latn-CS"/>
        </w:rPr>
        <w:t xml:space="preserve">i </w:t>
      </w:r>
      <w:r w:rsidRPr="00D45FCF">
        <w:rPr>
          <w:rFonts w:ascii="Arial" w:hAnsi="Arial" w:cs="Arial"/>
          <w:color w:val="000000" w:themeColor="text1"/>
          <w:lang w:val="sr-Latn-CS"/>
        </w:rPr>
        <w:t xml:space="preserve">sprovođenje planskih dokumenata. </w:t>
      </w:r>
    </w:p>
    <w:p w:rsidR="00146241" w:rsidRPr="00A36E3F" w:rsidRDefault="00146241" w:rsidP="00146241">
      <w:pPr>
        <w:widowControl w:val="0"/>
        <w:autoSpaceDE w:val="0"/>
        <w:autoSpaceDN w:val="0"/>
        <w:adjustRightInd w:val="0"/>
        <w:spacing w:line="228" w:lineRule="auto"/>
        <w:rPr>
          <w:rFonts w:ascii="Arial" w:hAnsi="Arial" w:cs="Arial"/>
          <w:i/>
          <w:iCs/>
          <w:color w:val="FF0000"/>
          <w:lang w:val="sr-Latn-CS"/>
        </w:rPr>
      </w:pPr>
      <w:r>
        <w:rPr>
          <w:rFonts w:ascii="Arial" w:hAnsi="Arial" w:cs="Arial"/>
          <w:i/>
          <w:iCs/>
          <w:color w:val="FF0000"/>
          <w:lang w:val="sr-Latn-CS"/>
        </w:rPr>
        <w:t xml:space="preserve">                                                </w:t>
      </w:r>
    </w:p>
    <w:p w:rsidR="00146241" w:rsidRDefault="00146241" w:rsidP="00146241">
      <w:pPr>
        <w:widowControl w:val="0"/>
        <w:autoSpaceDE w:val="0"/>
        <w:autoSpaceDN w:val="0"/>
        <w:adjustRightInd w:val="0"/>
        <w:spacing w:line="228" w:lineRule="auto"/>
        <w:jc w:val="center"/>
        <w:rPr>
          <w:rFonts w:ascii="Arial" w:hAnsi="Arial" w:cs="Arial"/>
          <w:b/>
          <w:color w:val="000000"/>
          <w:lang w:val="sr-Latn-CS"/>
        </w:rPr>
      </w:pPr>
      <w:r>
        <w:rPr>
          <w:rFonts w:ascii="Arial" w:hAnsi="Arial" w:cs="Arial"/>
          <w:b/>
          <w:color w:val="000000"/>
          <w:lang w:val="sr-Latn-CS"/>
        </w:rPr>
        <w:t>Pojam   planskog dokumenta</w:t>
      </w:r>
    </w:p>
    <w:p w:rsidR="00146241" w:rsidRDefault="001E6294" w:rsidP="00146241">
      <w:pPr>
        <w:widowControl w:val="0"/>
        <w:autoSpaceDE w:val="0"/>
        <w:autoSpaceDN w:val="0"/>
        <w:adjustRightInd w:val="0"/>
        <w:spacing w:line="228" w:lineRule="auto"/>
        <w:jc w:val="center"/>
        <w:rPr>
          <w:rFonts w:ascii="Arial" w:hAnsi="Arial" w:cs="Arial"/>
          <w:color w:val="000000"/>
          <w:lang w:val="sr-Latn-CS"/>
        </w:rPr>
      </w:pPr>
      <w:r>
        <w:rPr>
          <w:rFonts w:ascii="Arial" w:hAnsi="Arial" w:cs="Arial"/>
          <w:color w:val="000000"/>
          <w:lang w:val="sr-Latn-CS"/>
        </w:rPr>
        <w:t>Član 8</w:t>
      </w:r>
    </w:p>
    <w:p w:rsidR="00146241" w:rsidRDefault="00146241" w:rsidP="00146241">
      <w:pPr>
        <w:widowControl w:val="0"/>
        <w:overflowPunct w:val="0"/>
        <w:autoSpaceDE w:val="0"/>
        <w:autoSpaceDN w:val="0"/>
        <w:adjustRightInd w:val="0"/>
        <w:spacing w:line="228" w:lineRule="auto"/>
        <w:jc w:val="both"/>
        <w:rPr>
          <w:rFonts w:ascii="Arial" w:hAnsi="Arial" w:cs="Arial"/>
          <w:color w:val="000000"/>
          <w:sz w:val="24"/>
          <w:szCs w:val="24"/>
          <w:lang w:val="sr-Latn-CS"/>
        </w:rPr>
      </w:pPr>
      <w:r>
        <w:rPr>
          <w:rFonts w:ascii="Arial" w:hAnsi="Arial" w:cs="Arial"/>
          <w:color w:val="000000"/>
          <w:lang w:val="sr-Latn-CS"/>
        </w:rPr>
        <w:t xml:space="preserve">Planskim dokumentom određuje se, u skladu sa načelima </w:t>
      </w:r>
      <w:r w:rsidR="00312BC9">
        <w:rPr>
          <w:rFonts w:ascii="Arial" w:hAnsi="Arial" w:cs="Arial"/>
          <w:color w:val="000000"/>
          <w:lang w:val="sr-Latn-CS"/>
        </w:rPr>
        <w:t>uređenja prostora</w:t>
      </w:r>
      <w:r>
        <w:rPr>
          <w:rFonts w:ascii="Arial" w:hAnsi="Arial" w:cs="Arial"/>
          <w:color w:val="000000"/>
          <w:lang w:val="sr-Latn-CS"/>
        </w:rPr>
        <w:t>, organizacija, korišćenje i namjena prostora, kao i način, uslovi i dinamika realizacije planskih rješenja.</w:t>
      </w:r>
    </w:p>
    <w:p w:rsidR="00146241" w:rsidRDefault="00146241" w:rsidP="00146241">
      <w:pPr>
        <w:widowControl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Planski dokument ima karakter javnog dokumenta.</w:t>
      </w:r>
    </w:p>
    <w:p w:rsidR="00BC1382" w:rsidRDefault="00BC1382" w:rsidP="00146241">
      <w:pPr>
        <w:widowControl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lastRenderedPageBreak/>
        <w:t>Donošenjem planskog dokumenta</w:t>
      </w:r>
      <w:r w:rsidR="00535C31">
        <w:rPr>
          <w:rFonts w:ascii="Arial" w:hAnsi="Arial" w:cs="Arial"/>
          <w:color w:val="000000"/>
          <w:lang w:val="sr-Latn-CS"/>
        </w:rPr>
        <w:t xml:space="preserve"> utvrđuje se javni interes za njegovu realizaciju.</w:t>
      </w:r>
    </w:p>
    <w:p w:rsidR="00146241" w:rsidRDefault="00146241" w:rsidP="00146241">
      <w:pPr>
        <w:widowControl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Planski dokument sastoji se od tekstualnog i grafičkog dijela.</w:t>
      </w:r>
    </w:p>
    <w:p w:rsidR="00146241" w:rsidRDefault="00146241" w:rsidP="00146241">
      <w:pPr>
        <w:widowControl w:val="0"/>
        <w:autoSpaceDE w:val="0"/>
        <w:autoSpaceDN w:val="0"/>
        <w:adjustRightInd w:val="0"/>
        <w:rPr>
          <w:rFonts w:ascii="Arial" w:hAnsi="Arial" w:cs="Arial"/>
          <w:b/>
          <w:bCs/>
          <w:color w:val="000000"/>
          <w:lang w:val="sr-Latn-CS"/>
        </w:rPr>
      </w:pPr>
    </w:p>
    <w:p w:rsidR="00146241" w:rsidRDefault="00146241" w:rsidP="00146241">
      <w:pPr>
        <w:widowControl w:val="0"/>
        <w:autoSpaceDE w:val="0"/>
        <w:autoSpaceDN w:val="0"/>
        <w:adjustRightInd w:val="0"/>
        <w:jc w:val="center"/>
        <w:rPr>
          <w:rFonts w:ascii="Arial" w:hAnsi="Arial" w:cs="Arial"/>
          <w:b/>
          <w:bCs/>
          <w:lang w:val="sr-Latn-CS"/>
        </w:rPr>
      </w:pPr>
      <w:r>
        <w:rPr>
          <w:rFonts w:ascii="Arial" w:hAnsi="Arial" w:cs="Arial"/>
          <w:b/>
          <w:bCs/>
          <w:lang w:val="sr-Latn-CS"/>
        </w:rPr>
        <w:t>Usklađenost planskih dokumenata</w:t>
      </w:r>
    </w:p>
    <w:p w:rsidR="00146241" w:rsidRDefault="001E6294" w:rsidP="005D5EA6">
      <w:pPr>
        <w:widowControl w:val="0"/>
        <w:autoSpaceDE w:val="0"/>
        <w:autoSpaceDN w:val="0"/>
        <w:adjustRightInd w:val="0"/>
        <w:jc w:val="center"/>
        <w:rPr>
          <w:rFonts w:ascii="Arial" w:hAnsi="Arial" w:cs="Arial"/>
          <w:bCs/>
          <w:lang w:val="sr-Latn-CS"/>
        </w:rPr>
      </w:pPr>
      <w:r>
        <w:rPr>
          <w:rFonts w:ascii="Arial" w:hAnsi="Arial" w:cs="Arial"/>
          <w:bCs/>
          <w:lang w:val="sr-Latn-CS"/>
        </w:rPr>
        <w:t>Član 9</w:t>
      </w:r>
    </w:p>
    <w:p w:rsidR="00146241" w:rsidRDefault="00CD1B7A" w:rsidP="00146241">
      <w:pPr>
        <w:widowControl w:val="0"/>
        <w:overflowPunct w:val="0"/>
        <w:autoSpaceDE w:val="0"/>
        <w:autoSpaceDN w:val="0"/>
        <w:adjustRightInd w:val="0"/>
        <w:spacing w:line="228" w:lineRule="auto"/>
        <w:jc w:val="both"/>
        <w:rPr>
          <w:rFonts w:ascii="Arial" w:hAnsi="Arial" w:cs="Arial"/>
          <w:lang w:val="sr-Latn-CS"/>
        </w:rPr>
      </w:pPr>
      <w:r>
        <w:rPr>
          <w:rFonts w:ascii="Arial" w:hAnsi="Arial" w:cs="Arial"/>
          <w:lang w:val="sr-Latn-CS"/>
        </w:rPr>
        <w:t>Planski dokument</w:t>
      </w:r>
      <w:r w:rsidR="006F262F">
        <w:rPr>
          <w:rFonts w:ascii="Arial" w:hAnsi="Arial" w:cs="Arial"/>
          <w:lang w:val="sr-Latn-CS"/>
        </w:rPr>
        <w:t xml:space="preserve"> uže teritorijalne cjeline mora biti usklađen sa planskim dokumentom šire teritorijalne cjeline</w:t>
      </w:r>
      <w:r w:rsidR="00146241">
        <w:rPr>
          <w:rFonts w:ascii="Arial" w:hAnsi="Arial" w:cs="Arial"/>
          <w:lang w:val="sr-Latn-CS"/>
        </w:rPr>
        <w:t>.</w:t>
      </w:r>
    </w:p>
    <w:p w:rsidR="00146241" w:rsidRDefault="00312BC9" w:rsidP="00146241">
      <w:pPr>
        <w:widowControl w:val="0"/>
        <w:overflowPunct w:val="0"/>
        <w:autoSpaceDE w:val="0"/>
        <w:autoSpaceDN w:val="0"/>
        <w:adjustRightInd w:val="0"/>
        <w:spacing w:line="228" w:lineRule="auto"/>
        <w:jc w:val="both"/>
        <w:rPr>
          <w:rFonts w:ascii="Arial" w:hAnsi="Arial" w:cs="Arial"/>
          <w:lang w:val="sr-Latn-CS"/>
        </w:rPr>
      </w:pPr>
      <w:r>
        <w:rPr>
          <w:rFonts w:ascii="Arial" w:hAnsi="Arial" w:cs="Arial"/>
          <w:lang w:val="sr-Latn-CS"/>
        </w:rPr>
        <w:t>Lokalni planski dokument</w:t>
      </w:r>
      <w:r w:rsidR="006F262F">
        <w:rPr>
          <w:rFonts w:ascii="Arial" w:hAnsi="Arial" w:cs="Arial"/>
          <w:lang w:val="sr-Latn-CS"/>
        </w:rPr>
        <w:t xml:space="preserve"> mora</w:t>
      </w:r>
      <w:r>
        <w:rPr>
          <w:rFonts w:ascii="Arial" w:hAnsi="Arial" w:cs="Arial"/>
          <w:lang w:val="sr-Latn-CS"/>
        </w:rPr>
        <w:t xml:space="preserve"> biti usklađen</w:t>
      </w:r>
      <w:r w:rsidR="00146241">
        <w:rPr>
          <w:rFonts w:ascii="Arial" w:hAnsi="Arial" w:cs="Arial"/>
          <w:lang w:val="sr-Latn-CS"/>
        </w:rPr>
        <w:t xml:space="preserve"> </w:t>
      </w:r>
      <w:r>
        <w:rPr>
          <w:rFonts w:ascii="Arial" w:hAnsi="Arial" w:cs="Arial"/>
          <w:lang w:val="sr-Latn-CS"/>
        </w:rPr>
        <w:t>sa državnim planskim dokumentom</w:t>
      </w:r>
      <w:r w:rsidR="00DE17F9">
        <w:rPr>
          <w:rFonts w:ascii="Arial" w:hAnsi="Arial" w:cs="Arial"/>
          <w:lang w:val="sr-Latn-CS"/>
        </w:rPr>
        <w:t xml:space="preserve">  šire teritorijalne cjeline.</w:t>
      </w:r>
    </w:p>
    <w:p w:rsidR="00146241" w:rsidRPr="00DE17F9" w:rsidRDefault="00146241" w:rsidP="00146241">
      <w:pPr>
        <w:widowControl w:val="0"/>
        <w:overflowPunct w:val="0"/>
        <w:autoSpaceDE w:val="0"/>
        <w:autoSpaceDN w:val="0"/>
        <w:adjustRightInd w:val="0"/>
        <w:spacing w:line="228" w:lineRule="auto"/>
        <w:jc w:val="both"/>
        <w:rPr>
          <w:rFonts w:ascii="Arial" w:hAnsi="Arial" w:cs="Arial"/>
          <w:color w:val="000000" w:themeColor="text1"/>
          <w:lang w:val="sr-Latn-CS"/>
        </w:rPr>
      </w:pPr>
      <w:r>
        <w:rPr>
          <w:rFonts w:ascii="Arial" w:hAnsi="Arial" w:cs="Arial"/>
          <w:lang w:val="sr-Latn-CS"/>
        </w:rPr>
        <w:t xml:space="preserve">Planski dokumenti istog nivoa moraju biti međusobno </w:t>
      </w:r>
      <w:r w:rsidR="00AA7169" w:rsidRPr="00DE17F9">
        <w:rPr>
          <w:rFonts w:ascii="Arial" w:hAnsi="Arial" w:cs="Arial"/>
          <w:color w:val="000000" w:themeColor="text1"/>
          <w:lang w:val="sr-Latn-CS"/>
        </w:rPr>
        <w:t>usaglašeni.</w:t>
      </w:r>
    </w:p>
    <w:p w:rsidR="00146241" w:rsidRDefault="00146241"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U slučaju </w:t>
      </w:r>
      <w:r w:rsidR="00AA7169" w:rsidRPr="00DE17F9">
        <w:rPr>
          <w:rFonts w:ascii="Arial" w:hAnsi="Arial" w:cs="Arial"/>
          <w:color w:val="000000" w:themeColor="text1"/>
          <w:lang w:val="sr-Latn-CS"/>
        </w:rPr>
        <w:t>neusaglašenosti</w:t>
      </w:r>
      <w:r>
        <w:rPr>
          <w:rFonts w:ascii="Arial" w:hAnsi="Arial" w:cs="Arial"/>
          <w:color w:val="000000"/>
          <w:lang w:val="sr-Latn-CS"/>
        </w:rPr>
        <w:t xml:space="preserve"> planskih dokumenata primjenjuje se planski dokument šire teritorijalne cjeline .</w:t>
      </w:r>
    </w:p>
    <w:p w:rsidR="00146241" w:rsidRDefault="00146241" w:rsidP="00146241">
      <w:pPr>
        <w:widowControl w:val="0"/>
        <w:overflowPunct w:val="0"/>
        <w:autoSpaceDE w:val="0"/>
        <w:autoSpaceDN w:val="0"/>
        <w:adjustRightInd w:val="0"/>
        <w:spacing w:line="228" w:lineRule="auto"/>
        <w:jc w:val="both"/>
        <w:rPr>
          <w:rFonts w:ascii="Arial" w:hAnsi="Arial" w:cs="Arial"/>
          <w:color w:val="000000"/>
          <w:lang w:val="sr-Latn-CS"/>
        </w:rPr>
      </w:pPr>
    </w:p>
    <w:p w:rsidR="0022591E" w:rsidRDefault="00FF670C" w:rsidP="00FF670C">
      <w:pPr>
        <w:widowControl w:val="0"/>
        <w:autoSpaceDE w:val="0"/>
        <w:autoSpaceDN w:val="0"/>
        <w:adjustRightInd w:val="0"/>
        <w:spacing w:line="228" w:lineRule="auto"/>
        <w:rPr>
          <w:rFonts w:ascii="Arial" w:hAnsi="Arial" w:cs="Arial"/>
          <w:b/>
          <w:bCs/>
          <w:color w:val="000000"/>
          <w:lang w:val="sr-Latn-CS"/>
        </w:rPr>
      </w:pPr>
      <w:r>
        <w:rPr>
          <w:rFonts w:ascii="Arial" w:hAnsi="Arial" w:cs="Arial"/>
          <w:b/>
          <w:bCs/>
          <w:color w:val="000000"/>
          <w:lang w:val="sr-Latn-CS"/>
        </w:rPr>
        <w:t xml:space="preserve">              </w:t>
      </w:r>
      <w:r w:rsidR="00F30B66">
        <w:rPr>
          <w:rFonts w:ascii="Arial" w:hAnsi="Arial" w:cs="Arial"/>
          <w:b/>
          <w:bCs/>
          <w:color w:val="000000"/>
          <w:lang w:val="sr-Latn-CS"/>
        </w:rPr>
        <w:t xml:space="preserve">         </w:t>
      </w:r>
      <w:r w:rsidR="00146241">
        <w:rPr>
          <w:rFonts w:ascii="Arial" w:hAnsi="Arial" w:cs="Arial"/>
          <w:b/>
          <w:bCs/>
          <w:color w:val="000000"/>
          <w:lang w:val="sr-Latn-CS"/>
        </w:rPr>
        <w:t xml:space="preserve"> </w:t>
      </w:r>
      <w:r>
        <w:rPr>
          <w:rFonts w:ascii="Arial" w:hAnsi="Arial" w:cs="Arial"/>
          <w:b/>
          <w:bCs/>
          <w:color w:val="000000"/>
          <w:lang w:val="sr-Latn-CS"/>
        </w:rPr>
        <w:t>U</w:t>
      </w:r>
      <w:r w:rsidR="00146241">
        <w:rPr>
          <w:rFonts w:ascii="Arial" w:hAnsi="Arial" w:cs="Arial"/>
          <w:b/>
          <w:bCs/>
          <w:color w:val="000000"/>
          <w:lang w:val="sr-Latn-CS"/>
        </w:rPr>
        <w:t xml:space="preserve">sklađenost </w:t>
      </w:r>
      <w:r>
        <w:rPr>
          <w:rFonts w:ascii="Arial" w:hAnsi="Arial" w:cs="Arial"/>
          <w:b/>
          <w:bCs/>
          <w:color w:val="000000"/>
          <w:lang w:val="sr-Latn-CS"/>
        </w:rPr>
        <w:t>propisa</w:t>
      </w:r>
      <w:r w:rsidR="00F30B66">
        <w:rPr>
          <w:rFonts w:ascii="Arial" w:hAnsi="Arial" w:cs="Arial"/>
          <w:b/>
          <w:bCs/>
          <w:color w:val="000000"/>
          <w:lang w:val="sr-Latn-CS"/>
        </w:rPr>
        <w:t>, strateških dokumenata i planskih dokumenata</w:t>
      </w:r>
      <w:r w:rsidR="00146241">
        <w:rPr>
          <w:rFonts w:ascii="Arial" w:hAnsi="Arial" w:cs="Arial"/>
          <w:b/>
          <w:bCs/>
          <w:color w:val="000000"/>
          <w:lang w:val="sr-Latn-CS"/>
        </w:rPr>
        <w:t xml:space="preserve">  </w:t>
      </w:r>
    </w:p>
    <w:p w:rsidR="00146241" w:rsidRDefault="001E6294" w:rsidP="00146241">
      <w:pPr>
        <w:widowControl w:val="0"/>
        <w:autoSpaceDE w:val="0"/>
        <w:autoSpaceDN w:val="0"/>
        <w:adjustRightInd w:val="0"/>
        <w:spacing w:line="228" w:lineRule="auto"/>
        <w:jc w:val="center"/>
        <w:rPr>
          <w:rFonts w:ascii="Arial" w:hAnsi="Arial" w:cs="Arial"/>
          <w:lang w:val="sr-Latn-CS"/>
        </w:rPr>
      </w:pPr>
      <w:r>
        <w:rPr>
          <w:rFonts w:ascii="Arial" w:hAnsi="Arial" w:cs="Arial"/>
          <w:bCs/>
          <w:lang w:val="sr-Latn-CS"/>
        </w:rPr>
        <w:t>Član 10</w:t>
      </w:r>
    </w:p>
    <w:p w:rsidR="00146241" w:rsidRDefault="00146241" w:rsidP="00146241">
      <w:pPr>
        <w:widowControl w:val="0"/>
        <w:autoSpaceDE w:val="0"/>
        <w:autoSpaceDN w:val="0"/>
        <w:adjustRightInd w:val="0"/>
        <w:spacing w:line="1" w:lineRule="exact"/>
        <w:rPr>
          <w:rFonts w:ascii="Arial" w:hAnsi="Arial" w:cs="Arial"/>
          <w:lang w:val="sr-Latn-CS"/>
        </w:rPr>
      </w:pPr>
    </w:p>
    <w:p w:rsidR="00146241" w:rsidRDefault="00146241"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lang w:val="sr-Latn-CS"/>
        </w:rPr>
        <w:t>Propisi o   uređ</w:t>
      </w:r>
      <w:r w:rsidR="00BB2CF6">
        <w:rPr>
          <w:rFonts w:ascii="Arial" w:hAnsi="Arial" w:cs="Arial"/>
          <w:lang w:val="sr-Latn-CS"/>
        </w:rPr>
        <w:t>enju prostora i</w:t>
      </w:r>
      <w:r>
        <w:rPr>
          <w:rFonts w:ascii="Arial" w:hAnsi="Arial" w:cs="Arial"/>
          <w:lang w:val="sr-Latn-CS"/>
        </w:rPr>
        <w:t xml:space="preserve"> izgradnji objekta i </w:t>
      </w:r>
      <w:r w:rsidR="00983468">
        <w:rPr>
          <w:rFonts w:ascii="Arial" w:hAnsi="Arial" w:cs="Arial"/>
          <w:lang w:val="sr-Latn-CS"/>
        </w:rPr>
        <w:t xml:space="preserve">drugi </w:t>
      </w:r>
      <w:r>
        <w:rPr>
          <w:rFonts w:ascii="Arial" w:hAnsi="Arial" w:cs="Arial"/>
          <w:lang w:val="sr-Latn-CS"/>
        </w:rPr>
        <w:t>propisi</w:t>
      </w:r>
      <w:r w:rsidR="00F024E0">
        <w:rPr>
          <w:rFonts w:ascii="Arial" w:hAnsi="Arial" w:cs="Arial"/>
          <w:lang w:val="sr-Latn-CS"/>
        </w:rPr>
        <w:t xml:space="preserve"> </w:t>
      </w:r>
      <w:r w:rsidR="00983468">
        <w:rPr>
          <w:rFonts w:ascii="Arial" w:hAnsi="Arial" w:cs="Arial"/>
          <w:lang w:val="sr-Latn-CS"/>
        </w:rPr>
        <w:t xml:space="preserve"> koji imaju uticaja na prostor</w:t>
      </w:r>
      <w:r>
        <w:rPr>
          <w:rFonts w:ascii="Arial" w:hAnsi="Arial" w:cs="Arial"/>
          <w:lang w:val="sr-Latn-CS"/>
        </w:rPr>
        <w:t xml:space="preserve">, </w:t>
      </w:r>
      <w:r>
        <w:rPr>
          <w:rFonts w:ascii="Arial" w:hAnsi="Arial" w:cs="Arial"/>
          <w:color w:val="000000"/>
          <w:lang w:val="sr-Latn-CS"/>
        </w:rPr>
        <w:t>moraju biti međusobno usklađeni.</w:t>
      </w:r>
    </w:p>
    <w:p w:rsidR="00146241" w:rsidRDefault="005119BA" w:rsidP="00146241">
      <w:pPr>
        <w:widowControl w:val="0"/>
        <w:overflowPunct w:val="0"/>
        <w:autoSpaceDE w:val="0"/>
        <w:autoSpaceDN w:val="0"/>
        <w:adjustRightInd w:val="0"/>
        <w:spacing w:line="228" w:lineRule="auto"/>
        <w:jc w:val="both"/>
        <w:rPr>
          <w:rFonts w:ascii="Arial" w:hAnsi="Arial" w:cs="Arial"/>
          <w:iCs/>
          <w:color w:val="000000"/>
          <w:lang w:val="sr-Latn-CS"/>
        </w:rPr>
      </w:pPr>
      <w:r>
        <w:rPr>
          <w:rFonts w:ascii="Arial" w:hAnsi="Arial" w:cs="Arial"/>
          <w:iCs/>
          <w:color w:val="000000"/>
          <w:lang w:val="sr-Latn-CS"/>
        </w:rPr>
        <w:t>Prostorni plan Crne Gore i s</w:t>
      </w:r>
      <w:r w:rsidR="00146241">
        <w:rPr>
          <w:rFonts w:ascii="Arial" w:hAnsi="Arial" w:cs="Arial"/>
          <w:iCs/>
          <w:color w:val="000000"/>
          <w:lang w:val="sr-Latn-CS"/>
        </w:rPr>
        <w:t>trateški dokumenti (strategije,</w:t>
      </w:r>
      <w:r w:rsidR="004F3C1C">
        <w:rPr>
          <w:rFonts w:ascii="Arial" w:hAnsi="Arial" w:cs="Arial"/>
          <w:iCs/>
          <w:color w:val="000000"/>
          <w:lang w:val="sr-Latn-CS"/>
        </w:rPr>
        <w:t xml:space="preserve"> studije,</w:t>
      </w:r>
      <w:r w:rsidR="00146241">
        <w:rPr>
          <w:rFonts w:ascii="Arial" w:hAnsi="Arial" w:cs="Arial"/>
          <w:iCs/>
          <w:color w:val="000000"/>
          <w:lang w:val="sr-Latn-CS"/>
        </w:rPr>
        <w:t xml:space="preserve">  državni maste</w:t>
      </w:r>
      <w:r w:rsidR="00265C89">
        <w:rPr>
          <w:rFonts w:ascii="Arial" w:hAnsi="Arial" w:cs="Arial"/>
          <w:iCs/>
          <w:color w:val="000000"/>
          <w:lang w:val="sr-Latn-CS"/>
        </w:rPr>
        <w:t>r planovi, planovi razvoja i dr.</w:t>
      </w:r>
      <w:r w:rsidR="00F024E0">
        <w:rPr>
          <w:rFonts w:ascii="Arial" w:hAnsi="Arial" w:cs="Arial"/>
          <w:iCs/>
          <w:color w:val="000000"/>
          <w:lang w:val="sr-Latn-CS"/>
        </w:rPr>
        <w:t>)</w:t>
      </w:r>
      <w:r w:rsidR="00146241">
        <w:rPr>
          <w:rFonts w:ascii="Arial" w:hAnsi="Arial" w:cs="Arial"/>
          <w:iCs/>
          <w:color w:val="000000"/>
          <w:lang w:val="sr-Latn-CS"/>
        </w:rPr>
        <w:t xml:space="preserve"> kojima se utiče na prostorni razvoj   moraju biti međusobno usklađeni.</w:t>
      </w:r>
    </w:p>
    <w:p w:rsidR="004C78B6" w:rsidRDefault="004C78B6" w:rsidP="00146241">
      <w:pPr>
        <w:widowControl w:val="0"/>
        <w:overflowPunct w:val="0"/>
        <w:autoSpaceDE w:val="0"/>
        <w:autoSpaceDN w:val="0"/>
        <w:adjustRightInd w:val="0"/>
        <w:spacing w:line="228" w:lineRule="auto"/>
        <w:jc w:val="both"/>
        <w:rPr>
          <w:rFonts w:ascii="Arial" w:hAnsi="Arial" w:cs="Arial"/>
          <w:iCs/>
          <w:color w:val="000000"/>
          <w:lang w:val="sr-Latn-CS"/>
        </w:rPr>
      </w:pPr>
    </w:p>
    <w:p w:rsidR="00146241" w:rsidRDefault="00146241" w:rsidP="00146241">
      <w:pPr>
        <w:jc w:val="center"/>
        <w:rPr>
          <w:rFonts w:ascii="Arial" w:hAnsi="Arial" w:cs="Arial"/>
          <w:b/>
          <w:lang w:val="sr-Latn-CS"/>
        </w:rPr>
      </w:pPr>
      <w:r>
        <w:rPr>
          <w:rFonts w:ascii="Arial" w:hAnsi="Arial" w:cs="Arial"/>
          <w:b/>
          <w:lang w:val="sr-Latn-CS"/>
        </w:rPr>
        <w:t xml:space="preserve"> Period važenja planskog dokumenta</w:t>
      </w:r>
    </w:p>
    <w:p w:rsidR="00146241" w:rsidRDefault="00146241" w:rsidP="00146241">
      <w:pPr>
        <w:rPr>
          <w:rFonts w:ascii="Arial" w:hAnsi="Arial" w:cs="Arial"/>
          <w:lang w:val="sr-Latn-CS"/>
        </w:rPr>
      </w:pPr>
      <w:r>
        <w:rPr>
          <w:rFonts w:ascii="Arial" w:hAnsi="Arial" w:cs="Arial"/>
          <w:lang w:val="sr-Latn-CS"/>
        </w:rPr>
        <w:t xml:space="preserve">                                         </w:t>
      </w:r>
      <w:r w:rsidR="00060F1F">
        <w:rPr>
          <w:rFonts w:ascii="Arial" w:hAnsi="Arial" w:cs="Arial"/>
          <w:lang w:val="sr-Latn-CS"/>
        </w:rPr>
        <w:t xml:space="preserve"> </w:t>
      </w:r>
      <w:r w:rsidR="001E6294">
        <w:rPr>
          <w:rFonts w:ascii="Arial" w:hAnsi="Arial" w:cs="Arial"/>
          <w:lang w:val="sr-Latn-CS"/>
        </w:rPr>
        <w:t xml:space="preserve">                         Član 11</w:t>
      </w:r>
    </w:p>
    <w:p w:rsidR="00146241" w:rsidRDefault="00146241" w:rsidP="00973AF8">
      <w:pPr>
        <w:rPr>
          <w:rFonts w:ascii="Arial" w:hAnsi="Arial" w:cs="Arial"/>
          <w:lang w:val="sr-Latn-CS"/>
        </w:rPr>
      </w:pPr>
      <w:r>
        <w:rPr>
          <w:rFonts w:ascii="Arial" w:hAnsi="Arial" w:cs="Arial"/>
          <w:lang w:val="sr-Latn-CS"/>
        </w:rPr>
        <w:t>Vrijeme na koje se donose pl</w:t>
      </w:r>
      <w:r w:rsidR="00547F49">
        <w:rPr>
          <w:rFonts w:ascii="Arial" w:hAnsi="Arial" w:cs="Arial"/>
          <w:lang w:val="sr-Latn-CS"/>
        </w:rPr>
        <w:t xml:space="preserve">anski dokumenti nije ograničeno </w:t>
      </w:r>
      <w:r w:rsidR="00FF10D9">
        <w:rPr>
          <w:rFonts w:ascii="Arial" w:hAnsi="Arial" w:cs="Arial"/>
          <w:lang w:val="sr-Latn-CS"/>
        </w:rPr>
        <w:t>.</w:t>
      </w:r>
    </w:p>
    <w:p w:rsidR="00E15237" w:rsidRPr="0022591E" w:rsidRDefault="00146241" w:rsidP="00973AF8">
      <w:pPr>
        <w:rPr>
          <w:rFonts w:ascii="Arial" w:hAnsi="Arial" w:cs="Arial"/>
          <w:color w:val="000000" w:themeColor="text1"/>
          <w:lang w:val="sr-Latn-CS"/>
        </w:rPr>
      </w:pPr>
      <w:r w:rsidRPr="0022591E">
        <w:rPr>
          <w:rFonts w:ascii="Arial" w:hAnsi="Arial" w:cs="Arial"/>
          <w:color w:val="000000" w:themeColor="text1"/>
          <w:lang w:val="sr-Latn-CS"/>
        </w:rPr>
        <w:t xml:space="preserve">Izuzetno od stava 1 ovog člana planski dokumenti </w:t>
      </w:r>
      <w:r w:rsidR="00FF10D9" w:rsidRPr="0022591E">
        <w:rPr>
          <w:rFonts w:ascii="Arial" w:hAnsi="Arial" w:cs="Arial"/>
          <w:color w:val="000000" w:themeColor="text1"/>
          <w:lang w:val="sr-Latn-CS"/>
        </w:rPr>
        <w:t xml:space="preserve">mogu se donositi za period </w:t>
      </w:r>
      <w:r w:rsidR="000830E5">
        <w:rPr>
          <w:rFonts w:ascii="Arial" w:hAnsi="Arial" w:cs="Arial"/>
          <w:color w:val="000000" w:themeColor="text1"/>
          <w:lang w:val="sr-Latn-CS"/>
        </w:rPr>
        <w:t>određen</w:t>
      </w:r>
      <w:r w:rsidR="008A1A01" w:rsidRPr="0022591E">
        <w:rPr>
          <w:rFonts w:ascii="Arial" w:hAnsi="Arial" w:cs="Arial"/>
          <w:color w:val="000000" w:themeColor="text1"/>
          <w:lang w:val="sr-Latn-CS"/>
        </w:rPr>
        <w:t xml:space="preserve"> </w:t>
      </w:r>
      <w:r w:rsidR="00FF10D9" w:rsidRPr="0022591E">
        <w:rPr>
          <w:rFonts w:ascii="Arial" w:hAnsi="Arial" w:cs="Arial"/>
          <w:color w:val="000000" w:themeColor="text1"/>
          <w:lang w:val="sr-Latn-CS"/>
        </w:rPr>
        <w:t>odlukom</w:t>
      </w:r>
      <w:r w:rsidR="004E2B79">
        <w:rPr>
          <w:rFonts w:ascii="Arial" w:hAnsi="Arial" w:cs="Arial"/>
          <w:color w:val="000000" w:themeColor="text1"/>
          <w:lang w:val="sr-Latn-CS"/>
        </w:rPr>
        <w:t xml:space="preserve"> iz člana  </w:t>
      </w:r>
      <w:r w:rsidR="001E6294">
        <w:rPr>
          <w:rFonts w:ascii="Arial" w:hAnsi="Arial" w:cs="Arial"/>
          <w:color w:val="FF0000"/>
          <w:lang w:val="sr-Latn-CS"/>
        </w:rPr>
        <w:t>38</w:t>
      </w:r>
      <w:r w:rsidR="00317036">
        <w:rPr>
          <w:rFonts w:ascii="Arial" w:hAnsi="Arial" w:cs="Arial"/>
          <w:color w:val="FF0000"/>
          <w:lang w:val="sr-Latn-CS"/>
        </w:rPr>
        <w:t xml:space="preserve"> </w:t>
      </w:r>
      <w:r w:rsidR="00555B11" w:rsidRPr="004E2B79">
        <w:rPr>
          <w:rFonts w:ascii="Arial" w:hAnsi="Arial" w:cs="Arial"/>
          <w:color w:val="FF0000"/>
          <w:lang w:val="sr-Latn-CS"/>
        </w:rPr>
        <w:t xml:space="preserve"> </w:t>
      </w:r>
      <w:r w:rsidR="00555B11" w:rsidRPr="0022591E">
        <w:rPr>
          <w:rFonts w:ascii="Arial" w:hAnsi="Arial" w:cs="Arial"/>
          <w:color w:val="000000" w:themeColor="text1"/>
          <w:lang w:val="sr-Latn-CS"/>
        </w:rPr>
        <w:t xml:space="preserve"> </w:t>
      </w:r>
      <w:r w:rsidR="00B071BC" w:rsidRPr="0022591E">
        <w:rPr>
          <w:rFonts w:ascii="Arial" w:hAnsi="Arial" w:cs="Arial"/>
          <w:color w:val="000000" w:themeColor="text1"/>
          <w:lang w:val="sr-Latn-CS"/>
        </w:rPr>
        <w:t xml:space="preserve"> ovog zakona.</w:t>
      </w:r>
      <w:r w:rsidR="00FF10D9" w:rsidRPr="0022591E">
        <w:rPr>
          <w:rFonts w:ascii="Arial" w:hAnsi="Arial" w:cs="Arial"/>
          <w:color w:val="000000" w:themeColor="text1"/>
          <w:lang w:val="sr-Latn-CS"/>
        </w:rPr>
        <w:t xml:space="preserve"> </w:t>
      </w:r>
      <w:r w:rsidR="008A1A01" w:rsidRPr="0022591E">
        <w:rPr>
          <w:rFonts w:ascii="Arial" w:hAnsi="Arial" w:cs="Arial"/>
          <w:color w:val="000000" w:themeColor="text1"/>
          <w:lang w:val="sr-Latn-CS"/>
        </w:rPr>
        <w:t xml:space="preserve"> </w:t>
      </w:r>
    </w:p>
    <w:p w:rsidR="008C6086" w:rsidRDefault="00146241" w:rsidP="00973AF8">
      <w:pPr>
        <w:rPr>
          <w:rFonts w:ascii="Arial" w:hAnsi="Arial" w:cs="Arial"/>
          <w:lang w:val="sr-Latn-CS"/>
        </w:rPr>
      </w:pPr>
      <w:r>
        <w:rPr>
          <w:rFonts w:ascii="Arial" w:hAnsi="Arial" w:cs="Arial"/>
          <w:lang w:val="sr-Latn-CS"/>
        </w:rPr>
        <w:t>U slučaju iz stava 2 ovog člana ne dira se u prava stečena po osnovu  građevinske dozvole.</w:t>
      </w:r>
    </w:p>
    <w:p w:rsidR="008C6086" w:rsidRDefault="008C6086" w:rsidP="00973AF8">
      <w:pPr>
        <w:rPr>
          <w:rFonts w:ascii="Arial" w:hAnsi="Arial" w:cs="Arial"/>
          <w:lang w:val="sr-Latn-CS"/>
        </w:rPr>
      </w:pPr>
    </w:p>
    <w:p w:rsidR="00AD5B2C" w:rsidRPr="008C6086" w:rsidRDefault="008C6086" w:rsidP="00146241">
      <w:pPr>
        <w:rPr>
          <w:rFonts w:ascii="Arial" w:hAnsi="Arial" w:cs="Arial"/>
          <w:lang w:val="sr-Latn-CS"/>
        </w:rPr>
      </w:pPr>
      <w:r>
        <w:rPr>
          <w:rFonts w:ascii="Arial" w:hAnsi="Arial" w:cs="Arial"/>
          <w:lang w:val="sr-Latn-CS"/>
        </w:rPr>
        <w:t xml:space="preserve">                               </w:t>
      </w:r>
      <w:r w:rsidR="006A0F48" w:rsidRPr="00957FC4">
        <w:rPr>
          <w:rFonts w:ascii="Arial" w:hAnsi="Arial" w:cs="Arial"/>
          <w:color w:val="000000" w:themeColor="text1"/>
          <w:lang w:val="sr-Latn-CS"/>
        </w:rPr>
        <w:t xml:space="preserve">     </w:t>
      </w:r>
      <w:r w:rsidR="005716F6" w:rsidRPr="00957FC4">
        <w:rPr>
          <w:rFonts w:ascii="Arial" w:hAnsi="Arial" w:cs="Arial"/>
          <w:b/>
          <w:color w:val="000000" w:themeColor="text1"/>
          <w:lang w:val="sr-Latn-CS"/>
        </w:rPr>
        <w:t xml:space="preserve">Elektronska </w:t>
      </w:r>
      <w:r w:rsidR="006B1BD5" w:rsidRPr="00957FC4">
        <w:rPr>
          <w:rFonts w:ascii="Arial" w:hAnsi="Arial" w:cs="Arial"/>
          <w:b/>
          <w:color w:val="000000" w:themeColor="text1"/>
          <w:lang w:val="sr-Latn-CS"/>
        </w:rPr>
        <w:t xml:space="preserve">ovjera </w:t>
      </w:r>
      <w:r w:rsidR="006A0F48" w:rsidRPr="00957FC4">
        <w:rPr>
          <w:rFonts w:ascii="Arial" w:hAnsi="Arial" w:cs="Arial"/>
          <w:b/>
          <w:color w:val="000000" w:themeColor="text1"/>
          <w:lang w:val="sr-Latn-CS"/>
        </w:rPr>
        <w:t>planskog dokumenta</w:t>
      </w:r>
    </w:p>
    <w:p w:rsidR="006A0F48" w:rsidRPr="00957FC4" w:rsidRDefault="006A0F48" w:rsidP="00146241">
      <w:pPr>
        <w:rPr>
          <w:rFonts w:ascii="Arial" w:hAnsi="Arial" w:cs="Arial"/>
          <w:color w:val="000000" w:themeColor="text1"/>
          <w:lang w:val="sr-Latn-CS"/>
        </w:rPr>
      </w:pPr>
      <w:r w:rsidRPr="00957FC4">
        <w:rPr>
          <w:rFonts w:ascii="Arial" w:hAnsi="Arial" w:cs="Arial"/>
          <w:color w:val="000000" w:themeColor="text1"/>
          <w:lang w:val="sr-Latn-CS"/>
        </w:rPr>
        <w:t xml:space="preserve">                                                          </w:t>
      </w:r>
      <w:r w:rsidR="001E6294">
        <w:rPr>
          <w:rFonts w:ascii="Arial" w:hAnsi="Arial" w:cs="Arial"/>
          <w:color w:val="000000" w:themeColor="text1"/>
          <w:lang w:val="sr-Latn-CS"/>
        </w:rPr>
        <w:t xml:space="preserve">           Član 12</w:t>
      </w:r>
    </w:p>
    <w:p w:rsidR="007617A4" w:rsidRDefault="00F222D2" w:rsidP="00146241">
      <w:pPr>
        <w:rPr>
          <w:rFonts w:ascii="Arial" w:hAnsi="Arial" w:cs="Arial"/>
          <w:color w:val="000000" w:themeColor="text1"/>
          <w:lang w:val="sr-Latn-CS"/>
        </w:rPr>
      </w:pPr>
      <w:r w:rsidRPr="00957FC4">
        <w:rPr>
          <w:rFonts w:ascii="Arial" w:hAnsi="Arial" w:cs="Arial"/>
          <w:color w:val="000000" w:themeColor="text1"/>
          <w:lang w:val="sr-Latn-CS"/>
        </w:rPr>
        <w:t>Planski dokument,</w:t>
      </w:r>
      <w:r w:rsidR="00B11F41" w:rsidRPr="00957FC4">
        <w:rPr>
          <w:rFonts w:ascii="Arial" w:hAnsi="Arial" w:cs="Arial"/>
          <w:color w:val="000000" w:themeColor="text1"/>
          <w:lang w:val="sr-Latn-CS"/>
        </w:rPr>
        <w:t xml:space="preserve"> u svim fazama izrade i donošenja</w:t>
      </w:r>
      <w:r w:rsidRPr="00957FC4">
        <w:rPr>
          <w:rFonts w:ascii="Arial" w:hAnsi="Arial" w:cs="Arial"/>
          <w:color w:val="000000" w:themeColor="text1"/>
          <w:lang w:val="sr-Latn-CS"/>
        </w:rPr>
        <w:t>,</w:t>
      </w:r>
      <w:r w:rsidR="00390271" w:rsidRPr="00957FC4">
        <w:rPr>
          <w:rFonts w:ascii="Arial" w:hAnsi="Arial" w:cs="Arial"/>
          <w:color w:val="000000" w:themeColor="text1"/>
          <w:lang w:val="sr-Latn-CS"/>
        </w:rPr>
        <w:t xml:space="preserve"> </w:t>
      </w:r>
      <w:r w:rsidR="00B11F41" w:rsidRPr="00957FC4">
        <w:rPr>
          <w:rFonts w:ascii="Arial" w:hAnsi="Arial" w:cs="Arial"/>
          <w:color w:val="000000" w:themeColor="text1"/>
          <w:lang w:val="sr-Latn-CS"/>
        </w:rPr>
        <w:t>ovjerava</w:t>
      </w:r>
      <w:r w:rsidR="006A0F48" w:rsidRPr="00957FC4">
        <w:rPr>
          <w:rFonts w:ascii="Arial" w:hAnsi="Arial" w:cs="Arial"/>
          <w:color w:val="000000" w:themeColor="text1"/>
          <w:lang w:val="sr-Latn-CS"/>
        </w:rPr>
        <w:t xml:space="preserve"> se elektronskim potpisom.</w:t>
      </w:r>
    </w:p>
    <w:p w:rsidR="00990B41" w:rsidRPr="00957FC4" w:rsidRDefault="00990B41" w:rsidP="00146241">
      <w:pPr>
        <w:rPr>
          <w:rFonts w:ascii="Arial" w:hAnsi="Arial" w:cs="Arial"/>
          <w:color w:val="000000" w:themeColor="text1"/>
          <w:lang w:val="sr-Latn-CS"/>
        </w:rPr>
      </w:pPr>
    </w:p>
    <w:p w:rsidR="00957FC4" w:rsidRPr="00957FC4" w:rsidRDefault="00957FC4" w:rsidP="00146241">
      <w:pPr>
        <w:rPr>
          <w:rFonts w:ascii="Arial" w:hAnsi="Arial" w:cs="Arial"/>
          <w:b/>
          <w:color w:val="000000" w:themeColor="text1"/>
          <w:lang w:val="sr-Latn-CS"/>
        </w:rPr>
      </w:pPr>
      <w:r w:rsidRPr="00957FC4">
        <w:rPr>
          <w:rFonts w:ascii="Arial" w:hAnsi="Arial" w:cs="Arial"/>
          <w:b/>
          <w:color w:val="000000" w:themeColor="text1"/>
          <w:lang w:val="sr-Latn-CS"/>
        </w:rPr>
        <w:t xml:space="preserve">                            </w:t>
      </w:r>
      <w:r>
        <w:rPr>
          <w:rFonts w:ascii="Arial" w:hAnsi="Arial" w:cs="Arial"/>
          <w:b/>
          <w:color w:val="000000" w:themeColor="text1"/>
          <w:lang w:val="sr-Latn-CS"/>
        </w:rPr>
        <w:t xml:space="preserve">                      </w:t>
      </w:r>
      <w:r w:rsidRPr="00957FC4">
        <w:rPr>
          <w:rFonts w:ascii="Arial" w:hAnsi="Arial" w:cs="Arial"/>
          <w:b/>
          <w:color w:val="000000" w:themeColor="text1"/>
          <w:lang w:val="sr-Latn-CS"/>
        </w:rPr>
        <w:t xml:space="preserve"> Pravna priroda planskog dokumenta</w:t>
      </w:r>
    </w:p>
    <w:p w:rsidR="00957FC4" w:rsidRDefault="001E6294" w:rsidP="00957FC4">
      <w:pPr>
        <w:jc w:val="center"/>
        <w:rPr>
          <w:rFonts w:ascii="Arial" w:hAnsi="Arial" w:cs="Arial"/>
          <w:color w:val="000000" w:themeColor="text1"/>
          <w:lang w:val="sr-Latn-CS"/>
        </w:rPr>
      </w:pPr>
      <w:r>
        <w:rPr>
          <w:rFonts w:ascii="Arial" w:hAnsi="Arial" w:cs="Arial"/>
          <w:color w:val="000000" w:themeColor="text1"/>
          <w:lang w:val="sr-Latn-CS"/>
        </w:rPr>
        <w:t>Član 13</w:t>
      </w:r>
    </w:p>
    <w:p w:rsidR="00957FC4" w:rsidRDefault="00871729" w:rsidP="00957FC4">
      <w:pPr>
        <w:rPr>
          <w:rFonts w:ascii="Arial" w:hAnsi="Arial" w:cs="Arial"/>
          <w:color w:val="FF0000"/>
          <w:lang w:val="sr-Latn-CS"/>
        </w:rPr>
      </w:pPr>
      <w:r>
        <w:rPr>
          <w:rFonts w:ascii="Arial" w:hAnsi="Arial" w:cs="Arial"/>
          <w:color w:val="000000" w:themeColor="text1"/>
          <w:lang w:val="sr-Latn-CS"/>
        </w:rPr>
        <w:t xml:space="preserve">Planski dokument ima snagu i pravnu prirodu podzakonskog </w:t>
      </w:r>
      <w:r w:rsidR="00E05833">
        <w:rPr>
          <w:rFonts w:ascii="Arial" w:hAnsi="Arial" w:cs="Arial"/>
          <w:color w:val="000000" w:themeColor="text1"/>
          <w:lang w:val="sr-Latn-CS"/>
        </w:rPr>
        <w:t>propisa.</w:t>
      </w:r>
      <w:r w:rsidRPr="00871729">
        <w:rPr>
          <w:rFonts w:ascii="Arial" w:hAnsi="Arial" w:cs="Arial"/>
          <w:color w:val="FF0000"/>
          <w:lang w:val="sr-Latn-CS"/>
        </w:rPr>
        <w:t>.</w:t>
      </w:r>
    </w:p>
    <w:p w:rsidR="00A24F38" w:rsidRPr="009C5984" w:rsidRDefault="00871729" w:rsidP="00957FC4">
      <w:pPr>
        <w:rPr>
          <w:rFonts w:ascii="Arial" w:hAnsi="Arial" w:cs="Arial"/>
          <w:color w:val="000000" w:themeColor="text1"/>
          <w:lang w:val="sr-Latn-CS"/>
        </w:rPr>
      </w:pPr>
      <w:r w:rsidRPr="009C5984">
        <w:rPr>
          <w:rFonts w:ascii="Arial" w:hAnsi="Arial" w:cs="Arial"/>
          <w:color w:val="000000" w:themeColor="text1"/>
          <w:lang w:val="sr-Latn-CS"/>
        </w:rPr>
        <w:t>Na planskom dokumentu</w:t>
      </w:r>
      <w:r w:rsidR="009C5984">
        <w:rPr>
          <w:rFonts w:ascii="Arial" w:hAnsi="Arial" w:cs="Arial"/>
          <w:color w:val="000000" w:themeColor="text1"/>
          <w:lang w:val="sr-Latn-CS"/>
        </w:rPr>
        <w:t xml:space="preserve"> </w:t>
      </w:r>
      <w:r w:rsidR="00697676">
        <w:rPr>
          <w:rFonts w:ascii="Arial" w:hAnsi="Arial" w:cs="Arial"/>
          <w:color w:val="000000" w:themeColor="text1"/>
          <w:lang w:val="sr-Latn-CS"/>
        </w:rPr>
        <w:t>, nacrtu i predlogu planskog dokumenta, kao i planskim rješenjima  ne mogu se steći autorska prava.</w:t>
      </w:r>
    </w:p>
    <w:p w:rsidR="00957FC4" w:rsidRPr="00E829B1" w:rsidRDefault="00957FC4" w:rsidP="00146241">
      <w:pPr>
        <w:rPr>
          <w:rFonts w:ascii="Arial" w:hAnsi="Arial" w:cs="Arial"/>
          <w:color w:val="FF0000"/>
          <w:lang w:val="sr-Latn-CS"/>
        </w:rPr>
      </w:pPr>
    </w:p>
    <w:p w:rsidR="00146241" w:rsidRDefault="00AD5B2C" w:rsidP="00146241">
      <w:pPr>
        <w:rPr>
          <w:rFonts w:ascii="Arial" w:hAnsi="Arial" w:cs="Arial"/>
          <w:b/>
        </w:rPr>
      </w:pPr>
      <w:r>
        <w:rPr>
          <w:rFonts w:ascii="Arial" w:hAnsi="Arial" w:cs="Arial"/>
          <w:lang w:val="sr-Latn-CS"/>
        </w:rPr>
        <w:t xml:space="preserve">                                       </w:t>
      </w:r>
      <w:r w:rsidR="00146241">
        <w:rPr>
          <w:rFonts w:ascii="Arial" w:hAnsi="Arial" w:cs="Arial"/>
          <w:lang w:val="sr-Latn-CS"/>
        </w:rPr>
        <w:t xml:space="preserve">   </w:t>
      </w:r>
      <w:r w:rsidR="00146241">
        <w:rPr>
          <w:rFonts w:ascii="Arial" w:hAnsi="Arial" w:cs="Arial"/>
          <w:b/>
        </w:rPr>
        <w:t>Centralni registar planskih dokumenata</w:t>
      </w:r>
    </w:p>
    <w:p w:rsidR="00146241" w:rsidRDefault="001E6294" w:rsidP="008C1B46">
      <w:pPr>
        <w:jc w:val="center"/>
        <w:rPr>
          <w:rFonts w:ascii="Arial" w:hAnsi="Arial" w:cs="Arial"/>
        </w:rPr>
      </w:pPr>
      <w:r>
        <w:rPr>
          <w:rFonts w:ascii="Arial" w:hAnsi="Arial" w:cs="Arial"/>
        </w:rPr>
        <w:t>Član 14</w:t>
      </w:r>
    </w:p>
    <w:p w:rsidR="00146241" w:rsidRDefault="00146241" w:rsidP="00973AF8">
      <w:pPr>
        <w:jc w:val="both"/>
        <w:rPr>
          <w:rFonts w:ascii="Arial" w:hAnsi="Arial" w:cs="Arial"/>
        </w:rPr>
      </w:pPr>
      <w:r>
        <w:rPr>
          <w:rFonts w:ascii="Arial" w:hAnsi="Arial" w:cs="Arial"/>
        </w:rPr>
        <w:t>Svi planski dokumenti evidentiraju se</w:t>
      </w:r>
      <w:r w:rsidR="001874A8">
        <w:rPr>
          <w:rFonts w:ascii="Arial" w:hAnsi="Arial" w:cs="Arial"/>
        </w:rPr>
        <w:t xml:space="preserve"> </w:t>
      </w:r>
      <w:r w:rsidR="001874A8" w:rsidRPr="00F55616">
        <w:rPr>
          <w:rFonts w:ascii="Arial" w:hAnsi="Arial" w:cs="Arial"/>
          <w:color w:val="000000" w:themeColor="text1"/>
        </w:rPr>
        <w:t>i objavljuju</w:t>
      </w:r>
      <w:r>
        <w:rPr>
          <w:rFonts w:ascii="Arial" w:hAnsi="Arial" w:cs="Arial"/>
        </w:rPr>
        <w:t xml:space="preserve"> u Centralnom registru planskih dokumenata (u daljem tekstu: Registar).</w:t>
      </w:r>
    </w:p>
    <w:p w:rsidR="00146241" w:rsidRDefault="00146241" w:rsidP="00973AF8">
      <w:pPr>
        <w:jc w:val="both"/>
        <w:rPr>
          <w:rFonts w:ascii="Arial" w:hAnsi="Arial" w:cs="Arial"/>
        </w:rPr>
      </w:pPr>
      <w:r>
        <w:rPr>
          <w:rFonts w:ascii="Arial" w:hAnsi="Arial" w:cs="Arial"/>
        </w:rPr>
        <w:t xml:space="preserve">Registar vodi </w:t>
      </w:r>
      <w:r w:rsidR="005A6491" w:rsidRPr="00385229">
        <w:rPr>
          <w:rFonts w:ascii="Arial" w:hAnsi="Arial" w:cs="Arial"/>
          <w:color w:val="000000" w:themeColor="text1"/>
        </w:rPr>
        <w:t>ministarstvo</w:t>
      </w:r>
      <w:r w:rsidR="005A6491" w:rsidRPr="005A6491">
        <w:rPr>
          <w:rFonts w:ascii="Arial" w:hAnsi="Arial" w:cs="Arial"/>
          <w:color w:val="00B0F0"/>
        </w:rPr>
        <w:t xml:space="preserve"> </w:t>
      </w:r>
      <w:r w:rsidR="005A6491">
        <w:rPr>
          <w:rFonts w:ascii="Arial" w:hAnsi="Arial" w:cs="Arial"/>
        </w:rPr>
        <w:t>nadležno za poslove uređenja prostora i izgradnje objekata ( u daljem tekstu: Ministarstvo)</w:t>
      </w:r>
    </w:p>
    <w:p w:rsidR="00146241" w:rsidRDefault="00146241" w:rsidP="00973AF8">
      <w:pPr>
        <w:jc w:val="both"/>
        <w:rPr>
          <w:rFonts w:ascii="Arial" w:hAnsi="Arial" w:cs="Arial"/>
        </w:rPr>
      </w:pPr>
      <w:r>
        <w:rPr>
          <w:rFonts w:ascii="Arial" w:hAnsi="Arial" w:cs="Arial"/>
        </w:rPr>
        <w:t>Organ lokalne uprave dužan je da lokalne planske dokumente</w:t>
      </w:r>
      <w:r w:rsidR="00283D31">
        <w:rPr>
          <w:rFonts w:ascii="Arial" w:hAnsi="Arial" w:cs="Arial"/>
        </w:rPr>
        <w:t xml:space="preserve">, </w:t>
      </w:r>
      <w:r w:rsidR="00283D31" w:rsidRPr="002B1A74">
        <w:rPr>
          <w:rFonts w:ascii="Arial" w:hAnsi="Arial" w:cs="Arial"/>
          <w:color w:val="000000" w:themeColor="text1"/>
        </w:rPr>
        <w:t>u</w:t>
      </w:r>
      <w:r w:rsidRPr="002B1A74">
        <w:rPr>
          <w:rFonts w:ascii="Arial" w:hAnsi="Arial" w:cs="Arial"/>
          <w:color w:val="000000" w:themeColor="text1"/>
        </w:rPr>
        <w:t xml:space="preserve"> </w:t>
      </w:r>
      <w:r w:rsidR="00CC3B38" w:rsidRPr="002B1A74">
        <w:rPr>
          <w:rFonts w:ascii="Arial" w:hAnsi="Arial" w:cs="Arial"/>
          <w:color w:val="000000" w:themeColor="text1"/>
        </w:rPr>
        <w:t>elektronskoj</w:t>
      </w:r>
      <w:r w:rsidR="00283D31" w:rsidRPr="002B1A74">
        <w:rPr>
          <w:rFonts w:ascii="Arial" w:hAnsi="Arial" w:cs="Arial"/>
          <w:color w:val="000000" w:themeColor="text1"/>
        </w:rPr>
        <w:t xml:space="preserve"> </w:t>
      </w:r>
      <w:r w:rsidR="00CC3B38" w:rsidRPr="002B1A74">
        <w:rPr>
          <w:rFonts w:ascii="Arial" w:hAnsi="Arial" w:cs="Arial"/>
          <w:color w:val="000000" w:themeColor="text1"/>
        </w:rPr>
        <w:t>formi</w:t>
      </w:r>
      <w:r w:rsidR="00283D31" w:rsidRPr="009008A5">
        <w:rPr>
          <w:rFonts w:ascii="Arial" w:hAnsi="Arial" w:cs="Arial"/>
          <w:b/>
          <w:color w:val="000000" w:themeColor="text1"/>
        </w:rPr>
        <w:t>,</w:t>
      </w:r>
      <w:r>
        <w:rPr>
          <w:rFonts w:ascii="Arial" w:hAnsi="Arial" w:cs="Arial"/>
        </w:rPr>
        <w:t xml:space="preserve"> dostavi Ministarstvu u roku od 15 dana od dana donošenja.</w:t>
      </w:r>
    </w:p>
    <w:p w:rsidR="000A3818" w:rsidRDefault="000A3818" w:rsidP="00973AF8">
      <w:pPr>
        <w:jc w:val="both"/>
        <w:rPr>
          <w:rFonts w:ascii="Arial" w:hAnsi="Arial" w:cs="Arial"/>
        </w:rPr>
      </w:pPr>
      <w:r>
        <w:rPr>
          <w:rFonts w:ascii="Arial" w:hAnsi="Arial" w:cs="Arial"/>
        </w:rPr>
        <w:t>Bliži sadržaj i način vođenja Registra utvrđuje se propisom Ministarstva.</w:t>
      </w:r>
    </w:p>
    <w:p w:rsidR="00146241" w:rsidRDefault="00146241" w:rsidP="00146241">
      <w:pPr>
        <w:autoSpaceDE w:val="0"/>
        <w:autoSpaceDN w:val="0"/>
        <w:adjustRightInd w:val="0"/>
        <w:spacing w:after="0" w:line="240" w:lineRule="auto"/>
        <w:rPr>
          <w:rFonts w:ascii="Arial" w:hAnsi="Arial" w:cs="Arial"/>
          <w:b/>
          <w:strike/>
          <w:color w:val="000000"/>
        </w:rPr>
      </w:pPr>
    </w:p>
    <w:p w:rsidR="00146241" w:rsidRDefault="00146241" w:rsidP="00146241">
      <w:pPr>
        <w:autoSpaceDE w:val="0"/>
        <w:autoSpaceDN w:val="0"/>
        <w:adjustRightInd w:val="0"/>
        <w:spacing w:after="0" w:line="240" w:lineRule="auto"/>
        <w:rPr>
          <w:rFonts w:ascii="Arial" w:hAnsi="Arial" w:cs="Arial"/>
          <w:b/>
          <w:color w:val="000000"/>
        </w:rPr>
      </w:pPr>
      <w:r>
        <w:rPr>
          <w:rFonts w:ascii="Arial" w:hAnsi="Arial" w:cs="Arial"/>
          <w:b/>
          <w:color w:val="000000"/>
        </w:rPr>
        <w:t xml:space="preserve">                                 </w:t>
      </w:r>
      <w:r w:rsidR="00786B9F">
        <w:rPr>
          <w:rFonts w:ascii="Arial" w:hAnsi="Arial" w:cs="Arial"/>
          <w:b/>
          <w:color w:val="000000"/>
        </w:rPr>
        <w:t xml:space="preserve">                Ucrtavane linije</w:t>
      </w:r>
      <w:r>
        <w:rPr>
          <w:rFonts w:ascii="Arial" w:hAnsi="Arial" w:cs="Arial"/>
          <w:b/>
          <w:color w:val="000000"/>
        </w:rPr>
        <w:t xml:space="preserve"> morskog dobra</w:t>
      </w:r>
    </w:p>
    <w:p w:rsidR="00146241" w:rsidRDefault="00146241" w:rsidP="00146241">
      <w:pPr>
        <w:autoSpaceDE w:val="0"/>
        <w:autoSpaceDN w:val="0"/>
        <w:adjustRightInd w:val="0"/>
        <w:spacing w:after="0" w:line="240" w:lineRule="auto"/>
        <w:rPr>
          <w:rFonts w:ascii="Arial" w:hAnsi="Arial" w:cs="Arial"/>
          <w:b/>
          <w:color w:val="000000"/>
        </w:rPr>
      </w:pPr>
      <w:r>
        <w:rPr>
          <w:rFonts w:ascii="Arial" w:hAnsi="Arial" w:cs="Arial"/>
          <w:b/>
          <w:color w:val="000000"/>
        </w:rPr>
        <w:t xml:space="preserve">                                                               </w:t>
      </w:r>
    </w:p>
    <w:p w:rsidR="00146241" w:rsidRDefault="001E6294" w:rsidP="0022591E">
      <w:pPr>
        <w:autoSpaceDE w:val="0"/>
        <w:autoSpaceDN w:val="0"/>
        <w:adjustRightInd w:val="0"/>
        <w:spacing w:after="0" w:line="240" w:lineRule="auto"/>
        <w:jc w:val="center"/>
        <w:rPr>
          <w:rFonts w:ascii="Arial" w:hAnsi="Arial" w:cs="Arial"/>
          <w:color w:val="000000"/>
        </w:rPr>
      </w:pPr>
      <w:r>
        <w:rPr>
          <w:rFonts w:ascii="Arial" w:hAnsi="Arial" w:cs="Arial"/>
          <w:color w:val="000000"/>
        </w:rPr>
        <w:t>Član 15</w:t>
      </w:r>
    </w:p>
    <w:p w:rsidR="00146241" w:rsidRDefault="00146241" w:rsidP="00146241">
      <w:pPr>
        <w:autoSpaceDE w:val="0"/>
        <w:autoSpaceDN w:val="0"/>
        <w:adjustRightInd w:val="0"/>
        <w:spacing w:after="0" w:line="240" w:lineRule="auto"/>
        <w:rPr>
          <w:rFonts w:ascii="Arial" w:hAnsi="Arial" w:cs="Arial"/>
          <w:b/>
          <w:color w:val="000000"/>
        </w:rPr>
      </w:pPr>
    </w:p>
    <w:p w:rsidR="00146241" w:rsidRDefault="00146241" w:rsidP="00146241">
      <w:pPr>
        <w:autoSpaceDE w:val="0"/>
        <w:autoSpaceDN w:val="0"/>
        <w:adjustRightInd w:val="0"/>
        <w:spacing w:after="0" w:line="240" w:lineRule="auto"/>
        <w:rPr>
          <w:rFonts w:ascii="Arial" w:hAnsi="Arial" w:cs="Arial"/>
          <w:color w:val="000000"/>
        </w:rPr>
      </w:pPr>
      <w:r>
        <w:rPr>
          <w:rFonts w:ascii="Arial" w:hAnsi="Arial" w:cs="Arial"/>
          <w:color w:val="000000"/>
        </w:rPr>
        <w:t>U planske dokumente koji obuhvataju područje morskog dobra obavezno se ucrtavaju obalna linija, linija morske obale i linija granice morskog dobra.</w:t>
      </w:r>
    </w:p>
    <w:p w:rsidR="00697676" w:rsidRDefault="00697676" w:rsidP="00146241">
      <w:pPr>
        <w:autoSpaceDE w:val="0"/>
        <w:autoSpaceDN w:val="0"/>
        <w:adjustRightInd w:val="0"/>
        <w:spacing w:after="0" w:line="240" w:lineRule="auto"/>
        <w:rPr>
          <w:rFonts w:ascii="Arial" w:hAnsi="Arial" w:cs="Arial"/>
          <w:color w:val="000000"/>
        </w:rPr>
      </w:pPr>
    </w:p>
    <w:p w:rsidR="00697676" w:rsidRDefault="00697676" w:rsidP="00146241">
      <w:pPr>
        <w:autoSpaceDE w:val="0"/>
        <w:autoSpaceDN w:val="0"/>
        <w:adjustRightInd w:val="0"/>
        <w:spacing w:after="0" w:line="240" w:lineRule="auto"/>
        <w:rPr>
          <w:rFonts w:ascii="Arial" w:hAnsi="Arial" w:cs="Arial"/>
          <w:color w:val="000000"/>
        </w:rPr>
      </w:pPr>
      <w:r>
        <w:rPr>
          <w:rFonts w:ascii="Arial" w:hAnsi="Arial" w:cs="Arial"/>
          <w:color w:val="000000"/>
        </w:rPr>
        <w:t xml:space="preserve">Linije iz </w:t>
      </w:r>
      <w:r w:rsidR="00F85C68">
        <w:rPr>
          <w:rFonts w:ascii="Arial" w:hAnsi="Arial" w:cs="Arial"/>
          <w:color w:val="000000"/>
        </w:rPr>
        <w:t>stava</w:t>
      </w:r>
      <w:r>
        <w:rPr>
          <w:rFonts w:ascii="Arial" w:hAnsi="Arial" w:cs="Arial"/>
          <w:color w:val="000000"/>
        </w:rPr>
        <w:t xml:space="preserve"> 1 ovog člana </w:t>
      </w:r>
      <w:r w:rsidR="00F85C68">
        <w:rPr>
          <w:rFonts w:ascii="Arial" w:hAnsi="Arial" w:cs="Arial"/>
          <w:color w:val="000000"/>
        </w:rPr>
        <w:t>definišu se zakonom kojim se uređuje morsko dobro.</w:t>
      </w:r>
    </w:p>
    <w:p w:rsidR="00697676" w:rsidRDefault="00697676" w:rsidP="00146241">
      <w:pPr>
        <w:autoSpaceDE w:val="0"/>
        <w:autoSpaceDN w:val="0"/>
        <w:adjustRightInd w:val="0"/>
        <w:spacing w:after="0" w:line="240" w:lineRule="auto"/>
        <w:rPr>
          <w:rFonts w:ascii="Arial" w:hAnsi="Arial" w:cs="Arial"/>
          <w:b/>
          <w:color w:val="000000"/>
        </w:rPr>
      </w:pPr>
    </w:p>
    <w:p w:rsidR="008C1B46" w:rsidRDefault="008C1B46" w:rsidP="00146241">
      <w:pPr>
        <w:pStyle w:val="BodyText"/>
        <w:jc w:val="left"/>
        <w:rPr>
          <w:rFonts w:ascii="Arial" w:hAnsi="Arial" w:cs="Arial"/>
          <w:b/>
          <w:color w:val="000000"/>
          <w:sz w:val="24"/>
          <w:lang w:val="sr-Latn-CS"/>
        </w:rPr>
      </w:pPr>
    </w:p>
    <w:p w:rsidR="00146241" w:rsidRPr="00620ABD" w:rsidRDefault="00146241" w:rsidP="00146241">
      <w:pPr>
        <w:pStyle w:val="BodyText"/>
        <w:jc w:val="left"/>
        <w:rPr>
          <w:rFonts w:ascii="Arial" w:hAnsi="Arial" w:cs="Arial"/>
          <w:color w:val="000000"/>
          <w:sz w:val="22"/>
          <w:szCs w:val="22"/>
          <w:lang w:val="sr-Latn-CS"/>
        </w:rPr>
      </w:pPr>
      <w:r w:rsidRPr="00620ABD">
        <w:rPr>
          <w:rFonts w:ascii="Arial" w:hAnsi="Arial" w:cs="Arial"/>
          <w:b/>
          <w:color w:val="000000"/>
          <w:sz w:val="24"/>
          <w:lang w:val="sr-Latn-CS"/>
        </w:rPr>
        <w:t xml:space="preserve">2. Obalno područje </w:t>
      </w:r>
    </w:p>
    <w:p w:rsidR="00146241" w:rsidRDefault="00146241" w:rsidP="00146241">
      <w:pPr>
        <w:autoSpaceDE w:val="0"/>
        <w:autoSpaceDN w:val="0"/>
        <w:adjustRightInd w:val="0"/>
        <w:rPr>
          <w:rFonts w:ascii="Arial" w:hAnsi="Arial" w:cs="Arial"/>
          <w:b/>
          <w:color w:val="000000"/>
          <w:lang w:val="pl-PL"/>
        </w:rPr>
      </w:pPr>
    </w:p>
    <w:p w:rsidR="00146241" w:rsidRPr="00620ABD" w:rsidRDefault="00146241" w:rsidP="00146241">
      <w:pPr>
        <w:autoSpaceDE w:val="0"/>
        <w:autoSpaceDN w:val="0"/>
        <w:adjustRightInd w:val="0"/>
        <w:jc w:val="center"/>
        <w:rPr>
          <w:rFonts w:ascii="Arial" w:hAnsi="Arial" w:cs="Arial"/>
          <w:color w:val="000000"/>
          <w:lang w:val="pl-PL"/>
        </w:rPr>
      </w:pPr>
      <w:r w:rsidRPr="00620ABD">
        <w:rPr>
          <w:rFonts w:ascii="Arial" w:hAnsi="Arial" w:cs="Arial"/>
          <w:b/>
          <w:color w:val="000000"/>
          <w:lang w:val="pl-PL"/>
        </w:rPr>
        <w:t xml:space="preserve">Obuhvat </w:t>
      </w:r>
      <w:r w:rsidR="00620ABD">
        <w:rPr>
          <w:rFonts w:ascii="Arial" w:hAnsi="Arial" w:cs="Arial"/>
          <w:b/>
          <w:color w:val="000000"/>
          <w:lang w:val="pl-PL"/>
        </w:rPr>
        <w:t>o</w:t>
      </w:r>
      <w:r w:rsidR="006D3A89" w:rsidRPr="00620ABD">
        <w:rPr>
          <w:rFonts w:ascii="Arial" w:hAnsi="Arial" w:cs="Arial"/>
          <w:b/>
          <w:color w:val="000000"/>
          <w:lang w:val="pl-PL"/>
        </w:rPr>
        <w:t>balno</w:t>
      </w:r>
      <w:r w:rsidR="00620ABD">
        <w:rPr>
          <w:rFonts w:ascii="Arial" w:hAnsi="Arial" w:cs="Arial"/>
          <w:b/>
          <w:color w:val="000000"/>
          <w:lang w:val="pl-PL"/>
        </w:rPr>
        <w:t>g</w:t>
      </w:r>
      <w:r w:rsidRPr="00620ABD">
        <w:rPr>
          <w:rFonts w:ascii="Arial" w:hAnsi="Arial" w:cs="Arial"/>
          <w:b/>
          <w:color w:val="000000"/>
          <w:lang w:val="pl-PL"/>
        </w:rPr>
        <w:t xml:space="preserve"> područj</w:t>
      </w:r>
      <w:r w:rsidR="00620ABD">
        <w:rPr>
          <w:rFonts w:ascii="Arial" w:hAnsi="Arial" w:cs="Arial"/>
          <w:b/>
          <w:color w:val="000000"/>
          <w:lang w:val="pl-PL"/>
        </w:rPr>
        <w:t>a</w:t>
      </w:r>
    </w:p>
    <w:p w:rsidR="00146241" w:rsidRDefault="001E6294" w:rsidP="0022591E">
      <w:pPr>
        <w:pStyle w:val="BodyText"/>
        <w:jc w:val="center"/>
        <w:rPr>
          <w:rFonts w:ascii="Arial" w:hAnsi="Arial" w:cs="Arial"/>
          <w:color w:val="000000"/>
          <w:sz w:val="22"/>
          <w:szCs w:val="22"/>
          <w:lang w:val="sr-Latn-CS"/>
        </w:rPr>
      </w:pPr>
      <w:r>
        <w:rPr>
          <w:rFonts w:ascii="Arial" w:hAnsi="Arial" w:cs="Arial"/>
          <w:color w:val="000000"/>
          <w:sz w:val="22"/>
          <w:szCs w:val="22"/>
          <w:lang w:val="sr-Latn-CS"/>
        </w:rPr>
        <w:t>Član 16</w:t>
      </w:r>
    </w:p>
    <w:p w:rsidR="00146241" w:rsidRDefault="00146241" w:rsidP="00146241">
      <w:pPr>
        <w:pStyle w:val="BodyText"/>
        <w:jc w:val="left"/>
        <w:rPr>
          <w:rFonts w:ascii="Arial" w:hAnsi="Arial" w:cs="Arial"/>
          <w:b/>
          <w:color w:val="000000"/>
          <w:sz w:val="22"/>
          <w:szCs w:val="22"/>
          <w:lang w:val="sr-Latn-CS"/>
        </w:rPr>
      </w:pPr>
    </w:p>
    <w:p w:rsidR="00146241" w:rsidRDefault="00146241" w:rsidP="00146241">
      <w:pPr>
        <w:pStyle w:val="BodyText"/>
        <w:jc w:val="left"/>
        <w:rPr>
          <w:rFonts w:ascii="Arial" w:hAnsi="Arial" w:cs="Arial"/>
          <w:color w:val="000000"/>
          <w:sz w:val="22"/>
          <w:szCs w:val="22"/>
          <w:lang w:val="sr-Latn-CS"/>
        </w:rPr>
      </w:pPr>
      <w:r>
        <w:rPr>
          <w:rFonts w:ascii="Arial" w:hAnsi="Arial" w:cs="Arial"/>
          <w:b/>
          <w:color w:val="000000"/>
          <w:sz w:val="22"/>
          <w:szCs w:val="22"/>
          <w:lang w:val="sr-Latn-CS"/>
        </w:rPr>
        <w:t xml:space="preserve">        </w:t>
      </w:r>
      <w:r>
        <w:rPr>
          <w:rFonts w:ascii="Arial" w:hAnsi="Arial" w:cs="Arial"/>
          <w:color w:val="000000"/>
          <w:sz w:val="22"/>
          <w:szCs w:val="22"/>
          <w:lang w:val="sr-Latn-CS"/>
        </w:rPr>
        <w:t xml:space="preserve">  </w:t>
      </w:r>
    </w:p>
    <w:p w:rsidR="00146241" w:rsidRDefault="00146241" w:rsidP="00146241">
      <w:pPr>
        <w:pStyle w:val="BodyText"/>
        <w:jc w:val="left"/>
        <w:rPr>
          <w:rFonts w:ascii="Arial" w:hAnsi="Arial" w:cs="Arial"/>
          <w:color w:val="000000"/>
          <w:sz w:val="22"/>
          <w:szCs w:val="22"/>
          <w:lang w:val="sr-Latn-CS"/>
        </w:rPr>
      </w:pPr>
      <w:r>
        <w:rPr>
          <w:rFonts w:ascii="Arial" w:hAnsi="Arial" w:cs="Arial"/>
          <w:color w:val="000000"/>
          <w:sz w:val="22"/>
          <w:szCs w:val="22"/>
          <w:lang w:val="sr-Latn-CS"/>
        </w:rPr>
        <w:t>Obalno područje   obuhvata teritorije opština Herceg Novi, Kotor, Tivat, Budva, Bar i Ulcinj u administrativnim granicama, izuzev prostora koji je obuhvaćen nacionalnim parkovima , kao i morski pojas  do spoljnje granice teritorijalnog mora Crne Gore.</w:t>
      </w:r>
    </w:p>
    <w:p w:rsidR="002B1A74" w:rsidRPr="007617A4" w:rsidRDefault="00146241" w:rsidP="007617A4">
      <w:pPr>
        <w:pStyle w:val="BodyText"/>
        <w:jc w:val="left"/>
        <w:rPr>
          <w:rFonts w:ascii="Arial" w:hAnsi="Arial" w:cs="Arial"/>
          <w:color w:val="000000"/>
          <w:sz w:val="22"/>
          <w:szCs w:val="22"/>
          <w:lang w:val="sr-Latn-CS"/>
        </w:rPr>
      </w:pPr>
      <w:r>
        <w:rPr>
          <w:rFonts w:ascii="Arial" w:hAnsi="Arial" w:cs="Arial"/>
          <w:color w:val="000000"/>
          <w:sz w:val="22"/>
          <w:szCs w:val="22"/>
          <w:lang w:val="sr-Latn-CS"/>
        </w:rPr>
        <w:t xml:space="preserve">                                                 </w:t>
      </w:r>
    </w:p>
    <w:p w:rsidR="002B1A74" w:rsidRDefault="002B1A74" w:rsidP="00146241">
      <w:pPr>
        <w:pStyle w:val="1tekst"/>
        <w:ind w:left="0" w:right="0" w:firstLine="0"/>
        <w:rPr>
          <w:b/>
          <w:color w:val="000000"/>
          <w:sz w:val="22"/>
          <w:szCs w:val="22"/>
          <w:lang w:val="hr-HR"/>
        </w:rPr>
      </w:pPr>
    </w:p>
    <w:p w:rsidR="002B1A74" w:rsidRPr="00B44A95" w:rsidRDefault="002B1A74" w:rsidP="00146241">
      <w:pPr>
        <w:pStyle w:val="1tekst"/>
        <w:ind w:left="0" w:right="0" w:firstLine="0"/>
        <w:rPr>
          <w:b/>
          <w:color w:val="000000"/>
          <w:sz w:val="22"/>
          <w:szCs w:val="22"/>
          <w:lang w:val="hr-HR"/>
        </w:rPr>
      </w:pPr>
    </w:p>
    <w:p w:rsidR="00924825" w:rsidRDefault="00924825" w:rsidP="00924825">
      <w:pPr>
        <w:spacing w:after="0" w:line="240" w:lineRule="auto"/>
        <w:jc w:val="center"/>
        <w:rPr>
          <w:rFonts w:ascii="Arial" w:eastAsia="Times New Roman" w:hAnsi="Arial" w:cs="Arial"/>
          <w:b/>
          <w:color w:val="000000"/>
          <w:lang w:val="hr-HR"/>
        </w:rPr>
      </w:pPr>
      <w:r>
        <w:rPr>
          <w:rFonts w:ascii="Arial" w:eastAsia="Times New Roman" w:hAnsi="Arial" w:cs="Arial"/>
          <w:b/>
          <w:color w:val="000000"/>
          <w:lang w:val="hr-HR"/>
        </w:rPr>
        <w:t>Uređenje prostora u obalnom području</w:t>
      </w:r>
    </w:p>
    <w:p w:rsidR="00924825" w:rsidRDefault="00924825" w:rsidP="00924825">
      <w:pPr>
        <w:spacing w:after="0" w:line="240" w:lineRule="auto"/>
        <w:jc w:val="both"/>
        <w:rPr>
          <w:rFonts w:ascii="Arial" w:eastAsia="Times New Roman" w:hAnsi="Arial" w:cs="Arial"/>
          <w:b/>
          <w:color w:val="000000"/>
          <w:lang w:val="hr-HR"/>
        </w:rPr>
      </w:pPr>
      <w:r>
        <w:rPr>
          <w:rFonts w:ascii="Arial" w:eastAsia="Times New Roman" w:hAnsi="Arial" w:cs="Arial"/>
          <w:b/>
          <w:color w:val="000000"/>
          <w:lang w:val="hr-HR"/>
        </w:rPr>
        <w:t xml:space="preserve">                                                                  </w:t>
      </w:r>
    </w:p>
    <w:p w:rsidR="00924825" w:rsidRDefault="00924825" w:rsidP="00924825">
      <w:pPr>
        <w:spacing w:after="0" w:line="240" w:lineRule="auto"/>
        <w:jc w:val="both"/>
        <w:rPr>
          <w:rFonts w:ascii="Arial" w:eastAsia="Times New Roman" w:hAnsi="Arial" w:cs="Arial"/>
          <w:color w:val="000000"/>
          <w:lang w:val="hr-HR"/>
        </w:rPr>
      </w:pPr>
      <w:r>
        <w:rPr>
          <w:rFonts w:ascii="Arial" w:eastAsia="Times New Roman" w:hAnsi="Arial" w:cs="Arial"/>
          <w:b/>
          <w:color w:val="000000"/>
          <w:lang w:val="hr-HR"/>
        </w:rPr>
        <w:t xml:space="preserve">                                                                       </w:t>
      </w:r>
      <w:r w:rsidR="001E6294">
        <w:rPr>
          <w:rFonts w:ascii="Arial" w:eastAsia="Times New Roman" w:hAnsi="Arial" w:cs="Arial"/>
          <w:color w:val="000000"/>
          <w:lang w:val="hr-HR"/>
        </w:rPr>
        <w:t>Član 17</w:t>
      </w:r>
      <w:r>
        <w:rPr>
          <w:rFonts w:ascii="Arial" w:eastAsia="Times New Roman" w:hAnsi="Arial" w:cs="Arial"/>
          <w:color w:val="000000"/>
          <w:lang w:val="hr-HR"/>
        </w:rPr>
        <w:t xml:space="preserve">     </w:t>
      </w:r>
    </w:p>
    <w:p w:rsidR="008C1B46" w:rsidRDefault="008C1B46" w:rsidP="00924825">
      <w:pPr>
        <w:spacing w:after="0" w:line="240" w:lineRule="auto"/>
        <w:jc w:val="both"/>
        <w:rPr>
          <w:rFonts w:ascii="Arial" w:eastAsia="Times New Roman" w:hAnsi="Arial" w:cs="Arial"/>
          <w:color w:val="000000"/>
          <w:lang w:val="hr-HR"/>
        </w:rPr>
      </w:pPr>
    </w:p>
    <w:p w:rsidR="00924825" w:rsidRDefault="00924825" w:rsidP="00924825">
      <w:pPr>
        <w:autoSpaceDE w:val="0"/>
        <w:autoSpaceDN w:val="0"/>
        <w:adjustRightInd w:val="0"/>
        <w:jc w:val="both"/>
        <w:rPr>
          <w:rFonts w:ascii="Arial" w:eastAsia="Times New Roman" w:hAnsi="Arial" w:cs="Arial"/>
          <w:color w:val="000000"/>
          <w:lang w:val="sr-Latn-CS"/>
        </w:rPr>
      </w:pPr>
      <w:r>
        <w:rPr>
          <w:rFonts w:ascii="Arial" w:eastAsia="Times New Roman" w:hAnsi="Arial" w:cs="Arial"/>
          <w:color w:val="000000"/>
          <w:lang w:val="sr-Latn-CS"/>
        </w:rPr>
        <w:t xml:space="preserve">Uređenje prostora u obalnom području vrši se saglasno potvrđenim međunarodnimm ugovorima i  pravilima međunarodnog prava o integralnom upravljanju obalnim područjem i ovim zakonom.                                                     </w:t>
      </w:r>
    </w:p>
    <w:p w:rsidR="00924825" w:rsidRDefault="00924825" w:rsidP="00924825">
      <w:pPr>
        <w:spacing w:after="0" w:line="240" w:lineRule="auto"/>
        <w:jc w:val="both"/>
        <w:rPr>
          <w:rFonts w:ascii="Arial" w:eastAsia="Times New Roman" w:hAnsi="Arial" w:cs="Arial"/>
          <w:color w:val="000000"/>
          <w:lang w:val="hr-HR"/>
        </w:rPr>
      </w:pPr>
      <w:r>
        <w:rPr>
          <w:rFonts w:ascii="Arial" w:eastAsia="Times New Roman" w:hAnsi="Arial" w:cs="Arial"/>
          <w:color w:val="000000"/>
          <w:lang w:val="hr-HR"/>
        </w:rPr>
        <w:t xml:space="preserve">                                           </w:t>
      </w:r>
    </w:p>
    <w:p w:rsidR="00924825" w:rsidRPr="00C72548" w:rsidRDefault="00924825" w:rsidP="00924825">
      <w:pPr>
        <w:autoSpaceDE w:val="0"/>
        <w:autoSpaceDN w:val="0"/>
        <w:adjustRightInd w:val="0"/>
        <w:jc w:val="both"/>
        <w:rPr>
          <w:rFonts w:ascii="Arial" w:eastAsia="Times New Roman" w:hAnsi="Arial" w:cs="Arial"/>
          <w:color w:val="000000" w:themeColor="text1"/>
          <w:lang w:val="sr-Latn-CS"/>
        </w:rPr>
      </w:pPr>
      <w:r w:rsidRPr="00C72548">
        <w:rPr>
          <w:rFonts w:ascii="Arial" w:eastAsia="Times New Roman" w:hAnsi="Arial" w:cs="Arial"/>
          <w:color w:val="000000" w:themeColor="text1"/>
          <w:lang w:val="sr-Latn-CS"/>
        </w:rPr>
        <w:t xml:space="preserve">Planiranje prostora u obalnom području treba da se zasniva na:  </w:t>
      </w:r>
    </w:p>
    <w:p w:rsidR="00924825" w:rsidRDefault="00924825" w:rsidP="00924825">
      <w:pPr>
        <w:overflowPunct w:val="0"/>
        <w:autoSpaceDE w:val="0"/>
        <w:autoSpaceDN w:val="0"/>
        <w:adjustRightInd w:val="0"/>
        <w:jc w:val="both"/>
        <w:rPr>
          <w:rFonts w:ascii="Arial" w:eastAsia="Times New Roman" w:hAnsi="Arial" w:cs="Arial"/>
          <w:color w:val="000000"/>
          <w:lang w:val="hr-HR"/>
        </w:rPr>
      </w:pPr>
      <w:r>
        <w:rPr>
          <w:rFonts w:ascii="Arial" w:eastAsia="Times New Roman" w:hAnsi="Arial" w:cs="Arial"/>
          <w:color w:val="000000"/>
          <w:lang w:val="hr-HR"/>
        </w:rPr>
        <w:t xml:space="preserve">1) </w:t>
      </w:r>
      <w:r w:rsidRPr="00C72548">
        <w:rPr>
          <w:rFonts w:ascii="Arial" w:eastAsia="Times New Roman" w:hAnsi="Arial" w:cs="Arial"/>
          <w:color w:val="000000" w:themeColor="text1"/>
          <w:lang w:val="hr-HR"/>
        </w:rPr>
        <w:t xml:space="preserve">uravnoteženom </w:t>
      </w:r>
      <w:r w:rsidRPr="00C72548">
        <w:rPr>
          <w:rFonts w:ascii="Arial" w:eastAsia="Times New Roman" w:hAnsi="Arial" w:cs="Arial"/>
          <w:color w:val="000000" w:themeColor="text1"/>
          <w:lang w:val="sr-Latn-CS"/>
        </w:rPr>
        <w:t>kori</w:t>
      </w:r>
      <w:r w:rsidRPr="00C72548">
        <w:rPr>
          <w:rFonts w:ascii="Arial" w:eastAsia="Times New Roman" w:hAnsi="Arial" w:cs="Arial"/>
          <w:color w:val="000000" w:themeColor="text1"/>
          <w:lang w:val="hr-HR"/>
        </w:rPr>
        <w:t>šć</w:t>
      </w:r>
      <w:r w:rsidRPr="00C72548">
        <w:rPr>
          <w:rFonts w:ascii="Arial" w:eastAsia="Times New Roman" w:hAnsi="Arial" w:cs="Arial"/>
          <w:color w:val="000000" w:themeColor="text1"/>
          <w:lang w:val="sr-Latn-CS"/>
        </w:rPr>
        <w:t>enju</w:t>
      </w:r>
      <w:r>
        <w:rPr>
          <w:rFonts w:ascii="Arial" w:eastAsia="Times New Roman" w:hAnsi="Arial" w:cs="Arial"/>
          <w:color w:val="000000"/>
          <w:lang w:val="hr-HR"/>
        </w:rPr>
        <w:t xml:space="preserve"> </w:t>
      </w:r>
      <w:r>
        <w:rPr>
          <w:rFonts w:ascii="Arial" w:eastAsia="Times New Roman" w:hAnsi="Arial" w:cs="Arial"/>
          <w:color w:val="000000"/>
          <w:lang w:val="sr-Latn-CS"/>
        </w:rPr>
        <w:t>obalnog</w:t>
      </w:r>
      <w:r>
        <w:rPr>
          <w:rFonts w:ascii="Arial" w:eastAsia="Times New Roman" w:hAnsi="Arial" w:cs="Arial"/>
          <w:color w:val="000000"/>
          <w:lang w:val="hr-HR"/>
        </w:rPr>
        <w:t xml:space="preserve"> </w:t>
      </w:r>
      <w:r>
        <w:rPr>
          <w:rFonts w:ascii="Arial" w:eastAsia="Times New Roman" w:hAnsi="Arial" w:cs="Arial"/>
          <w:color w:val="000000"/>
          <w:lang w:val="sr-Latn-CS"/>
        </w:rPr>
        <w:t>podru</w:t>
      </w:r>
      <w:r>
        <w:rPr>
          <w:rFonts w:ascii="Arial" w:eastAsia="Times New Roman" w:hAnsi="Arial" w:cs="Arial"/>
          <w:color w:val="000000"/>
          <w:lang w:val="hr-HR"/>
        </w:rPr>
        <w:t>č</w:t>
      </w:r>
      <w:r>
        <w:rPr>
          <w:rFonts w:ascii="Arial" w:eastAsia="Times New Roman" w:hAnsi="Arial" w:cs="Arial"/>
          <w:color w:val="000000"/>
          <w:lang w:val="sr-Latn-CS"/>
        </w:rPr>
        <w:t>ja</w:t>
      </w:r>
      <w:r>
        <w:rPr>
          <w:rFonts w:ascii="Arial" w:eastAsia="Times New Roman" w:hAnsi="Arial" w:cs="Arial"/>
          <w:color w:val="000000"/>
          <w:lang w:val="hr-HR"/>
        </w:rPr>
        <w:t xml:space="preserve"> kojim se onemogućava </w:t>
      </w:r>
      <w:r>
        <w:rPr>
          <w:rFonts w:ascii="Arial" w:eastAsia="Times New Roman" w:hAnsi="Arial" w:cs="Arial"/>
          <w:color w:val="000000"/>
          <w:lang w:val="sr-Latn-CS"/>
        </w:rPr>
        <w:t>nepotrebna</w:t>
      </w:r>
      <w:r>
        <w:rPr>
          <w:rFonts w:ascii="Arial" w:eastAsia="Times New Roman" w:hAnsi="Arial" w:cs="Arial"/>
          <w:color w:val="000000"/>
          <w:lang w:val="hr-HR"/>
        </w:rPr>
        <w:t xml:space="preserve"> </w:t>
      </w:r>
      <w:r>
        <w:rPr>
          <w:rFonts w:ascii="Arial" w:eastAsia="Times New Roman" w:hAnsi="Arial" w:cs="Arial"/>
          <w:color w:val="000000"/>
          <w:lang w:val="sr-Latn-CS"/>
        </w:rPr>
        <w:t>koncentracija</w:t>
      </w:r>
      <w:r>
        <w:rPr>
          <w:rFonts w:ascii="Arial" w:eastAsia="Times New Roman" w:hAnsi="Arial" w:cs="Arial"/>
          <w:color w:val="000000"/>
          <w:lang w:val="hr-HR"/>
        </w:rPr>
        <w:t xml:space="preserve"> </w:t>
      </w:r>
      <w:r>
        <w:rPr>
          <w:rFonts w:ascii="Arial" w:eastAsia="Times New Roman" w:hAnsi="Arial" w:cs="Arial"/>
          <w:color w:val="000000"/>
          <w:lang w:val="sr-Latn-CS"/>
        </w:rPr>
        <w:t>aktivnosti</w:t>
      </w:r>
      <w:r>
        <w:rPr>
          <w:rFonts w:ascii="Arial" w:eastAsia="Times New Roman" w:hAnsi="Arial" w:cs="Arial"/>
          <w:color w:val="000000"/>
          <w:lang w:val="hr-HR"/>
        </w:rPr>
        <w:t xml:space="preserve"> </w:t>
      </w:r>
      <w:r>
        <w:rPr>
          <w:rFonts w:ascii="Arial" w:eastAsia="Times New Roman" w:hAnsi="Arial" w:cs="Arial"/>
          <w:color w:val="000000"/>
          <w:lang w:val="sr-Latn-CS"/>
        </w:rPr>
        <w:t>i</w:t>
      </w:r>
      <w:r>
        <w:rPr>
          <w:rFonts w:ascii="Arial" w:eastAsia="Times New Roman" w:hAnsi="Arial" w:cs="Arial"/>
          <w:color w:val="000000"/>
          <w:lang w:val="hr-HR"/>
        </w:rPr>
        <w:t xml:space="preserve"> </w:t>
      </w:r>
      <w:r>
        <w:rPr>
          <w:rFonts w:ascii="Arial" w:eastAsia="Times New Roman" w:hAnsi="Arial" w:cs="Arial"/>
          <w:color w:val="000000"/>
          <w:lang w:val="sr-Latn-CS"/>
        </w:rPr>
        <w:t>urbano</w:t>
      </w:r>
      <w:r>
        <w:rPr>
          <w:rFonts w:ascii="Arial" w:eastAsia="Times New Roman" w:hAnsi="Arial" w:cs="Arial"/>
          <w:color w:val="000000"/>
          <w:lang w:val="hr-HR"/>
        </w:rPr>
        <w:t xml:space="preserve"> š</w:t>
      </w:r>
      <w:r>
        <w:rPr>
          <w:rFonts w:ascii="Arial" w:eastAsia="Times New Roman" w:hAnsi="Arial" w:cs="Arial"/>
          <w:color w:val="000000"/>
          <w:lang w:val="sr-Latn-CS"/>
        </w:rPr>
        <w:t>irenje</w:t>
      </w:r>
      <w:r>
        <w:rPr>
          <w:rFonts w:ascii="Arial" w:eastAsia="Times New Roman" w:hAnsi="Arial" w:cs="Arial"/>
          <w:color w:val="000000"/>
          <w:lang w:val="hr-HR"/>
        </w:rPr>
        <w:t>;</w:t>
      </w:r>
    </w:p>
    <w:p w:rsidR="00924825" w:rsidRPr="00C72548" w:rsidRDefault="00C72548" w:rsidP="00924825">
      <w:pPr>
        <w:overflowPunct w:val="0"/>
        <w:autoSpaceDE w:val="0"/>
        <w:autoSpaceDN w:val="0"/>
        <w:adjustRightInd w:val="0"/>
        <w:jc w:val="both"/>
        <w:rPr>
          <w:rFonts w:ascii="Arial" w:eastAsia="Times New Roman" w:hAnsi="Arial" w:cs="Arial"/>
          <w:color w:val="000000" w:themeColor="text1"/>
          <w:lang w:val="hr-HR"/>
        </w:rPr>
      </w:pPr>
      <w:r>
        <w:rPr>
          <w:rFonts w:ascii="Arial" w:eastAsia="Times New Roman" w:hAnsi="Arial" w:cs="Arial"/>
          <w:color w:val="000000"/>
          <w:lang w:val="hr-HR"/>
        </w:rPr>
        <w:t>2</w:t>
      </w:r>
      <w:r w:rsidR="00924825">
        <w:rPr>
          <w:rFonts w:ascii="Arial" w:eastAsia="Times New Roman" w:hAnsi="Arial" w:cs="Arial"/>
          <w:color w:val="000000"/>
          <w:lang w:val="hr-HR"/>
        </w:rPr>
        <w:t xml:space="preserve">) </w:t>
      </w:r>
      <w:r w:rsidR="00924825" w:rsidRPr="00C72548">
        <w:rPr>
          <w:rFonts w:ascii="Arial" w:eastAsia="Times New Roman" w:hAnsi="Arial" w:cs="Arial"/>
          <w:color w:val="000000" w:themeColor="text1"/>
          <w:lang w:val="hr-HR"/>
        </w:rPr>
        <w:t>aseizmičkom planiranju;</w:t>
      </w:r>
    </w:p>
    <w:p w:rsidR="00924825" w:rsidRPr="00C72548" w:rsidRDefault="00C72548" w:rsidP="00924825">
      <w:pPr>
        <w:autoSpaceDE w:val="0"/>
        <w:autoSpaceDN w:val="0"/>
        <w:adjustRightInd w:val="0"/>
        <w:jc w:val="both"/>
        <w:rPr>
          <w:rFonts w:ascii="Arial" w:eastAsia="Times New Roman" w:hAnsi="Arial" w:cs="Arial"/>
          <w:strike/>
          <w:color w:val="000000" w:themeColor="text1"/>
          <w:lang w:val="hr-HR"/>
        </w:rPr>
      </w:pPr>
      <w:r>
        <w:rPr>
          <w:rFonts w:ascii="Arial" w:eastAsia="Times New Roman" w:hAnsi="Arial" w:cs="Arial"/>
          <w:color w:val="000000"/>
          <w:lang w:val="hr-HR"/>
        </w:rPr>
        <w:t>3</w:t>
      </w:r>
      <w:r w:rsidR="00924825">
        <w:rPr>
          <w:rFonts w:ascii="Arial" w:eastAsia="Times New Roman" w:hAnsi="Arial" w:cs="Arial"/>
          <w:color w:val="000000"/>
          <w:lang w:val="hr-HR"/>
        </w:rPr>
        <w:t xml:space="preserve">) </w:t>
      </w:r>
      <w:r w:rsidR="00924825" w:rsidRPr="00C72548">
        <w:rPr>
          <w:rFonts w:ascii="Arial" w:eastAsia="Times New Roman" w:hAnsi="Arial" w:cs="Arial"/>
          <w:color w:val="000000" w:themeColor="text1"/>
          <w:lang w:val="hr-HR"/>
        </w:rPr>
        <w:t xml:space="preserve">uvažavanju </w:t>
      </w:r>
      <w:r w:rsidR="00924825" w:rsidRPr="00C72548">
        <w:rPr>
          <w:rFonts w:ascii="Arial" w:eastAsia="Times New Roman" w:hAnsi="Arial" w:cs="Arial"/>
          <w:color w:val="000000" w:themeColor="text1"/>
          <w:lang w:val="pl-PL"/>
        </w:rPr>
        <w:t>biolo</w:t>
      </w:r>
      <w:r w:rsidR="00924825" w:rsidRPr="00C72548">
        <w:rPr>
          <w:rFonts w:ascii="Arial" w:eastAsia="Times New Roman" w:hAnsi="Arial" w:cs="Arial"/>
          <w:color w:val="000000" w:themeColor="text1"/>
          <w:lang w:val="hr-HR"/>
        </w:rPr>
        <w:t>š</w:t>
      </w:r>
      <w:r w:rsidR="00924825" w:rsidRPr="00C72548">
        <w:rPr>
          <w:rFonts w:ascii="Arial" w:eastAsia="Times New Roman" w:hAnsi="Arial" w:cs="Arial"/>
          <w:color w:val="000000" w:themeColor="text1"/>
          <w:lang w:val="pl-PL"/>
        </w:rPr>
        <w:t>kog</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color w:val="000000" w:themeColor="text1"/>
          <w:lang w:val="pl-PL"/>
        </w:rPr>
        <w:t>bogatstva</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color w:val="000000" w:themeColor="text1"/>
          <w:lang w:val="pl-PL"/>
        </w:rPr>
        <w:t>prirodne</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color w:val="000000" w:themeColor="text1"/>
          <w:lang w:val="pl-PL"/>
        </w:rPr>
        <w:t>dinamike</w:t>
      </w:r>
      <w:r w:rsidR="00924825" w:rsidRPr="00C72548">
        <w:rPr>
          <w:rFonts w:ascii="Arial" w:eastAsia="Times New Roman" w:hAnsi="Arial" w:cs="Arial"/>
          <w:color w:val="000000" w:themeColor="text1"/>
          <w:lang w:val="hr-HR"/>
        </w:rPr>
        <w:t xml:space="preserve"> i </w:t>
      </w:r>
      <w:r w:rsidR="00924825" w:rsidRPr="00C72548">
        <w:rPr>
          <w:rFonts w:ascii="Arial" w:eastAsia="Times New Roman" w:hAnsi="Arial" w:cs="Arial"/>
          <w:color w:val="000000" w:themeColor="text1"/>
          <w:lang w:val="pl-PL"/>
        </w:rPr>
        <w:t>funkcionisanja</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color w:val="000000" w:themeColor="text1"/>
          <w:lang w:val="pl-PL"/>
        </w:rPr>
        <w:t>podru</w:t>
      </w:r>
      <w:r w:rsidR="00924825" w:rsidRPr="00C72548">
        <w:rPr>
          <w:rFonts w:ascii="Arial" w:eastAsia="Times New Roman" w:hAnsi="Arial" w:cs="Arial"/>
          <w:color w:val="000000" w:themeColor="text1"/>
          <w:lang w:val="hr-HR"/>
        </w:rPr>
        <w:t>č</w:t>
      </w:r>
      <w:r w:rsidR="00924825" w:rsidRPr="00C72548">
        <w:rPr>
          <w:rFonts w:ascii="Arial" w:eastAsia="Times New Roman" w:hAnsi="Arial" w:cs="Arial"/>
          <w:color w:val="000000" w:themeColor="text1"/>
          <w:lang w:val="pl-PL"/>
        </w:rPr>
        <w:t>ja</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color w:val="000000" w:themeColor="text1"/>
          <w:lang w:val="pl-PL"/>
        </w:rPr>
        <w:t>pod</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color w:val="000000" w:themeColor="text1"/>
          <w:lang w:val="pl-PL"/>
        </w:rPr>
        <w:t>re</w:t>
      </w:r>
      <w:r w:rsidR="00924825" w:rsidRPr="00C72548">
        <w:rPr>
          <w:rFonts w:ascii="Arial" w:eastAsia="Times New Roman" w:hAnsi="Arial" w:cs="Arial"/>
          <w:color w:val="000000" w:themeColor="text1"/>
          <w:lang w:val="hr-HR"/>
        </w:rPr>
        <w:t>ž</w:t>
      </w:r>
      <w:r w:rsidR="00924825" w:rsidRPr="00C72548">
        <w:rPr>
          <w:rFonts w:ascii="Arial" w:eastAsia="Times New Roman" w:hAnsi="Arial" w:cs="Arial"/>
          <w:color w:val="000000" w:themeColor="text1"/>
          <w:lang w:val="pl-PL"/>
        </w:rPr>
        <w:t>imom</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color w:val="000000" w:themeColor="text1"/>
          <w:lang w:val="pl-PL"/>
        </w:rPr>
        <w:t>plime</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color w:val="000000" w:themeColor="text1"/>
          <w:lang w:val="pl-PL"/>
        </w:rPr>
        <w:t>i</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color w:val="000000" w:themeColor="text1"/>
          <w:lang w:val="pl-PL"/>
        </w:rPr>
        <w:t>osjeke</w:t>
      </w:r>
      <w:r w:rsidR="00924825" w:rsidRPr="00C72548">
        <w:rPr>
          <w:rFonts w:ascii="Arial" w:eastAsia="Times New Roman" w:hAnsi="Arial" w:cs="Arial"/>
          <w:color w:val="000000" w:themeColor="text1"/>
          <w:lang w:val="hr-HR"/>
        </w:rPr>
        <w:t xml:space="preserve">; </w:t>
      </w:r>
      <w:r w:rsidR="00924825" w:rsidRPr="00C72548">
        <w:rPr>
          <w:rFonts w:ascii="Arial" w:eastAsia="Times New Roman" w:hAnsi="Arial" w:cs="Arial"/>
          <w:strike/>
          <w:color w:val="000000" w:themeColor="text1"/>
          <w:lang w:val="hr-HR"/>
        </w:rPr>
        <w:t xml:space="preserve"> </w:t>
      </w:r>
    </w:p>
    <w:p w:rsidR="00924825" w:rsidRDefault="00C72548" w:rsidP="00924825">
      <w:pPr>
        <w:autoSpaceDE w:val="0"/>
        <w:autoSpaceDN w:val="0"/>
        <w:adjustRightInd w:val="0"/>
        <w:jc w:val="both"/>
        <w:rPr>
          <w:rFonts w:ascii="Arial" w:eastAsia="Times New Roman" w:hAnsi="Arial" w:cs="Arial"/>
          <w:color w:val="000000"/>
          <w:lang w:val="hr-HR"/>
        </w:rPr>
      </w:pPr>
      <w:r>
        <w:rPr>
          <w:rFonts w:ascii="Arial" w:eastAsia="Times New Roman" w:hAnsi="Arial" w:cs="Arial"/>
          <w:color w:val="000000"/>
          <w:lang w:val="hr-HR"/>
        </w:rPr>
        <w:t>4</w:t>
      </w:r>
      <w:r w:rsidR="00924825">
        <w:rPr>
          <w:rFonts w:ascii="Arial" w:eastAsia="Times New Roman" w:hAnsi="Arial" w:cs="Arial"/>
          <w:color w:val="000000"/>
          <w:lang w:val="hr-HR"/>
        </w:rPr>
        <w:t>) očuva</w:t>
      </w:r>
      <w:r w:rsidR="00924825" w:rsidRPr="00C72548">
        <w:rPr>
          <w:rFonts w:ascii="Arial" w:eastAsia="Times New Roman" w:hAnsi="Arial" w:cs="Arial"/>
          <w:color w:val="000000" w:themeColor="text1"/>
          <w:lang w:val="hr-HR"/>
        </w:rPr>
        <w:t>nju</w:t>
      </w:r>
      <w:r w:rsidR="00924825">
        <w:rPr>
          <w:rFonts w:ascii="Arial" w:eastAsia="Times New Roman" w:hAnsi="Arial" w:cs="Arial"/>
          <w:color w:val="000000"/>
          <w:lang w:val="hr-HR"/>
        </w:rPr>
        <w:t xml:space="preserve"> integriteta specifičnih obalnih ekosistema, posebno močvara i ušća, morskih staništa, priobalnih šuma, dina i ostrva;</w:t>
      </w:r>
    </w:p>
    <w:p w:rsidR="00924825" w:rsidRDefault="00924825" w:rsidP="00924825">
      <w:pPr>
        <w:overflowPunct w:val="0"/>
        <w:autoSpaceDE w:val="0"/>
        <w:autoSpaceDN w:val="0"/>
        <w:adjustRightInd w:val="0"/>
        <w:jc w:val="both"/>
        <w:rPr>
          <w:rFonts w:ascii="Arial" w:eastAsia="Times New Roman" w:hAnsi="Arial" w:cs="Arial"/>
          <w:color w:val="000000"/>
          <w:lang w:val="hr-HR"/>
        </w:rPr>
      </w:pPr>
      <w:r>
        <w:rPr>
          <w:rFonts w:ascii="Arial" w:eastAsia="Times New Roman" w:hAnsi="Arial" w:cs="Arial"/>
          <w:color w:val="000000"/>
          <w:lang w:val="hr-HR"/>
        </w:rPr>
        <w:t xml:space="preserve">6) </w:t>
      </w:r>
      <w:r>
        <w:rPr>
          <w:rFonts w:ascii="Arial" w:eastAsia="Times New Roman" w:hAnsi="Arial" w:cs="Arial"/>
          <w:color w:val="000000"/>
        </w:rPr>
        <w:t>razli</w:t>
      </w:r>
      <w:r>
        <w:rPr>
          <w:rFonts w:ascii="Arial" w:eastAsia="Times New Roman" w:hAnsi="Arial" w:cs="Arial"/>
          <w:color w:val="000000"/>
          <w:lang w:val="hr-HR"/>
        </w:rPr>
        <w:t>č</w:t>
      </w:r>
      <w:r>
        <w:rPr>
          <w:rFonts w:ascii="Arial" w:eastAsia="Times New Roman" w:hAnsi="Arial" w:cs="Arial"/>
          <w:color w:val="000000"/>
        </w:rPr>
        <w:t>ito</w:t>
      </w:r>
      <w:r w:rsidRPr="008A4942">
        <w:rPr>
          <w:rFonts w:ascii="Arial" w:eastAsia="Times New Roman" w:hAnsi="Arial" w:cs="Arial"/>
          <w:color w:val="000000" w:themeColor="text1"/>
        </w:rPr>
        <w:t>sti</w:t>
      </w:r>
      <w:r>
        <w:rPr>
          <w:rFonts w:ascii="Arial" w:eastAsia="Times New Roman" w:hAnsi="Arial" w:cs="Arial"/>
          <w:color w:val="000000"/>
          <w:lang w:val="hr-HR"/>
        </w:rPr>
        <w:t xml:space="preserve"> </w:t>
      </w:r>
      <w:r>
        <w:rPr>
          <w:rFonts w:ascii="Arial" w:eastAsia="Times New Roman" w:hAnsi="Arial" w:cs="Arial"/>
          <w:color w:val="000000"/>
        </w:rPr>
        <w:t>aktivnosti</w:t>
      </w:r>
      <w:r>
        <w:rPr>
          <w:rFonts w:ascii="Arial" w:eastAsia="Times New Roman" w:hAnsi="Arial" w:cs="Arial"/>
          <w:color w:val="000000"/>
          <w:lang w:val="hr-HR"/>
        </w:rPr>
        <w:t xml:space="preserve"> </w:t>
      </w:r>
      <w:r>
        <w:rPr>
          <w:rFonts w:ascii="Arial" w:eastAsia="Times New Roman" w:hAnsi="Arial" w:cs="Arial"/>
          <w:color w:val="000000"/>
        </w:rPr>
        <w:t>u</w:t>
      </w:r>
      <w:r>
        <w:rPr>
          <w:rFonts w:ascii="Arial" w:eastAsia="Times New Roman" w:hAnsi="Arial" w:cs="Arial"/>
          <w:color w:val="000000"/>
          <w:lang w:val="hr-HR"/>
        </w:rPr>
        <w:t xml:space="preserve"> </w:t>
      </w:r>
      <w:r>
        <w:rPr>
          <w:rFonts w:ascii="Arial" w:eastAsia="Times New Roman" w:hAnsi="Arial" w:cs="Arial"/>
          <w:color w:val="000000"/>
        </w:rPr>
        <w:t>obalnim</w:t>
      </w:r>
      <w:r>
        <w:rPr>
          <w:rFonts w:ascii="Arial" w:eastAsia="Times New Roman" w:hAnsi="Arial" w:cs="Arial"/>
          <w:color w:val="000000"/>
          <w:lang w:val="hr-HR"/>
        </w:rPr>
        <w:t xml:space="preserve"> </w:t>
      </w:r>
      <w:r>
        <w:rPr>
          <w:rFonts w:ascii="Arial" w:eastAsia="Times New Roman" w:hAnsi="Arial" w:cs="Arial"/>
          <w:color w:val="000000"/>
        </w:rPr>
        <w:t>podru</w:t>
      </w:r>
      <w:r>
        <w:rPr>
          <w:rFonts w:ascii="Arial" w:eastAsia="Times New Roman" w:hAnsi="Arial" w:cs="Arial"/>
          <w:color w:val="000000"/>
          <w:lang w:val="hr-HR"/>
        </w:rPr>
        <w:t>č</w:t>
      </w:r>
      <w:r>
        <w:rPr>
          <w:rFonts w:ascii="Arial" w:eastAsia="Times New Roman" w:hAnsi="Arial" w:cs="Arial"/>
          <w:color w:val="000000"/>
        </w:rPr>
        <w:t>ju</w:t>
      </w:r>
      <w:r>
        <w:rPr>
          <w:rFonts w:ascii="Arial" w:eastAsia="Times New Roman" w:hAnsi="Arial" w:cs="Arial"/>
          <w:color w:val="000000"/>
          <w:lang w:val="hr-HR"/>
        </w:rPr>
        <w:t xml:space="preserve"> i </w:t>
      </w:r>
      <w:r>
        <w:rPr>
          <w:rFonts w:ascii="Arial" w:eastAsia="Times New Roman" w:hAnsi="Arial" w:cs="Arial"/>
          <w:color w:val="000000"/>
        </w:rPr>
        <w:t>davanje</w:t>
      </w:r>
      <w:r>
        <w:rPr>
          <w:rFonts w:ascii="Arial" w:eastAsia="Times New Roman" w:hAnsi="Arial" w:cs="Arial"/>
          <w:color w:val="000000"/>
          <w:lang w:val="hr-HR"/>
        </w:rPr>
        <w:t xml:space="preserve"> </w:t>
      </w:r>
      <w:r>
        <w:rPr>
          <w:rFonts w:ascii="Arial" w:eastAsia="Times New Roman" w:hAnsi="Arial" w:cs="Arial"/>
          <w:color w:val="000000"/>
        </w:rPr>
        <w:t>prvenstva</w:t>
      </w:r>
      <w:r>
        <w:rPr>
          <w:rFonts w:ascii="Arial" w:eastAsia="Times New Roman" w:hAnsi="Arial" w:cs="Arial"/>
          <w:color w:val="000000"/>
          <w:lang w:val="hr-HR"/>
        </w:rPr>
        <w:t xml:space="preserve"> </w:t>
      </w:r>
      <w:r>
        <w:rPr>
          <w:rFonts w:ascii="Arial" w:eastAsia="Times New Roman" w:hAnsi="Arial" w:cs="Arial"/>
          <w:color w:val="000000"/>
        </w:rPr>
        <w:t>javnim</w:t>
      </w:r>
      <w:r>
        <w:rPr>
          <w:rFonts w:ascii="Arial" w:eastAsia="Times New Roman" w:hAnsi="Arial" w:cs="Arial"/>
          <w:color w:val="000000"/>
          <w:lang w:val="hr-HR"/>
        </w:rPr>
        <w:t xml:space="preserve"> </w:t>
      </w:r>
      <w:r>
        <w:rPr>
          <w:rFonts w:ascii="Arial" w:eastAsia="Times New Roman" w:hAnsi="Arial" w:cs="Arial"/>
          <w:color w:val="000000"/>
        </w:rPr>
        <w:t>uslugama</w:t>
      </w:r>
      <w:r>
        <w:rPr>
          <w:rFonts w:ascii="Arial" w:eastAsia="Times New Roman" w:hAnsi="Arial" w:cs="Arial"/>
          <w:color w:val="000000"/>
          <w:lang w:val="hr-HR"/>
        </w:rPr>
        <w:t xml:space="preserve"> </w:t>
      </w:r>
      <w:r>
        <w:rPr>
          <w:rFonts w:ascii="Arial" w:eastAsia="Times New Roman" w:hAnsi="Arial" w:cs="Arial"/>
          <w:color w:val="000000"/>
        </w:rPr>
        <w:t>i</w:t>
      </w:r>
      <w:r>
        <w:rPr>
          <w:rFonts w:ascii="Arial" w:eastAsia="Times New Roman" w:hAnsi="Arial" w:cs="Arial"/>
          <w:color w:val="000000"/>
          <w:lang w:val="hr-HR"/>
        </w:rPr>
        <w:t xml:space="preserve"> </w:t>
      </w:r>
      <w:r>
        <w:rPr>
          <w:rFonts w:ascii="Arial" w:eastAsia="Times New Roman" w:hAnsi="Arial" w:cs="Arial"/>
          <w:color w:val="000000"/>
        </w:rPr>
        <w:t>aktivnostima</w:t>
      </w:r>
      <w:r>
        <w:rPr>
          <w:rFonts w:ascii="Arial" w:eastAsia="Times New Roman" w:hAnsi="Arial" w:cs="Arial"/>
          <w:color w:val="000000"/>
          <w:lang w:val="hr-HR"/>
        </w:rPr>
        <w:t xml:space="preserve">, </w:t>
      </w:r>
      <w:r>
        <w:rPr>
          <w:rFonts w:ascii="Arial" w:eastAsia="Times New Roman" w:hAnsi="Arial" w:cs="Arial"/>
          <w:color w:val="000000"/>
        </w:rPr>
        <w:t>koje</w:t>
      </w:r>
      <w:r>
        <w:rPr>
          <w:rFonts w:ascii="Arial" w:eastAsia="Times New Roman" w:hAnsi="Arial" w:cs="Arial"/>
          <w:color w:val="000000"/>
          <w:lang w:val="hr-HR"/>
        </w:rPr>
        <w:t xml:space="preserve"> </w:t>
      </w:r>
      <w:r>
        <w:rPr>
          <w:rFonts w:ascii="Arial" w:eastAsia="Times New Roman" w:hAnsi="Arial" w:cs="Arial"/>
          <w:color w:val="000000"/>
        </w:rPr>
        <w:t>obzirom</w:t>
      </w:r>
      <w:r>
        <w:rPr>
          <w:rFonts w:ascii="Arial" w:eastAsia="Times New Roman" w:hAnsi="Arial" w:cs="Arial"/>
          <w:color w:val="000000"/>
          <w:lang w:val="hr-HR"/>
        </w:rPr>
        <w:t xml:space="preserve"> </w:t>
      </w:r>
      <w:r>
        <w:rPr>
          <w:rFonts w:ascii="Arial" w:eastAsia="Times New Roman" w:hAnsi="Arial" w:cs="Arial"/>
          <w:color w:val="000000"/>
        </w:rPr>
        <w:t>na</w:t>
      </w:r>
      <w:r>
        <w:rPr>
          <w:rFonts w:ascii="Arial" w:eastAsia="Times New Roman" w:hAnsi="Arial" w:cs="Arial"/>
          <w:color w:val="000000"/>
          <w:lang w:val="hr-HR"/>
        </w:rPr>
        <w:t xml:space="preserve"> </w:t>
      </w:r>
      <w:r>
        <w:rPr>
          <w:rFonts w:ascii="Arial" w:eastAsia="Times New Roman" w:hAnsi="Arial" w:cs="Arial"/>
          <w:color w:val="000000"/>
        </w:rPr>
        <w:t>kori</w:t>
      </w:r>
      <w:r>
        <w:rPr>
          <w:rFonts w:ascii="Arial" w:eastAsia="Times New Roman" w:hAnsi="Arial" w:cs="Arial"/>
          <w:color w:val="000000"/>
          <w:lang w:val="hr-HR"/>
        </w:rPr>
        <w:t>šć</w:t>
      </w:r>
      <w:r>
        <w:rPr>
          <w:rFonts w:ascii="Arial" w:eastAsia="Times New Roman" w:hAnsi="Arial" w:cs="Arial"/>
          <w:color w:val="000000"/>
        </w:rPr>
        <w:t>enje</w:t>
      </w:r>
      <w:r>
        <w:rPr>
          <w:rFonts w:ascii="Arial" w:eastAsia="Times New Roman" w:hAnsi="Arial" w:cs="Arial"/>
          <w:color w:val="000000"/>
          <w:lang w:val="hr-HR"/>
        </w:rPr>
        <w:t xml:space="preserve"> </w:t>
      </w:r>
      <w:r>
        <w:rPr>
          <w:rFonts w:ascii="Arial" w:eastAsia="Times New Roman" w:hAnsi="Arial" w:cs="Arial"/>
          <w:color w:val="000000"/>
        </w:rPr>
        <w:t>i</w:t>
      </w:r>
      <w:r>
        <w:rPr>
          <w:rFonts w:ascii="Arial" w:eastAsia="Times New Roman" w:hAnsi="Arial" w:cs="Arial"/>
          <w:color w:val="000000"/>
          <w:lang w:val="hr-HR"/>
        </w:rPr>
        <w:t xml:space="preserve"> </w:t>
      </w:r>
      <w:r>
        <w:rPr>
          <w:rFonts w:ascii="Arial" w:eastAsia="Times New Roman" w:hAnsi="Arial" w:cs="Arial"/>
          <w:color w:val="000000"/>
        </w:rPr>
        <w:t>polo</w:t>
      </w:r>
      <w:r>
        <w:rPr>
          <w:rFonts w:ascii="Arial" w:eastAsia="Times New Roman" w:hAnsi="Arial" w:cs="Arial"/>
          <w:color w:val="000000"/>
          <w:lang w:val="hr-HR"/>
        </w:rPr>
        <w:t>ž</w:t>
      </w:r>
      <w:r>
        <w:rPr>
          <w:rFonts w:ascii="Arial" w:eastAsia="Times New Roman" w:hAnsi="Arial" w:cs="Arial"/>
          <w:color w:val="000000"/>
        </w:rPr>
        <w:t>aj</w:t>
      </w:r>
      <w:r>
        <w:rPr>
          <w:rFonts w:ascii="Arial" w:eastAsia="Times New Roman" w:hAnsi="Arial" w:cs="Arial"/>
          <w:color w:val="000000"/>
          <w:lang w:val="hr-HR"/>
        </w:rPr>
        <w:t xml:space="preserve"> </w:t>
      </w:r>
      <w:r>
        <w:rPr>
          <w:rFonts w:ascii="Arial" w:eastAsia="Times New Roman" w:hAnsi="Arial" w:cs="Arial"/>
          <w:color w:val="000000"/>
        </w:rPr>
        <w:t>zahtjevaju</w:t>
      </w:r>
      <w:r>
        <w:rPr>
          <w:rFonts w:ascii="Arial" w:eastAsia="Times New Roman" w:hAnsi="Arial" w:cs="Arial"/>
          <w:color w:val="000000"/>
          <w:lang w:val="hr-HR"/>
        </w:rPr>
        <w:t xml:space="preserve"> </w:t>
      </w:r>
      <w:r>
        <w:rPr>
          <w:rFonts w:ascii="Arial" w:eastAsia="Times New Roman" w:hAnsi="Arial" w:cs="Arial"/>
          <w:color w:val="000000"/>
        </w:rPr>
        <w:t>neposrednu</w:t>
      </w:r>
      <w:r>
        <w:rPr>
          <w:rFonts w:ascii="Arial" w:eastAsia="Times New Roman" w:hAnsi="Arial" w:cs="Arial"/>
          <w:color w:val="000000"/>
          <w:lang w:val="hr-HR"/>
        </w:rPr>
        <w:t xml:space="preserve"> </w:t>
      </w:r>
      <w:r>
        <w:rPr>
          <w:rFonts w:ascii="Arial" w:eastAsia="Times New Roman" w:hAnsi="Arial" w:cs="Arial"/>
          <w:color w:val="000000"/>
        </w:rPr>
        <w:t>blizinu</w:t>
      </w:r>
      <w:r>
        <w:rPr>
          <w:rFonts w:ascii="Arial" w:eastAsia="Times New Roman" w:hAnsi="Arial" w:cs="Arial"/>
          <w:color w:val="000000"/>
          <w:lang w:val="hr-HR"/>
        </w:rPr>
        <w:t xml:space="preserve"> </w:t>
      </w:r>
      <w:r>
        <w:rPr>
          <w:rFonts w:ascii="Arial" w:eastAsia="Times New Roman" w:hAnsi="Arial" w:cs="Arial"/>
          <w:color w:val="000000"/>
        </w:rPr>
        <w:t>mora</w:t>
      </w:r>
      <w:r>
        <w:rPr>
          <w:rFonts w:ascii="Arial" w:eastAsia="Times New Roman" w:hAnsi="Arial" w:cs="Arial"/>
          <w:color w:val="000000"/>
          <w:lang w:val="hr-HR"/>
        </w:rPr>
        <w:t>;</w:t>
      </w:r>
    </w:p>
    <w:p w:rsidR="00924825" w:rsidRPr="008A4942" w:rsidRDefault="008A4942" w:rsidP="00924825">
      <w:pPr>
        <w:autoSpaceDE w:val="0"/>
        <w:autoSpaceDN w:val="0"/>
        <w:adjustRightInd w:val="0"/>
        <w:jc w:val="both"/>
        <w:rPr>
          <w:rFonts w:ascii="Arial" w:eastAsia="Times New Roman" w:hAnsi="Arial" w:cs="Arial"/>
          <w:color w:val="000000" w:themeColor="text1"/>
          <w:lang w:val="pl-PL"/>
        </w:rPr>
      </w:pPr>
      <w:r>
        <w:rPr>
          <w:rFonts w:ascii="Arial" w:eastAsia="Times New Roman" w:hAnsi="Arial" w:cs="Arial"/>
          <w:color w:val="000000"/>
          <w:lang w:val="pl-PL"/>
        </w:rPr>
        <w:t>7</w:t>
      </w:r>
      <w:r w:rsidR="00924825">
        <w:rPr>
          <w:rFonts w:ascii="Arial" w:eastAsia="Times New Roman" w:hAnsi="Arial" w:cs="Arial"/>
          <w:color w:val="000000"/>
          <w:lang w:val="pl-PL"/>
        </w:rPr>
        <w:t xml:space="preserve">)  </w:t>
      </w:r>
      <w:r w:rsidR="00924825" w:rsidRPr="008A4942">
        <w:rPr>
          <w:rFonts w:ascii="Arial" w:eastAsia="Times New Roman" w:hAnsi="Arial" w:cs="Arial"/>
          <w:color w:val="000000" w:themeColor="text1"/>
          <w:lang w:val="pl-PL"/>
        </w:rPr>
        <w:t>zaštiti  prirodnih i kulturnih dobara  i ambijentalnih vrijednosti prostora;</w:t>
      </w:r>
    </w:p>
    <w:p w:rsidR="00924825" w:rsidRPr="008A4942" w:rsidRDefault="008A4942" w:rsidP="00924825">
      <w:pPr>
        <w:autoSpaceDE w:val="0"/>
        <w:autoSpaceDN w:val="0"/>
        <w:adjustRightInd w:val="0"/>
        <w:jc w:val="both"/>
        <w:rPr>
          <w:rFonts w:ascii="Arial" w:eastAsia="Times New Roman" w:hAnsi="Arial" w:cs="Arial"/>
          <w:b/>
          <w:color w:val="000000" w:themeColor="text1"/>
          <w:lang w:val="pl-PL"/>
        </w:rPr>
      </w:pPr>
      <w:r>
        <w:rPr>
          <w:rFonts w:ascii="Arial" w:eastAsia="Times New Roman" w:hAnsi="Arial" w:cs="Arial"/>
          <w:color w:val="000000"/>
          <w:lang w:val="pl-PL"/>
        </w:rPr>
        <w:t>8</w:t>
      </w:r>
      <w:r w:rsidR="00924825">
        <w:rPr>
          <w:rFonts w:ascii="Arial" w:eastAsia="Times New Roman" w:hAnsi="Arial" w:cs="Arial"/>
          <w:color w:val="000000"/>
          <w:lang w:val="pl-PL"/>
        </w:rPr>
        <w:t xml:space="preserve">) </w:t>
      </w:r>
      <w:r w:rsidR="00924825" w:rsidRPr="008A4942">
        <w:rPr>
          <w:rFonts w:ascii="Arial" w:eastAsia="Times New Roman" w:hAnsi="Arial" w:cs="Arial"/>
          <w:color w:val="000000" w:themeColor="text1"/>
          <w:lang w:val="pl-PL"/>
        </w:rPr>
        <w:t>zaštiti šumskih i poljoprivrednih površina</w:t>
      </w:r>
      <w:r w:rsidR="00924825" w:rsidRPr="008A4942">
        <w:rPr>
          <w:rFonts w:ascii="Arial" w:eastAsia="Times New Roman" w:hAnsi="Arial" w:cs="Arial"/>
          <w:b/>
          <w:color w:val="000000" w:themeColor="text1"/>
          <w:lang w:val="pl-PL"/>
        </w:rPr>
        <w:t>;</w:t>
      </w:r>
    </w:p>
    <w:p w:rsidR="00924825" w:rsidRPr="008A4942" w:rsidRDefault="008A4942" w:rsidP="00924825">
      <w:pPr>
        <w:autoSpaceDE w:val="0"/>
        <w:autoSpaceDN w:val="0"/>
        <w:adjustRightInd w:val="0"/>
        <w:jc w:val="both"/>
        <w:rPr>
          <w:rFonts w:ascii="Arial" w:eastAsia="Times New Roman" w:hAnsi="Arial" w:cs="Arial"/>
          <w:color w:val="000000" w:themeColor="text1"/>
          <w:lang w:val="pl-PL"/>
        </w:rPr>
      </w:pPr>
      <w:r>
        <w:rPr>
          <w:rFonts w:ascii="Arial" w:eastAsia="Times New Roman" w:hAnsi="Arial" w:cs="Arial"/>
          <w:color w:val="000000"/>
          <w:lang w:val="pl-PL"/>
        </w:rPr>
        <w:t>9</w:t>
      </w:r>
      <w:r w:rsidR="00924825">
        <w:rPr>
          <w:rFonts w:ascii="Arial" w:eastAsia="Times New Roman" w:hAnsi="Arial" w:cs="Arial"/>
          <w:color w:val="000000"/>
          <w:lang w:val="pl-PL"/>
        </w:rPr>
        <w:t xml:space="preserve">)  </w:t>
      </w:r>
      <w:r w:rsidR="00924825" w:rsidRPr="008A4942">
        <w:rPr>
          <w:rFonts w:ascii="Arial" w:eastAsia="Times New Roman" w:hAnsi="Arial" w:cs="Arial"/>
          <w:color w:val="000000" w:themeColor="text1"/>
          <w:lang w:val="pl-PL"/>
        </w:rPr>
        <w:t>očuvanju nenaseljenih područja prvenstveno za poljoprivredne djelatnosti i rekreaciju;</w:t>
      </w:r>
    </w:p>
    <w:p w:rsidR="00924825" w:rsidRDefault="008A4942" w:rsidP="00924825">
      <w:pPr>
        <w:autoSpaceDE w:val="0"/>
        <w:autoSpaceDN w:val="0"/>
        <w:adjustRightInd w:val="0"/>
        <w:jc w:val="both"/>
        <w:rPr>
          <w:rFonts w:ascii="Arial" w:eastAsia="Times New Roman" w:hAnsi="Arial" w:cs="Arial"/>
          <w:color w:val="000000"/>
          <w:lang w:val="pl-PL"/>
        </w:rPr>
      </w:pPr>
      <w:r>
        <w:rPr>
          <w:rFonts w:ascii="Arial" w:eastAsia="Times New Roman" w:hAnsi="Arial" w:cs="Arial"/>
          <w:color w:val="000000"/>
          <w:lang w:val="hr-HR"/>
        </w:rPr>
        <w:t xml:space="preserve"> 10</w:t>
      </w:r>
      <w:r w:rsidR="00924825">
        <w:rPr>
          <w:rFonts w:ascii="Arial" w:eastAsia="Times New Roman" w:hAnsi="Arial" w:cs="Arial"/>
          <w:color w:val="000000"/>
          <w:lang w:val="pl-PL"/>
        </w:rPr>
        <w:t>) ograničavan</w:t>
      </w:r>
      <w:r w:rsidR="00924825" w:rsidRPr="008A4942">
        <w:rPr>
          <w:rFonts w:ascii="Arial" w:eastAsia="Times New Roman" w:hAnsi="Arial" w:cs="Arial"/>
          <w:color w:val="000000" w:themeColor="text1"/>
          <w:lang w:val="pl-PL"/>
        </w:rPr>
        <w:t>ju</w:t>
      </w:r>
      <w:r w:rsidR="00924825">
        <w:rPr>
          <w:rFonts w:ascii="Arial" w:eastAsia="Times New Roman" w:hAnsi="Arial" w:cs="Arial"/>
          <w:color w:val="000000"/>
          <w:lang w:val="pl-PL"/>
        </w:rPr>
        <w:t xml:space="preserve"> istraživanja i iskorišćavanje kamena i mineralnih sirovina, u pojasu od 1000 m od obalne linije. </w:t>
      </w:r>
    </w:p>
    <w:p w:rsidR="007814B7" w:rsidRDefault="007814B7" w:rsidP="00924825">
      <w:pPr>
        <w:autoSpaceDE w:val="0"/>
        <w:autoSpaceDN w:val="0"/>
        <w:adjustRightInd w:val="0"/>
        <w:jc w:val="both"/>
        <w:rPr>
          <w:rFonts w:ascii="Arial" w:eastAsia="Times New Roman" w:hAnsi="Arial" w:cs="Arial"/>
          <w:strike/>
          <w:color w:val="000000"/>
          <w:lang w:val="pl-PL"/>
        </w:rPr>
      </w:pPr>
    </w:p>
    <w:p w:rsidR="00924825" w:rsidRDefault="00924825" w:rsidP="00B262C1">
      <w:pPr>
        <w:autoSpaceDE w:val="0"/>
        <w:autoSpaceDN w:val="0"/>
        <w:adjustRightInd w:val="0"/>
        <w:jc w:val="center"/>
        <w:rPr>
          <w:rFonts w:ascii="Arial" w:eastAsia="Times New Roman" w:hAnsi="Arial" w:cs="Arial"/>
          <w:b/>
          <w:color w:val="000000"/>
          <w:lang w:val="hr-HR"/>
        </w:rPr>
      </w:pPr>
      <w:r>
        <w:rPr>
          <w:rFonts w:ascii="Arial" w:eastAsia="Times New Roman" w:hAnsi="Arial" w:cs="Arial"/>
          <w:b/>
          <w:color w:val="000000"/>
          <w:lang w:val="hr-HR"/>
        </w:rPr>
        <w:t>Ograničenja  u obalnom području</w:t>
      </w:r>
    </w:p>
    <w:p w:rsidR="00924825" w:rsidRDefault="00924825" w:rsidP="00B262C1">
      <w:pPr>
        <w:autoSpaceDE w:val="0"/>
        <w:autoSpaceDN w:val="0"/>
        <w:adjustRightInd w:val="0"/>
        <w:jc w:val="center"/>
        <w:rPr>
          <w:rFonts w:ascii="Arial" w:eastAsia="Times New Roman" w:hAnsi="Arial" w:cs="Arial"/>
          <w:b/>
          <w:color w:val="000000"/>
          <w:lang w:val="hr-HR"/>
        </w:rPr>
      </w:pPr>
      <w:r>
        <w:rPr>
          <w:rFonts w:ascii="Arial" w:eastAsia="Times New Roman" w:hAnsi="Arial" w:cs="Arial"/>
          <w:color w:val="000000"/>
          <w:lang w:val="hr-HR"/>
        </w:rPr>
        <w:t>Č</w:t>
      </w:r>
      <w:r>
        <w:rPr>
          <w:rFonts w:ascii="Arial" w:eastAsia="Times New Roman" w:hAnsi="Arial" w:cs="Arial"/>
          <w:color w:val="000000"/>
          <w:lang w:val="pl-PL"/>
        </w:rPr>
        <w:t>lan</w:t>
      </w:r>
      <w:r>
        <w:rPr>
          <w:rFonts w:ascii="Arial" w:eastAsia="Times New Roman" w:hAnsi="Arial" w:cs="Arial"/>
          <w:color w:val="000000"/>
          <w:lang w:val="hr-HR"/>
        </w:rPr>
        <w:t xml:space="preserve"> 1</w:t>
      </w:r>
      <w:r w:rsidR="001E6294">
        <w:rPr>
          <w:rFonts w:ascii="Arial" w:eastAsia="Times New Roman" w:hAnsi="Arial" w:cs="Arial"/>
          <w:color w:val="000000"/>
          <w:lang w:val="hr-HR"/>
        </w:rPr>
        <w:t>8</w:t>
      </w:r>
    </w:p>
    <w:p w:rsidR="00924825" w:rsidRDefault="00924825" w:rsidP="00924825">
      <w:pPr>
        <w:autoSpaceDE w:val="0"/>
        <w:autoSpaceDN w:val="0"/>
        <w:adjustRightInd w:val="0"/>
        <w:jc w:val="both"/>
        <w:rPr>
          <w:rFonts w:ascii="Arial" w:eastAsia="Times New Roman" w:hAnsi="Arial" w:cs="Arial"/>
          <w:color w:val="000000"/>
          <w:lang w:val="hr-HR"/>
        </w:rPr>
      </w:pPr>
      <w:r>
        <w:rPr>
          <w:rFonts w:ascii="Arial" w:eastAsia="Times New Roman" w:hAnsi="Arial" w:cs="Arial"/>
          <w:color w:val="000000"/>
          <w:lang w:val="pl-PL"/>
        </w:rPr>
        <w:t>Pri uređenju obalnog područja  nastojaće se da:</w:t>
      </w:r>
      <w:r>
        <w:rPr>
          <w:rFonts w:ascii="Arial" w:eastAsia="Times New Roman" w:hAnsi="Arial" w:cs="Arial"/>
          <w:color w:val="000000"/>
          <w:lang w:val="hr-HR"/>
        </w:rPr>
        <w:t xml:space="preserve"> </w:t>
      </w:r>
    </w:p>
    <w:p w:rsidR="00924825" w:rsidRPr="008A4942" w:rsidRDefault="00924825" w:rsidP="00924825">
      <w:pPr>
        <w:overflowPunct w:val="0"/>
        <w:autoSpaceDE w:val="0"/>
        <w:autoSpaceDN w:val="0"/>
        <w:adjustRightInd w:val="0"/>
        <w:jc w:val="both"/>
        <w:rPr>
          <w:rFonts w:ascii="Arial" w:eastAsia="Times New Roman" w:hAnsi="Arial" w:cs="Arial"/>
          <w:color w:val="000000" w:themeColor="text1"/>
          <w:lang w:val="hr-HR"/>
        </w:rPr>
      </w:pPr>
      <w:r>
        <w:rPr>
          <w:rFonts w:ascii="Arial" w:eastAsia="Times New Roman" w:hAnsi="Arial" w:cs="Arial"/>
          <w:color w:val="000000"/>
          <w:lang w:val="hr-HR"/>
        </w:rPr>
        <w:t xml:space="preserve">1) se </w:t>
      </w:r>
      <w:r w:rsidRPr="008A4942">
        <w:rPr>
          <w:rFonts w:ascii="Arial" w:eastAsia="Times New Roman" w:hAnsi="Arial" w:cs="Arial"/>
          <w:color w:val="000000" w:themeColor="text1"/>
          <w:lang w:val="pl-PL"/>
        </w:rPr>
        <w:t>ograni</w:t>
      </w:r>
      <w:r w:rsidRPr="008A4942">
        <w:rPr>
          <w:rFonts w:ascii="Arial" w:eastAsia="Times New Roman" w:hAnsi="Arial" w:cs="Arial"/>
          <w:color w:val="000000" w:themeColor="text1"/>
          <w:lang w:val="hr-HR"/>
        </w:rPr>
        <w:t>č</w:t>
      </w:r>
      <w:r w:rsidRPr="008A4942">
        <w:rPr>
          <w:rFonts w:ascii="Arial" w:eastAsia="Times New Roman" w:hAnsi="Arial" w:cs="Arial"/>
          <w:color w:val="000000" w:themeColor="text1"/>
          <w:lang w:val="pl-PL"/>
        </w:rPr>
        <w:t>i</w:t>
      </w:r>
      <w:r w:rsidRPr="008A4942">
        <w:rPr>
          <w:rFonts w:ascii="Arial" w:eastAsia="Times New Roman" w:hAnsi="Arial" w:cs="Arial"/>
          <w:color w:val="000000" w:themeColor="text1"/>
          <w:lang w:val="hr-HR"/>
        </w:rPr>
        <w:t xml:space="preserve"> </w:t>
      </w:r>
      <w:r w:rsidRPr="008A4942">
        <w:rPr>
          <w:rFonts w:ascii="Arial" w:eastAsia="Times New Roman" w:hAnsi="Arial" w:cs="Arial"/>
          <w:color w:val="000000" w:themeColor="text1"/>
          <w:lang w:val="pl-PL"/>
        </w:rPr>
        <w:t>linearni</w:t>
      </w:r>
      <w:r w:rsidRPr="008A4942">
        <w:rPr>
          <w:rFonts w:ascii="Arial" w:eastAsia="Times New Roman" w:hAnsi="Arial" w:cs="Arial"/>
          <w:color w:val="000000" w:themeColor="text1"/>
          <w:lang w:val="hr-HR"/>
        </w:rPr>
        <w:t xml:space="preserve">  </w:t>
      </w:r>
      <w:r w:rsidRPr="008A4942">
        <w:rPr>
          <w:rFonts w:ascii="Arial" w:eastAsia="Times New Roman" w:hAnsi="Arial" w:cs="Arial"/>
          <w:color w:val="000000" w:themeColor="text1"/>
          <w:lang w:val="pl-PL"/>
        </w:rPr>
        <w:t>dužobalni urbani</w:t>
      </w:r>
      <w:r w:rsidRPr="008A4942">
        <w:rPr>
          <w:rFonts w:ascii="Arial" w:eastAsia="Times New Roman" w:hAnsi="Arial" w:cs="Arial"/>
          <w:color w:val="000000" w:themeColor="text1"/>
          <w:lang w:val="hr-HR"/>
        </w:rPr>
        <w:t xml:space="preserve"> </w:t>
      </w:r>
      <w:r w:rsidRPr="008A4942">
        <w:rPr>
          <w:rFonts w:ascii="Arial" w:eastAsia="Times New Roman" w:hAnsi="Arial" w:cs="Arial"/>
          <w:color w:val="000000" w:themeColor="text1"/>
          <w:lang w:val="pl-PL"/>
        </w:rPr>
        <w:t>razvoj</w:t>
      </w:r>
      <w:r w:rsidRPr="008A4942">
        <w:rPr>
          <w:rFonts w:ascii="Arial" w:eastAsia="Times New Roman" w:hAnsi="Arial" w:cs="Arial"/>
          <w:color w:val="000000" w:themeColor="text1"/>
          <w:lang w:val="hr-HR"/>
        </w:rPr>
        <w:t>;</w:t>
      </w:r>
    </w:p>
    <w:p w:rsidR="00F354C3" w:rsidRDefault="00924825" w:rsidP="00924825">
      <w:pPr>
        <w:overflowPunct w:val="0"/>
        <w:autoSpaceDE w:val="0"/>
        <w:autoSpaceDN w:val="0"/>
        <w:adjustRightInd w:val="0"/>
        <w:jc w:val="both"/>
        <w:rPr>
          <w:rFonts w:ascii="Arial" w:eastAsia="Times New Roman" w:hAnsi="Arial" w:cs="Arial"/>
          <w:color w:val="000000"/>
          <w:lang w:val="hr-HR"/>
        </w:rPr>
      </w:pPr>
      <w:r>
        <w:rPr>
          <w:rFonts w:ascii="Arial" w:eastAsia="Times New Roman" w:hAnsi="Arial" w:cs="Arial"/>
          <w:color w:val="000000"/>
          <w:lang w:val="hr-HR"/>
        </w:rPr>
        <w:t xml:space="preserve">2) </w:t>
      </w:r>
      <w:r w:rsidRPr="00F354C3">
        <w:rPr>
          <w:rFonts w:ascii="Arial" w:eastAsia="Times New Roman" w:hAnsi="Arial" w:cs="Arial"/>
          <w:color w:val="000000" w:themeColor="text1"/>
          <w:lang w:val="pl-PL"/>
        </w:rPr>
        <w:t>se očuvaju vrijedni ruralni prostori izvan zaštićenog</w:t>
      </w:r>
      <w:r>
        <w:rPr>
          <w:rFonts w:ascii="Arial" w:eastAsia="Times New Roman" w:hAnsi="Arial" w:cs="Arial"/>
          <w:color w:val="FF00FF"/>
          <w:lang w:val="pl-PL"/>
        </w:rPr>
        <w:t xml:space="preserve"> </w:t>
      </w:r>
      <w:r>
        <w:rPr>
          <w:rFonts w:ascii="Arial" w:eastAsia="Times New Roman" w:hAnsi="Arial" w:cs="Arial"/>
          <w:color w:val="000000"/>
          <w:lang w:val="pl-PL"/>
        </w:rPr>
        <w:t>podru</w:t>
      </w:r>
      <w:r>
        <w:rPr>
          <w:rFonts w:ascii="Arial" w:eastAsia="Times New Roman" w:hAnsi="Arial" w:cs="Arial"/>
          <w:color w:val="000000"/>
          <w:lang w:val="hr-HR"/>
        </w:rPr>
        <w:t>č</w:t>
      </w:r>
      <w:r>
        <w:rPr>
          <w:rFonts w:ascii="Arial" w:eastAsia="Times New Roman" w:hAnsi="Arial" w:cs="Arial"/>
          <w:color w:val="000000"/>
          <w:lang w:val="pl-PL"/>
        </w:rPr>
        <w:t>ja</w:t>
      </w:r>
      <w:r>
        <w:rPr>
          <w:rFonts w:ascii="Arial" w:eastAsia="Times New Roman" w:hAnsi="Arial" w:cs="Arial"/>
          <w:color w:val="000000"/>
          <w:lang w:val="hr-HR"/>
        </w:rPr>
        <w:t xml:space="preserve"> </w:t>
      </w:r>
      <w:r>
        <w:rPr>
          <w:rFonts w:ascii="Arial" w:eastAsia="Times New Roman" w:hAnsi="Arial" w:cs="Arial"/>
          <w:color w:val="000000"/>
          <w:lang w:val="pl-PL"/>
        </w:rPr>
        <w:t>u</w:t>
      </w:r>
      <w:r>
        <w:rPr>
          <w:rFonts w:ascii="Arial" w:eastAsia="Times New Roman" w:hAnsi="Arial" w:cs="Arial"/>
          <w:color w:val="000000"/>
          <w:lang w:val="hr-HR"/>
        </w:rPr>
        <w:t xml:space="preserve"> </w:t>
      </w:r>
      <w:r>
        <w:rPr>
          <w:rFonts w:ascii="Arial" w:eastAsia="Times New Roman" w:hAnsi="Arial" w:cs="Arial"/>
          <w:color w:val="000000"/>
          <w:lang w:val="pl-PL"/>
        </w:rPr>
        <w:t>kojima</w:t>
      </w:r>
      <w:r>
        <w:rPr>
          <w:rFonts w:ascii="Arial" w:eastAsia="Times New Roman" w:hAnsi="Arial" w:cs="Arial"/>
          <w:color w:val="000000"/>
          <w:lang w:val="hr-HR"/>
        </w:rPr>
        <w:t xml:space="preserve"> </w:t>
      </w:r>
      <w:r>
        <w:rPr>
          <w:rFonts w:ascii="Arial" w:eastAsia="Times New Roman" w:hAnsi="Arial" w:cs="Arial"/>
          <w:color w:val="000000"/>
          <w:lang w:val="pl-PL"/>
        </w:rPr>
        <w:t>je</w:t>
      </w:r>
      <w:r>
        <w:rPr>
          <w:rFonts w:ascii="Arial" w:eastAsia="Times New Roman" w:hAnsi="Arial" w:cs="Arial"/>
          <w:color w:val="000000"/>
          <w:lang w:val="hr-HR"/>
        </w:rPr>
        <w:t xml:space="preserve"> </w:t>
      </w:r>
      <w:r>
        <w:rPr>
          <w:rFonts w:ascii="Arial" w:eastAsia="Times New Roman" w:hAnsi="Arial" w:cs="Arial"/>
          <w:color w:val="000000"/>
          <w:lang w:val="pl-PL"/>
        </w:rPr>
        <w:t>ograni</w:t>
      </w:r>
      <w:r>
        <w:rPr>
          <w:rFonts w:ascii="Arial" w:eastAsia="Times New Roman" w:hAnsi="Arial" w:cs="Arial"/>
          <w:color w:val="000000"/>
          <w:lang w:val="hr-HR"/>
        </w:rPr>
        <w:t>č</w:t>
      </w:r>
      <w:r>
        <w:rPr>
          <w:rFonts w:ascii="Arial" w:eastAsia="Times New Roman" w:hAnsi="Arial" w:cs="Arial"/>
          <w:color w:val="000000"/>
          <w:lang w:val="pl-PL"/>
        </w:rPr>
        <w:t>en</w:t>
      </w:r>
      <w:r>
        <w:rPr>
          <w:rFonts w:ascii="Arial" w:eastAsia="Times New Roman" w:hAnsi="Arial" w:cs="Arial"/>
          <w:color w:val="000000"/>
          <w:lang w:val="hr-HR"/>
        </w:rPr>
        <w:t xml:space="preserve"> </w:t>
      </w:r>
      <w:r>
        <w:rPr>
          <w:rFonts w:ascii="Arial" w:eastAsia="Times New Roman" w:hAnsi="Arial" w:cs="Arial"/>
          <w:color w:val="000000"/>
          <w:lang w:val="pl-PL"/>
        </w:rPr>
        <w:t>ili</w:t>
      </w:r>
      <w:r>
        <w:rPr>
          <w:rFonts w:ascii="Arial" w:eastAsia="Times New Roman" w:hAnsi="Arial" w:cs="Arial"/>
          <w:color w:val="000000"/>
          <w:lang w:val="hr-HR"/>
        </w:rPr>
        <w:t xml:space="preserve">  </w:t>
      </w:r>
      <w:r>
        <w:rPr>
          <w:rFonts w:ascii="Arial" w:eastAsia="Times New Roman" w:hAnsi="Arial" w:cs="Arial"/>
          <w:color w:val="000000"/>
          <w:lang w:val="pl-PL"/>
        </w:rPr>
        <w:t>zabranjen</w:t>
      </w:r>
      <w:r>
        <w:rPr>
          <w:rFonts w:ascii="Arial" w:eastAsia="Times New Roman" w:hAnsi="Arial" w:cs="Arial"/>
          <w:color w:val="000000"/>
          <w:lang w:val="hr-HR"/>
        </w:rPr>
        <w:t xml:space="preserve"> </w:t>
      </w:r>
      <w:r w:rsidRPr="00F354C3">
        <w:rPr>
          <w:rFonts w:ascii="Arial" w:eastAsia="Times New Roman" w:hAnsi="Arial" w:cs="Arial"/>
          <w:color w:val="000000" w:themeColor="text1"/>
          <w:lang w:val="pl-PL"/>
        </w:rPr>
        <w:t>urbani</w:t>
      </w:r>
      <w:r w:rsidR="00F354C3" w:rsidRPr="00F354C3">
        <w:rPr>
          <w:rFonts w:ascii="Arial" w:eastAsia="Times New Roman" w:hAnsi="Arial" w:cs="Arial"/>
          <w:color w:val="000000" w:themeColor="text1"/>
          <w:lang w:val="pl-PL"/>
        </w:rPr>
        <w:t xml:space="preserve"> </w:t>
      </w:r>
      <w:r>
        <w:rPr>
          <w:rFonts w:ascii="Arial" w:eastAsia="Times New Roman" w:hAnsi="Arial" w:cs="Arial"/>
          <w:color w:val="000000"/>
          <w:lang w:val="pl-PL"/>
        </w:rPr>
        <w:t>razvoj</w:t>
      </w:r>
      <w:r>
        <w:rPr>
          <w:rFonts w:ascii="Arial" w:eastAsia="Times New Roman" w:hAnsi="Arial" w:cs="Arial"/>
          <w:color w:val="000000"/>
          <w:lang w:val="hr-HR"/>
        </w:rPr>
        <w:t xml:space="preserve"> </w:t>
      </w:r>
      <w:r w:rsidR="00F354C3">
        <w:rPr>
          <w:rFonts w:ascii="Arial" w:eastAsia="Times New Roman" w:hAnsi="Arial" w:cs="Arial"/>
          <w:color w:val="000000"/>
          <w:lang w:val="hr-HR"/>
        </w:rPr>
        <w:t>;</w:t>
      </w:r>
    </w:p>
    <w:p w:rsidR="00924825" w:rsidRDefault="00924825" w:rsidP="00924825">
      <w:pPr>
        <w:overflowPunct w:val="0"/>
        <w:autoSpaceDE w:val="0"/>
        <w:autoSpaceDN w:val="0"/>
        <w:adjustRightInd w:val="0"/>
        <w:jc w:val="both"/>
        <w:rPr>
          <w:rFonts w:ascii="Arial" w:eastAsia="Times New Roman" w:hAnsi="Arial" w:cs="Arial"/>
          <w:color w:val="000000"/>
          <w:lang w:val="de-DE"/>
        </w:rPr>
      </w:pPr>
      <w:r>
        <w:rPr>
          <w:rFonts w:ascii="Arial" w:eastAsia="Times New Roman" w:hAnsi="Arial" w:cs="Arial"/>
          <w:color w:val="000000"/>
          <w:lang w:val="hr-HR"/>
        </w:rPr>
        <w:t xml:space="preserve">3) se obezbijedi usklađivanje novih </w:t>
      </w:r>
      <w:r>
        <w:rPr>
          <w:rFonts w:ascii="Arial" w:eastAsia="Times New Roman" w:hAnsi="Arial" w:cs="Arial"/>
          <w:color w:val="000000"/>
          <w:lang w:val="de-DE"/>
        </w:rPr>
        <w:t>saobraćajnih infrastruktura duž obale sa potrebama očuvanja pejzažnih vrijednosti predjela;</w:t>
      </w:r>
    </w:p>
    <w:p w:rsidR="00244DB6" w:rsidRDefault="00924825" w:rsidP="00C1132E">
      <w:pPr>
        <w:overflowPunct w:val="0"/>
        <w:autoSpaceDE w:val="0"/>
        <w:autoSpaceDN w:val="0"/>
        <w:adjustRightInd w:val="0"/>
        <w:jc w:val="both"/>
        <w:rPr>
          <w:rFonts w:ascii="Arial" w:eastAsia="Times New Roman" w:hAnsi="Arial" w:cs="Arial"/>
          <w:color w:val="000000"/>
          <w:lang w:val="pl-PL"/>
        </w:rPr>
      </w:pPr>
      <w:r>
        <w:rPr>
          <w:rFonts w:ascii="Arial" w:eastAsia="Times New Roman" w:hAnsi="Arial" w:cs="Arial"/>
          <w:color w:val="000000"/>
          <w:lang w:val="pl-PL"/>
        </w:rPr>
        <w:lastRenderedPageBreak/>
        <w:t>4) se obezbjedi slobodan pristup moru i obali.</w:t>
      </w:r>
    </w:p>
    <w:p w:rsidR="00244DB6" w:rsidRPr="00C1132E" w:rsidRDefault="00244DB6" w:rsidP="00C1132E">
      <w:pPr>
        <w:overflowPunct w:val="0"/>
        <w:autoSpaceDE w:val="0"/>
        <w:autoSpaceDN w:val="0"/>
        <w:adjustRightInd w:val="0"/>
        <w:jc w:val="both"/>
        <w:rPr>
          <w:rFonts w:ascii="Arial" w:eastAsia="Times New Roman" w:hAnsi="Arial" w:cs="Arial"/>
          <w:color w:val="000000"/>
          <w:lang w:val="pl-PL"/>
        </w:rPr>
      </w:pPr>
    </w:p>
    <w:p w:rsidR="00146241" w:rsidRDefault="00146241" w:rsidP="00146241">
      <w:pPr>
        <w:widowControl w:val="0"/>
        <w:autoSpaceDE w:val="0"/>
        <w:autoSpaceDN w:val="0"/>
        <w:adjustRightInd w:val="0"/>
        <w:spacing w:line="228" w:lineRule="auto"/>
        <w:rPr>
          <w:rFonts w:ascii="Arial" w:hAnsi="Arial" w:cs="Arial"/>
          <w:b/>
          <w:bCs/>
          <w:color w:val="000000"/>
          <w:sz w:val="24"/>
          <w:szCs w:val="24"/>
          <w:lang w:val="sr-Latn-CS"/>
        </w:rPr>
      </w:pPr>
      <w:r>
        <w:rPr>
          <w:rFonts w:ascii="Arial" w:hAnsi="Arial" w:cs="Arial"/>
          <w:b/>
          <w:bCs/>
          <w:color w:val="000000"/>
          <w:sz w:val="24"/>
          <w:szCs w:val="24"/>
          <w:lang w:val="sr-Latn-CS"/>
        </w:rPr>
        <w:t>3. Praćenje stanja u prostoru ( monitoring)</w:t>
      </w:r>
    </w:p>
    <w:p w:rsidR="00146241" w:rsidRDefault="00146241" w:rsidP="00146241">
      <w:pPr>
        <w:widowControl w:val="0"/>
        <w:autoSpaceDE w:val="0"/>
        <w:autoSpaceDN w:val="0"/>
        <w:adjustRightInd w:val="0"/>
        <w:spacing w:line="228" w:lineRule="auto"/>
        <w:rPr>
          <w:rFonts w:ascii="Arial" w:hAnsi="Arial" w:cs="Arial"/>
          <w:b/>
          <w:bCs/>
          <w:color w:val="000000"/>
          <w:sz w:val="24"/>
          <w:szCs w:val="24"/>
          <w:lang w:val="sr-Latn-CS"/>
        </w:rPr>
      </w:pPr>
    </w:p>
    <w:p w:rsidR="00146241" w:rsidRDefault="00146241" w:rsidP="00146241">
      <w:pPr>
        <w:widowControl w:val="0"/>
        <w:autoSpaceDE w:val="0"/>
        <w:autoSpaceDN w:val="0"/>
        <w:adjustRightInd w:val="0"/>
        <w:spacing w:line="228" w:lineRule="auto"/>
        <w:jc w:val="center"/>
        <w:rPr>
          <w:rFonts w:ascii="Arial" w:hAnsi="Arial" w:cs="Arial"/>
          <w:b/>
          <w:bCs/>
          <w:color w:val="000000"/>
          <w:lang w:val="sr-Latn-CS"/>
        </w:rPr>
      </w:pPr>
      <w:r>
        <w:rPr>
          <w:rFonts w:ascii="Arial" w:hAnsi="Arial" w:cs="Arial"/>
          <w:b/>
          <w:bCs/>
          <w:color w:val="000000"/>
          <w:lang w:val="sr-Latn-CS"/>
        </w:rPr>
        <w:t>Pojam</w:t>
      </w:r>
    </w:p>
    <w:p w:rsidR="00146241" w:rsidRDefault="003C55F3" w:rsidP="00146241">
      <w:pPr>
        <w:widowControl w:val="0"/>
        <w:autoSpaceDE w:val="0"/>
        <w:autoSpaceDN w:val="0"/>
        <w:adjustRightInd w:val="0"/>
        <w:spacing w:line="228" w:lineRule="auto"/>
        <w:jc w:val="center"/>
        <w:rPr>
          <w:rFonts w:ascii="Arial" w:hAnsi="Arial" w:cs="Arial"/>
          <w:color w:val="000000"/>
          <w:lang w:val="sr-Latn-CS"/>
        </w:rPr>
      </w:pPr>
      <w:r>
        <w:rPr>
          <w:rFonts w:ascii="Arial" w:hAnsi="Arial" w:cs="Arial"/>
          <w:bCs/>
          <w:color w:val="000000"/>
          <w:lang w:val="sr-Latn-CS"/>
        </w:rPr>
        <w:t>Član 19</w:t>
      </w:r>
    </w:p>
    <w:p w:rsidR="00146241" w:rsidRPr="00D45FCF" w:rsidRDefault="00146241" w:rsidP="00146241">
      <w:pPr>
        <w:widowControl w:val="0"/>
        <w:overflowPunct w:val="0"/>
        <w:autoSpaceDE w:val="0"/>
        <w:autoSpaceDN w:val="0"/>
        <w:adjustRightInd w:val="0"/>
        <w:spacing w:line="228" w:lineRule="auto"/>
        <w:jc w:val="both"/>
        <w:rPr>
          <w:rFonts w:ascii="Arial" w:hAnsi="Arial" w:cs="Arial"/>
          <w:color w:val="000000" w:themeColor="text1"/>
          <w:lang w:val="sr-Latn-CS"/>
        </w:rPr>
      </w:pPr>
      <w:r>
        <w:rPr>
          <w:rFonts w:ascii="Arial" w:hAnsi="Arial" w:cs="Arial"/>
          <w:color w:val="000000"/>
          <w:lang w:val="sr-Latn-CS"/>
        </w:rPr>
        <w:t>Praćenjem stanja u pros</w:t>
      </w:r>
      <w:r w:rsidR="0013252D">
        <w:rPr>
          <w:rFonts w:ascii="Arial" w:hAnsi="Arial" w:cs="Arial"/>
          <w:color w:val="000000"/>
          <w:lang w:val="sr-Latn-CS"/>
        </w:rPr>
        <w:t xml:space="preserve">toru smatra se </w:t>
      </w:r>
      <w:r w:rsidR="00875394" w:rsidRPr="00D45FCF">
        <w:rPr>
          <w:rFonts w:ascii="Arial" w:hAnsi="Arial" w:cs="Arial"/>
          <w:bCs/>
          <w:color w:val="000000" w:themeColor="text1"/>
          <w:lang w:val="sr-Latn-CS"/>
        </w:rPr>
        <w:t>formiranje i vođenje dokumentacione osnove i informacionog sistema o prostoru</w:t>
      </w:r>
      <w:r w:rsidR="00875394">
        <w:rPr>
          <w:rFonts w:ascii="Arial" w:hAnsi="Arial" w:cs="Arial"/>
          <w:bCs/>
          <w:color w:val="000000" w:themeColor="text1"/>
          <w:lang w:val="sr-Latn-CS"/>
        </w:rPr>
        <w:t xml:space="preserve">, </w:t>
      </w:r>
      <w:r>
        <w:rPr>
          <w:rFonts w:ascii="Arial" w:hAnsi="Arial" w:cs="Arial"/>
          <w:color w:val="000000"/>
          <w:lang w:val="sr-Latn-CS"/>
        </w:rPr>
        <w:t xml:space="preserve">izrada </w:t>
      </w:r>
      <w:r w:rsidR="00B84739">
        <w:rPr>
          <w:rFonts w:ascii="Arial" w:hAnsi="Arial" w:cs="Arial"/>
          <w:color w:val="000000"/>
          <w:lang w:val="sr-Latn-CS"/>
        </w:rPr>
        <w:t xml:space="preserve">i </w:t>
      </w:r>
      <w:r>
        <w:rPr>
          <w:rFonts w:ascii="Arial" w:hAnsi="Arial" w:cs="Arial"/>
          <w:color w:val="000000"/>
          <w:lang w:val="sr-Latn-CS"/>
        </w:rPr>
        <w:t xml:space="preserve"> usvajanje  izvještaja o stanju uređenju prostora i izrada i donošenje programa uređenja prostora</w:t>
      </w:r>
      <w:r w:rsidR="007520E4">
        <w:rPr>
          <w:rFonts w:ascii="Arial" w:hAnsi="Arial" w:cs="Arial"/>
          <w:b/>
          <w:bCs/>
          <w:color w:val="000000"/>
          <w:lang w:val="sr-Latn-CS"/>
        </w:rPr>
        <w:t>.</w:t>
      </w:r>
    </w:p>
    <w:p w:rsidR="00146241" w:rsidRDefault="00146241" w:rsidP="00146241">
      <w:pPr>
        <w:widowControl w:val="0"/>
        <w:autoSpaceDE w:val="0"/>
        <w:autoSpaceDN w:val="0"/>
        <w:adjustRightInd w:val="0"/>
        <w:spacing w:line="228" w:lineRule="auto"/>
        <w:rPr>
          <w:rFonts w:ascii="Arial" w:hAnsi="Arial" w:cs="Arial"/>
          <w:b/>
          <w:bCs/>
          <w:color w:val="000000"/>
          <w:lang w:val="sr-Latn-CS"/>
        </w:rPr>
      </w:pPr>
      <w:r>
        <w:rPr>
          <w:rFonts w:ascii="Arial" w:hAnsi="Arial" w:cs="Arial"/>
          <w:b/>
          <w:bCs/>
          <w:color w:val="000000"/>
          <w:lang w:val="sr-Latn-CS"/>
        </w:rPr>
        <w:t xml:space="preserve">                       </w:t>
      </w:r>
    </w:p>
    <w:p w:rsidR="00146241" w:rsidRDefault="00751177" w:rsidP="00146241">
      <w:pPr>
        <w:widowControl w:val="0"/>
        <w:autoSpaceDE w:val="0"/>
        <w:autoSpaceDN w:val="0"/>
        <w:adjustRightInd w:val="0"/>
        <w:spacing w:line="228" w:lineRule="auto"/>
        <w:jc w:val="center"/>
        <w:rPr>
          <w:rFonts w:ascii="Arial" w:hAnsi="Arial" w:cs="Arial"/>
          <w:color w:val="000000"/>
          <w:lang w:val="sr-Latn-CS"/>
        </w:rPr>
      </w:pPr>
      <w:r>
        <w:rPr>
          <w:rFonts w:ascii="Arial" w:hAnsi="Arial" w:cs="Arial"/>
          <w:b/>
          <w:bCs/>
          <w:color w:val="000000"/>
          <w:lang w:val="sr-Latn-CS"/>
        </w:rPr>
        <w:t>Dokumentaciona osnova i i</w:t>
      </w:r>
      <w:r w:rsidR="00146241">
        <w:rPr>
          <w:rFonts w:ascii="Arial" w:hAnsi="Arial" w:cs="Arial"/>
          <w:b/>
          <w:bCs/>
          <w:color w:val="000000"/>
          <w:lang w:val="sr-Latn-CS"/>
        </w:rPr>
        <w:t>nformacioni sistem</w:t>
      </w:r>
    </w:p>
    <w:p w:rsidR="00146241" w:rsidRDefault="00146241" w:rsidP="00146241">
      <w:pPr>
        <w:widowControl w:val="0"/>
        <w:autoSpaceDE w:val="0"/>
        <w:autoSpaceDN w:val="0"/>
        <w:adjustRightInd w:val="0"/>
        <w:spacing w:line="228" w:lineRule="auto"/>
        <w:jc w:val="center"/>
        <w:rPr>
          <w:rFonts w:ascii="Arial" w:hAnsi="Arial" w:cs="Arial"/>
          <w:color w:val="000000"/>
          <w:sz w:val="24"/>
          <w:szCs w:val="24"/>
          <w:lang w:val="sr-Latn-CS"/>
        </w:rPr>
      </w:pPr>
      <w:r>
        <w:rPr>
          <w:rFonts w:ascii="Arial" w:hAnsi="Arial" w:cs="Arial"/>
          <w:bCs/>
          <w:color w:val="000000"/>
          <w:lang w:val="sr-Latn-CS"/>
        </w:rPr>
        <w:t xml:space="preserve">Član </w:t>
      </w:r>
      <w:r w:rsidR="003C55F3">
        <w:rPr>
          <w:rFonts w:ascii="Arial" w:hAnsi="Arial" w:cs="Arial"/>
          <w:bCs/>
          <w:color w:val="000000"/>
          <w:lang w:val="sr-Latn-CS"/>
        </w:rPr>
        <w:t>20</w:t>
      </w:r>
    </w:p>
    <w:p w:rsidR="00145E7E" w:rsidRDefault="00146241"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Za potrebe  izrade i donošenja planskih dokumenata, sprovođenja planskih dokumenata i </w:t>
      </w:r>
      <w:r w:rsidR="00FD4383">
        <w:rPr>
          <w:rFonts w:ascii="Arial" w:hAnsi="Arial" w:cs="Arial"/>
          <w:color w:val="000000"/>
          <w:lang w:val="sr-Latn-CS"/>
        </w:rPr>
        <w:t xml:space="preserve">vršenja </w:t>
      </w:r>
      <w:r>
        <w:rPr>
          <w:rFonts w:ascii="Arial" w:hAnsi="Arial" w:cs="Arial"/>
          <w:color w:val="000000"/>
          <w:lang w:val="sr-Latn-CS"/>
        </w:rPr>
        <w:t>nadzora</w:t>
      </w:r>
      <w:r w:rsidR="00CA485C" w:rsidRPr="00B44A95">
        <w:rPr>
          <w:rFonts w:ascii="Arial" w:hAnsi="Arial" w:cs="Arial"/>
          <w:color w:val="000000" w:themeColor="text1"/>
          <w:sz w:val="24"/>
          <w:szCs w:val="24"/>
          <w:lang w:val="sr-Latn-CS"/>
        </w:rPr>
        <w:t>,</w:t>
      </w:r>
      <w:r w:rsidRPr="00B44A95">
        <w:rPr>
          <w:rFonts w:ascii="Arial" w:hAnsi="Arial" w:cs="Arial"/>
          <w:color w:val="000000" w:themeColor="text1"/>
          <w:sz w:val="24"/>
          <w:szCs w:val="24"/>
          <w:lang w:val="sr-Latn-CS"/>
        </w:rPr>
        <w:t xml:space="preserve"> </w:t>
      </w:r>
      <w:r w:rsidRPr="00B44A95">
        <w:rPr>
          <w:rFonts w:ascii="Arial" w:hAnsi="Arial" w:cs="Arial"/>
          <w:b/>
          <w:color w:val="000000" w:themeColor="text1"/>
          <w:sz w:val="24"/>
          <w:szCs w:val="24"/>
          <w:lang w:val="sr-Latn-CS"/>
        </w:rPr>
        <w:t xml:space="preserve"> </w:t>
      </w:r>
      <w:r w:rsidRPr="00B44A95">
        <w:rPr>
          <w:rFonts w:ascii="Arial" w:hAnsi="Arial" w:cs="Arial"/>
          <w:color w:val="000000" w:themeColor="text1"/>
          <w:lang w:val="sr-Latn-CS"/>
        </w:rPr>
        <w:t xml:space="preserve">organ </w:t>
      </w:r>
      <w:r w:rsidR="00243D2E" w:rsidRPr="00B44A95">
        <w:rPr>
          <w:rFonts w:ascii="Arial" w:hAnsi="Arial" w:cs="Arial"/>
          <w:color w:val="000000" w:themeColor="text1"/>
          <w:lang w:val="sr-Latn-CS"/>
        </w:rPr>
        <w:t xml:space="preserve"> </w:t>
      </w:r>
      <w:r w:rsidRPr="00B44A95">
        <w:rPr>
          <w:rFonts w:ascii="Arial" w:hAnsi="Arial" w:cs="Arial"/>
          <w:color w:val="000000" w:themeColor="text1"/>
          <w:lang w:val="sr-Latn-CS"/>
        </w:rPr>
        <w:t xml:space="preserve">uprave nadležan za poslove uređenja prostora i izgradnje objekata ( u daljem tekstu: </w:t>
      </w:r>
      <w:r w:rsidR="00243D2E" w:rsidRPr="00B44A95">
        <w:rPr>
          <w:rFonts w:ascii="Arial" w:hAnsi="Arial" w:cs="Arial"/>
          <w:color w:val="000000" w:themeColor="text1"/>
          <w:lang w:val="sr-Latn-CS"/>
        </w:rPr>
        <w:t xml:space="preserve"> </w:t>
      </w:r>
      <w:r w:rsidRPr="007617A4">
        <w:rPr>
          <w:rFonts w:ascii="Arial" w:hAnsi="Arial" w:cs="Arial"/>
          <w:color w:val="000000" w:themeColor="text1"/>
          <w:lang w:val="sr-Latn-CS"/>
        </w:rPr>
        <w:t>organ uprave)</w:t>
      </w:r>
      <w:r w:rsidR="00141E49">
        <w:rPr>
          <w:rFonts w:ascii="Arial" w:hAnsi="Arial" w:cs="Arial"/>
          <w:b/>
          <w:color w:val="FF0000"/>
          <w:lang w:val="sr-Latn-CS"/>
        </w:rPr>
        <w:t xml:space="preserve"> </w:t>
      </w:r>
      <w:r w:rsidRPr="00D45FCF">
        <w:rPr>
          <w:rFonts w:ascii="Arial" w:hAnsi="Arial" w:cs="Arial"/>
          <w:color w:val="FF0000"/>
          <w:sz w:val="24"/>
          <w:szCs w:val="24"/>
          <w:lang w:val="sr-Latn-CS"/>
        </w:rPr>
        <w:t xml:space="preserve"> </w:t>
      </w:r>
      <w:r>
        <w:rPr>
          <w:rFonts w:ascii="Arial" w:hAnsi="Arial" w:cs="Arial"/>
          <w:b/>
          <w:color w:val="000000"/>
          <w:lang w:val="sr-Latn-CS"/>
        </w:rPr>
        <w:t xml:space="preserve"> </w:t>
      </w:r>
      <w:r>
        <w:rPr>
          <w:rFonts w:ascii="Arial" w:hAnsi="Arial" w:cs="Arial"/>
          <w:color w:val="000000"/>
          <w:lang w:val="sr-Latn-CS"/>
        </w:rPr>
        <w:t xml:space="preserve">odnosno organ lokalne uprave nadležan za poslove uređenja prostora i izgradnje objekata (u daljem tekstu: organ lokalne uprave), </w:t>
      </w:r>
      <w:r w:rsidR="00875394">
        <w:rPr>
          <w:rFonts w:ascii="Arial" w:hAnsi="Arial" w:cs="Arial"/>
          <w:color w:val="000000"/>
          <w:lang w:val="sr-Latn-CS"/>
        </w:rPr>
        <w:t xml:space="preserve">formiraju </w:t>
      </w:r>
      <w:r>
        <w:rPr>
          <w:rFonts w:ascii="Arial" w:hAnsi="Arial" w:cs="Arial"/>
          <w:color w:val="000000"/>
          <w:lang w:val="sr-Latn-CS"/>
        </w:rPr>
        <w:t xml:space="preserve">i vode  </w:t>
      </w:r>
      <w:r w:rsidR="00282481">
        <w:rPr>
          <w:rFonts w:ascii="Arial" w:hAnsi="Arial" w:cs="Arial"/>
          <w:color w:val="000000"/>
          <w:lang w:val="sr-Latn-CS"/>
        </w:rPr>
        <w:t xml:space="preserve">dokumentacionu osnovu i </w:t>
      </w:r>
      <w:r>
        <w:rPr>
          <w:rFonts w:ascii="Arial" w:hAnsi="Arial" w:cs="Arial"/>
          <w:color w:val="000000"/>
          <w:lang w:val="sr-Latn-CS"/>
        </w:rPr>
        <w:t xml:space="preserve">informacioni sistem </w:t>
      </w:r>
      <w:r>
        <w:rPr>
          <w:rFonts w:ascii="Arial" w:hAnsi="Arial" w:cs="Arial"/>
          <w:b/>
          <w:color w:val="000000"/>
          <w:lang w:val="sr-Latn-CS"/>
        </w:rPr>
        <w:t xml:space="preserve"> </w:t>
      </w:r>
      <w:r w:rsidR="00282481">
        <w:rPr>
          <w:rFonts w:ascii="Arial" w:hAnsi="Arial" w:cs="Arial"/>
          <w:color w:val="000000"/>
          <w:lang w:val="sr-Latn-CS"/>
        </w:rPr>
        <w:t>o prostoru</w:t>
      </w:r>
      <w:r w:rsidR="00145E7E">
        <w:rPr>
          <w:rFonts w:ascii="Arial" w:hAnsi="Arial" w:cs="Arial"/>
          <w:color w:val="000000"/>
          <w:lang w:val="sr-Latn-CS"/>
        </w:rPr>
        <w:t>.</w:t>
      </w:r>
    </w:p>
    <w:p w:rsidR="00146241" w:rsidRDefault="00146241" w:rsidP="00146241">
      <w:pPr>
        <w:widowControl w:val="0"/>
        <w:overflowPunct w:val="0"/>
        <w:autoSpaceDE w:val="0"/>
        <w:autoSpaceDN w:val="0"/>
        <w:adjustRightInd w:val="0"/>
        <w:spacing w:line="228" w:lineRule="auto"/>
        <w:jc w:val="both"/>
        <w:rPr>
          <w:rFonts w:ascii="Arial" w:hAnsi="Arial" w:cs="Arial"/>
          <w:b/>
          <w:color w:val="000000"/>
          <w:sz w:val="24"/>
          <w:szCs w:val="24"/>
          <w:lang w:val="sr-Latn-CS"/>
        </w:rPr>
      </w:pPr>
      <w:r>
        <w:rPr>
          <w:rFonts w:ascii="Arial" w:hAnsi="Arial" w:cs="Arial"/>
          <w:color w:val="000000"/>
          <w:lang w:val="sr-Latn-CS"/>
        </w:rPr>
        <w:t>Informacioni sistem o prostoru ( u daljem tekstu: informacioni sistem) je integrisani skup komponenti za sakupljanje, snimanje, čuvanje,</w:t>
      </w:r>
      <w:r w:rsidR="001B0591">
        <w:rPr>
          <w:rFonts w:ascii="Arial" w:hAnsi="Arial" w:cs="Arial"/>
          <w:color w:val="000000"/>
          <w:lang w:val="sr-Latn-CS"/>
        </w:rPr>
        <w:t xml:space="preserve"> </w:t>
      </w:r>
      <w:r>
        <w:rPr>
          <w:rFonts w:ascii="Arial" w:hAnsi="Arial" w:cs="Arial"/>
          <w:color w:val="000000"/>
          <w:lang w:val="sr-Latn-CS"/>
        </w:rPr>
        <w:t>obradu i prenošenje informacija o prostoru Crne Gore.</w:t>
      </w:r>
    </w:p>
    <w:p w:rsidR="00146241" w:rsidRDefault="00146241"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Sastavni dio informacionog sistema je dokumentaciona osnova.</w:t>
      </w:r>
    </w:p>
    <w:p w:rsidR="00146241" w:rsidRDefault="00146241"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Informacioni sistem se uspostavlja  i vodi u elektronskom obliku</w:t>
      </w:r>
      <w:r w:rsidR="00FD4383">
        <w:rPr>
          <w:rFonts w:ascii="Arial" w:hAnsi="Arial" w:cs="Arial"/>
          <w:color w:val="000000"/>
          <w:lang w:val="sr-Latn-CS"/>
        </w:rPr>
        <w:t>.</w:t>
      </w:r>
    </w:p>
    <w:p w:rsidR="00146241" w:rsidRPr="00F85699" w:rsidRDefault="00145E7E" w:rsidP="00146241">
      <w:pPr>
        <w:widowControl w:val="0"/>
        <w:autoSpaceDE w:val="0"/>
        <w:autoSpaceDN w:val="0"/>
        <w:adjustRightInd w:val="0"/>
        <w:spacing w:line="228" w:lineRule="auto"/>
        <w:jc w:val="both"/>
        <w:rPr>
          <w:rFonts w:ascii="Arial" w:hAnsi="Arial" w:cs="Arial"/>
          <w:color w:val="000000" w:themeColor="text1"/>
          <w:lang w:val="sr-Latn-CS"/>
        </w:rPr>
      </w:pPr>
      <w:r>
        <w:rPr>
          <w:rFonts w:ascii="Arial" w:hAnsi="Arial" w:cs="Arial"/>
          <w:color w:val="000000"/>
          <w:lang w:val="sr-Latn-CS"/>
        </w:rPr>
        <w:t>Sadržaj i način vođenja dokumentacione osnove i</w:t>
      </w:r>
      <w:r w:rsidR="00146241">
        <w:rPr>
          <w:rFonts w:ascii="Arial" w:hAnsi="Arial" w:cs="Arial"/>
          <w:color w:val="000000"/>
          <w:lang w:val="sr-Latn-CS"/>
        </w:rPr>
        <w:t xml:space="preserve"> informacionog sistema propisuje </w:t>
      </w:r>
      <w:r w:rsidR="00F16A9A" w:rsidRPr="00F85699">
        <w:rPr>
          <w:rFonts w:ascii="Arial" w:hAnsi="Arial" w:cs="Arial"/>
          <w:color w:val="000000" w:themeColor="text1"/>
          <w:lang w:val="sr-Latn-CS"/>
        </w:rPr>
        <w:t>Vlada</w:t>
      </w:r>
      <w:r w:rsidR="007B0B12" w:rsidRPr="00F85699">
        <w:rPr>
          <w:rFonts w:ascii="Arial" w:hAnsi="Arial" w:cs="Arial"/>
          <w:color w:val="000000" w:themeColor="text1"/>
          <w:lang w:val="sr-Latn-CS"/>
        </w:rPr>
        <w:t xml:space="preserve"> . </w:t>
      </w:r>
    </w:p>
    <w:p w:rsidR="00C1132E" w:rsidRPr="007617A4" w:rsidRDefault="00F85699" w:rsidP="007617A4">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       </w:t>
      </w:r>
    </w:p>
    <w:p w:rsidR="00146241" w:rsidRDefault="00146241" w:rsidP="00146241">
      <w:pPr>
        <w:widowControl w:val="0"/>
        <w:autoSpaceDE w:val="0"/>
        <w:autoSpaceDN w:val="0"/>
        <w:adjustRightInd w:val="0"/>
        <w:spacing w:line="228" w:lineRule="auto"/>
        <w:jc w:val="center"/>
        <w:rPr>
          <w:rFonts w:ascii="Arial" w:hAnsi="Arial" w:cs="Arial"/>
          <w:color w:val="000000"/>
          <w:lang w:val="sr-Latn-CS"/>
        </w:rPr>
      </w:pPr>
      <w:r>
        <w:rPr>
          <w:rFonts w:ascii="Arial" w:hAnsi="Arial" w:cs="Arial"/>
          <w:b/>
          <w:bCs/>
          <w:color w:val="000000"/>
          <w:lang w:val="sr-Latn-CS"/>
        </w:rPr>
        <w:t>Izvještaj o stanju uređenja prostora</w:t>
      </w:r>
    </w:p>
    <w:p w:rsidR="00146241" w:rsidRDefault="003C55F3" w:rsidP="00146241">
      <w:pPr>
        <w:widowControl w:val="0"/>
        <w:autoSpaceDE w:val="0"/>
        <w:autoSpaceDN w:val="0"/>
        <w:adjustRightInd w:val="0"/>
        <w:spacing w:line="228" w:lineRule="auto"/>
        <w:jc w:val="center"/>
        <w:rPr>
          <w:rFonts w:ascii="Arial" w:hAnsi="Arial" w:cs="Arial"/>
          <w:bCs/>
          <w:color w:val="000000"/>
          <w:lang w:val="sr-Latn-CS"/>
        </w:rPr>
      </w:pPr>
      <w:r>
        <w:rPr>
          <w:rFonts w:ascii="Arial" w:hAnsi="Arial" w:cs="Arial"/>
          <w:bCs/>
          <w:color w:val="000000"/>
          <w:lang w:val="sr-Latn-CS"/>
        </w:rPr>
        <w:t>Član 21</w:t>
      </w:r>
    </w:p>
    <w:p w:rsidR="00146241" w:rsidRDefault="00146241" w:rsidP="00146241">
      <w:pPr>
        <w:widowControl w:val="0"/>
        <w:autoSpaceDE w:val="0"/>
        <w:autoSpaceDN w:val="0"/>
        <w:adjustRightInd w:val="0"/>
        <w:spacing w:line="1" w:lineRule="exact"/>
        <w:jc w:val="both"/>
        <w:rPr>
          <w:rFonts w:ascii="Arial" w:hAnsi="Arial" w:cs="Arial"/>
          <w:color w:val="000000"/>
          <w:lang w:val="sr-Latn-CS"/>
        </w:rPr>
      </w:pPr>
    </w:p>
    <w:p w:rsidR="00146241" w:rsidRDefault="00146241" w:rsidP="00146241">
      <w:pPr>
        <w:widowControl w:val="0"/>
        <w:overflowPunct w:val="0"/>
        <w:autoSpaceDE w:val="0"/>
        <w:autoSpaceDN w:val="0"/>
        <w:adjustRightInd w:val="0"/>
        <w:spacing w:line="228" w:lineRule="auto"/>
        <w:jc w:val="both"/>
        <w:rPr>
          <w:rFonts w:ascii="Arial" w:hAnsi="Arial" w:cs="Arial"/>
          <w:color w:val="000000"/>
          <w:sz w:val="24"/>
          <w:szCs w:val="24"/>
          <w:lang w:val="sr-Latn-CS"/>
        </w:rPr>
      </w:pPr>
      <w:r w:rsidRPr="00D11296">
        <w:rPr>
          <w:rFonts w:ascii="Arial" w:hAnsi="Arial" w:cs="Arial"/>
          <w:color w:val="000000" w:themeColor="text1"/>
          <w:sz w:val="24"/>
          <w:szCs w:val="24"/>
          <w:lang w:val="sr-Latn-CS"/>
        </w:rPr>
        <w:t>Ministarstvo</w:t>
      </w:r>
      <w:r w:rsidR="00D66284" w:rsidRPr="00D11296">
        <w:rPr>
          <w:rFonts w:ascii="Arial" w:hAnsi="Arial" w:cs="Arial"/>
          <w:color w:val="000000" w:themeColor="text1"/>
          <w:lang w:val="sr-Latn-CS"/>
        </w:rPr>
        <w:t xml:space="preserve"> </w:t>
      </w:r>
      <w:r>
        <w:rPr>
          <w:rFonts w:ascii="Arial" w:hAnsi="Arial" w:cs="Arial"/>
          <w:color w:val="000000"/>
          <w:lang w:val="sr-Latn-CS"/>
        </w:rPr>
        <w:t xml:space="preserve"> odnosno organ lokalne uprave podnosi Vladi odnosno skupštini lokalne samouprave izvještaj o st</w:t>
      </w:r>
      <w:r w:rsidR="008140EC">
        <w:rPr>
          <w:rFonts w:ascii="Arial" w:hAnsi="Arial" w:cs="Arial"/>
          <w:color w:val="000000"/>
          <w:lang w:val="sr-Latn-CS"/>
        </w:rPr>
        <w:t>anju uređenja prostora ( u daljem tekstu: Izvještaj)</w:t>
      </w:r>
      <w:r>
        <w:rPr>
          <w:rFonts w:ascii="Arial" w:hAnsi="Arial" w:cs="Arial"/>
          <w:color w:val="000000"/>
          <w:lang w:val="sr-Latn-CS"/>
        </w:rPr>
        <w:t xml:space="preserve"> na usvajanje. </w:t>
      </w:r>
    </w:p>
    <w:p w:rsidR="00146241" w:rsidRDefault="008140EC"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Izvještaj  se usvaja </w:t>
      </w:r>
      <w:r w:rsidR="00146241">
        <w:rPr>
          <w:rFonts w:ascii="Arial" w:hAnsi="Arial" w:cs="Arial"/>
          <w:color w:val="000000"/>
          <w:lang w:val="sr-Latn-CS"/>
        </w:rPr>
        <w:t xml:space="preserve"> za period </w:t>
      </w:r>
      <w:r w:rsidR="00146241" w:rsidRPr="00C426A5">
        <w:rPr>
          <w:rFonts w:ascii="Arial" w:hAnsi="Arial" w:cs="Arial"/>
          <w:color w:val="000000" w:themeColor="text1"/>
          <w:lang w:val="sr-Latn-CS"/>
        </w:rPr>
        <w:t>od jedne</w:t>
      </w:r>
      <w:r w:rsidR="001769B4">
        <w:rPr>
          <w:rFonts w:ascii="Arial" w:hAnsi="Arial" w:cs="Arial"/>
          <w:color w:val="000000" w:themeColor="text1"/>
          <w:lang w:val="sr-Latn-CS"/>
        </w:rPr>
        <w:t xml:space="preserve"> ( </w:t>
      </w:r>
      <w:r w:rsidR="001769B4" w:rsidRPr="007617A4">
        <w:rPr>
          <w:rFonts w:ascii="Arial" w:hAnsi="Arial" w:cs="Arial"/>
          <w:color w:val="000000" w:themeColor="text1"/>
          <w:lang w:val="sr-Latn-CS"/>
        </w:rPr>
        <w:t>dvije</w:t>
      </w:r>
      <w:r w:rsidR="00460C2A">
        <w:rPr>
          <w:rFonts w:ascii="Arial" w:hAnsi="Arial" w:cs="Arial"/>
          <w:color w:val="000000" w:themeColor="text1"/>
          <w:lang w:val="sr-Latn-CS"/>
        </w:rPr>
        <w:t xml:space="preserve"> </w:t>
      </w:r>
      <w:r w:rsidR="001769B4">
        <w:rPr>
          <w:rFonts w:ascii="Arial" w:hAnsi="Arial" w:cs="Arial"/>
          <w:color w:val="000000" w:themeColor="text1"/>
          <w:lang w:val="sr-Latn-CS"/>
        </w:rPr>
        <w:t>)</w:t>
      </w:r>
      <w:r w:rsidR="000F3D89">
        <w:rPr>
          <w:rFonts w:ascii="Arial" w:hAnsi="Arial" w:cs="Arial"/>
          <w:b/>
          <w:color w:val="FF0000"/>
          <w:lang w:val="sr-Latn-CS"/>
        </w:rPr>
        <w:t xml:space="preserve"> </w:t>
      </w:r>
      <w:r w:rsidR="00146241">
        <w:rPr>
          <w:rFonts w:ascii="Arial" w:hAnsi="Arial" w:cs="Arial"/>
          <w:b/>
          <w:color w:val="FF0000"/>
          <w:lang w:val="sr-Latn-CS"/>
        </w:rPr>
        <w:t xml:space="preserve"> </w:t>
      </w:r>
      <w:r w:rsidR="004A2EF0">
        <w:rPr>
          <w:rFonts w:ascii="Arial" w:hAnsi="Arial" w:cs="Arial"/>
          <w:color w:val="000000"/>
          <w:lang w:val="sr-Latn-CS"/>
        </w:rPr>
        <w:t>godine.</w:t>
      </w:r>
    </w:p>
    <w:p w:rsidR="00146241" w:rsidRDefault="008140EC"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Izvještaj </w:t>
      </w:r>
      <w:r w:rsidR="00146241">
        <w:rPr>
          <w:rFonts w:ascii="Arial" w:hAnsi="Arial" w:cs="Arial"/>
          <w:color w:val="000000"/>
          <w:lang w:val="sr-Latn-CS"/>
        </w:rPr>
        <w:t xml:space="preserve"> sadrži, naročito: analizu </w:t>
      </w:r>
      <w:r w:rsidR="00B262C1">
        <w:rPr>
          <w:rFonts w:ascii="Arial" w:hAnsi="Arial" w:cs="Arial"/>
          <w:color w:val="000000"/>
          <w:lang w:val="sr-Latn-CS"/>
        </w:rPr>
        <w:t>sprovođenja planskih dokumenata;</w:t>
      </w:r>
      <w:r w:rsidR="00146241">
        <w:rPr>
          <w:rFonts w:ascii="Arial" w:hAnsi="Arial" w:cs="Arial"/>
          <w:color w:val="000000"/>
          <w:lang w:val="sr-Latn-CS"/>
        </w:rPr>
        <w:t xml:space="preserve"> ocjenu sprovedenih mjera i njihov uticaj na upravljanje prostorom; uticaj sektorskih politika  na oblast uređenja prostora;</w:t>
      </w:r>
      <w:r w:rsidR="00A6036D">
        <w:rPr>
          <w:rFonts w:ascii="Arial" w:hAnsi="Arial" w:cs="Arial"/>
          <w:color w:val="000000"/>
          <w:lang w:val="sr-Latn-CS"/>
        </w:rPr>
        <w:t xml:space="preserve"> </w:t>
      </w:r>
      <w:r w:rsidR="00146241">
        <w:rPr>
          <w:rFonts w:ascii="Arial" w:hAnsi="Arial" w:cs="Arial"/>
          <w:color w:val="000000"/>
          <w:lang w:val="sr-Latn-CS"/>
        </w:rPr>
        <w:t xml:space="preserve"> aktivnosti u vršenju povjerenih poslova;aktivnosti drugih pravnih lica na poslovima vezanim za uređenje</w:t>
      </w:r>
      <w:r w:rsidR="0042187B">
        <w:rPr>
          <w:rFonts w:ascii="Arial" w:hAnsi="Arial" w:cs="Arial"/>
          <w:color w:val="000000"/>
          <w:lang w:val="sr-Latn-CS"/>
        </w:rPr>
        <w:t xml:space="preserve"> prostora; podatke o izdatim urbanističko –</w:t>
      </w:r>
      <w:r w:rsidR="006A2A8E">
        <w:rPr>
          <w:rFonts w:ascii="Arial" w:hAnsi="Arial" w:cs="Arial"/>
          <w:color w:val="000000"/>
          <w:lang w:val="sr-Latn-CS"/>
        </w:rPr>
        <w:t xml:space="preserve"> </w:t>
      </w:r>
      <w:r w:rsidR="0042187B">
        <w:rPr>
          <w:rFonts w:ascii="Arial" w:hAnsi="Arial" w:cs="Arial"/>
          <w:color w:val="000000"/>
          <w:lang w:val="sr-Latn-CS"/>
        </w:rPr>
        <w:t>tehničkim uslovima</w:t>
      </w:r>
      <w:r w:rsidR="00146241">
        <w:rPr>
          <w:rFonts w:ascii="Arial" w:hAnsi="Arial" w:cs="Arial"/>
          <w:color w:val="000000"/>
          <w:lang w:val="sr-Latn-CS"/>
        </w:rPr>
        <w:t>, građevinskim dozvolama, upotrebnim dozvolama, izgrađenim objektima, uključujući i objekte izgrađene suprotno zakonu;  kao i druge elemente od važnosti za prostor za koji se izvještaj izrađuje.</w:t>
      </w:r>
    </w:p>
    <w:p w:rsidR="00146241" w:rsidRDefault="00146241" w:rsidP="00146241">
      <w:pPr>
        <w:widowControl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lastRenderedPageBreak/>
        <w:t>Izvj</w:t>
      </w:r>
      <w:r w:rsidR="006A2A8E">
        <w:rPr>
          <w:rFonts w:ascii="Arial" w:hAnsi="Arial" w:cs="Arial"/>
          <w:color w:val="000000"/>
          <w:lang w:val="sr-Latn-CS"/>
        </w:rPr>
        <w:t>eštaj se objavljuje  u "Službenom listu Crne  Gore".</w:t>
      </w:r>
      <w:r>
        <w:rPr>
          <w:rFonts w:ascii="Arial" w:hAnsi="Arial" w:cs="Arial"/>
          <w:color w:val="000000"/>
          <w:lang w:val="sr-Latn-CS"/>
        </w:rPr>
        <w:t xml:space="preserve">  </w:t>
      </w:r>
    </w:p>
    <w:p w:rsidR="00146241" w:rsidRDefault="00146241" w:rsidP="00146241">
      <w:pPr>
        <w:widowControl w:val="0"/>
        <w:tabs>
          <w:tab w:val="num" w:pos="4726"/>
        </w:tabs>
        <w:overflowPunct w:val="0"/>
        <w:autoSpaceDE w:val="0"/>
        <w:autoSpaceDN w:val="0"/>
        <w:adjustRightInd w:val="0"/>
        <w:rPr>
          <w:rFonts w:ascii="Arial" w:hAnsi="Arial" w:cs="Arial"/>
          <w:bCs/>
          <w:color w:val="000000"/>
          <w:lang w:val="sr-Latn-CS"/>
        </w:rPr>
      </w:pPr>
      <w:r>
        <w:rPr>
          <w:rFonts w:ascii="Arial" w:hAnsi="Arial" w:cs="Arial"/>
          <w:bCs/>
          <w:color w:val="000000"/>
          <w:lang w:val="sr-Latn-CS"/>
        </w:rPr>
        <w:t xml:space="preserve">Nosilac pripremnih poslova dužan je da  </w:t>
      </w:r>
      <w:r w:rsidR="006A2A8E">
        <w:rPr>
          <w:rFonts w:ascii="Arial" w:hAnsi="Arial" w:cs="Arial"/>
          <w:bCs/>
          <w:color w:val="000000"/>
          <w:lang w:val="sr-Latn-CS"/>
        </w:rPr>
        <w:t>I</w:t>
      </w:r>
      <w:r>
        <w:rPr>
          <w:rFonts w:ascii="Arial" w:hAnsi="Arial" w:cs="Arial"/>
          <w:bCs/>
          <w:color w:val="000000"/>
          <w:lang w:val="sr-Latn-CS"/>
        </w:rPr>
        <w:t xml:space="preserve">zvještaj  objavi  na internet stranici   u roku od </w:t>
      </w:r>
      <w:r w:rsidR="00F02BB1" w:rsidRPr="00244DB6">
        <w:rPr>
          <w:rFonts w:ascii="Arial" w:hAnsi="Arial" w:cs="Arial"/>
          <w:bCs/>
          <w:color w:val="000000"/>
          <w:lang w:val="sr-Latn-CS"/>
        </w:rPr>
        <w:t xml:space="preserve">sedam </w:t>
      </w:r>
      <w:r w:rsidRPr="001931BF">
        <w:rPr>
          <w:rFonts w:ascii="Arial" w:hAnsi="Arial" w:cs="Arial"/>
          <w:bCs/>
          <w:color w:val="1F497D"/>
          <w:lang w:val="sr-Latn-CS"/>
        </w:rPr>
        <w:t>dana</w:t>
      </w:r>
      <w:r>
        <w:rPr>
          <w:rFonts w:ascii="Arial" w:hAnsi="Arial" w:cs="Arial"/>
          <w:bCs/>
          <w:color w:val="000000"/>
          <w:lang w:val="sr-Latn-CS"/>
        </w:rPr>
        <w:t xml:space="preserve"> od dana objavljivanja u „ Službenom listu Crne Gore“.</w:t>
      </w:r>
    </w:p>
    <w:p w:rsidR="000F558A" w:rsidRPr="007617A4" w:rsidRDefault="00146241" w:rsidP="007617A4">
      <w:pPr>
        <w:widowControl w:val="0"/>
        <w:autoSpaceDE w:val="0"/>
        <w:autoSpaceDN w:val="0"/>
        <w:adjustRightInd w:val="0"/>
        <w:spacing w:line="228" w:lineRule="auto"/>
        <w:jc w:val="both"/>
        <w:rPr>
          <w:rFonts w:ascii="Arial" w:hAnsi="Arial" w:cs="Arial"/>
          <w:color w:val="000000"/>
          <w:sz w:val="24"/>
          <w:szCs w:val="24"/>
          <w:lang w:val="sr-Latn-CS"/>
        </w:rPr>
      </w:pPr>
      <w:r>
        <w:rPr>
          <w:rFonts w:ascii="Arial" w:hAnsi="Arial" w:cs="Arial"/>
          <w:color w:val="000000"/>
          <w:lang w:val="sr-Latn-CS"/>
        </w:rPr>
        <w:t>.</w:t>
      </w:r>
      <w:r>
        <w:rPr>
          <w:rFonts w:ascii="Arial" w:hAnsi="Arial" w:cs="Arial"/>
          <w:b/>
          <w:bCs/>
          <w:color w:val="000000"/>
          <w:sz w:val="24"/>
          <w:szCs w:val="24"/>
          <w:lang w:val="sr-Latn-CS"/>
        </w:rPr>
        <w:t xml:space="preserve">             </w:t>
      </w:r>
    </w:p>
    <w:p w:rsidR="00146241" w:rsidRDefault="000F558A" w:rsidP="00146241">
      <w:pPr>
        <w:widowControl w:val="0"/>
        <w:tabs>
          <w:tab w:val="num" w:pos="4726"/>
        </w:tabs>
        <w:overflowPunct w:val="0"/>
        <w:autoSpaceDE w:val="0"/>
        <w:autoSpaceDN w:val="0"/>
        <w:adjustRightInd w:val="0"/>
        <w:rPr>
          <w:rFonts w:ascii="Arial" w:hAnsi="Arial" w:cs="Arial"/>
          <w:b/>
          <w:bCs/>
          <w:color w:val="000000"/>
          <w:lang w:val="sr-Latn-CS"/>
        </w:rPr>
      </w:pPr>
      <w:r>
        <w:rPr>
          <w:rFonts w:ascii="Arial" w:hAnsi="Arial" w:cs="Arial"/>
          <w:b/>
          <w:bCs/>
          <w:color w:val="000000"/>
          <w:sz w:val="24"/>
          <w:szCs w:val="24"/>
          <w:lang w:val="sr-Latn-CS"/>
        </w:rPr>
        <w:t xml:space="preserve">                                           </w:t>
      </w:r>
      <w:r w:rsidR="00146241">
        <w:rPr>
          <w:rFonts w:ascii="Arial" w:hAnsi="Arial" w:cs="Arial"/>
          <w:b/>
          <w:bCs/>
          <w:color w:val="000000"/>
          <w:lang w:val="sr-Latn-CS"/>
        </w:rPr>
        <w:t xml:space="preserve"> Program </w:t>
      </w:r>
      <w:r w:rsidR="00625176">
        <w:rPr>
          <w:rFonts w:ascii="Arial" w:hAnsi="Arial" w:cs="Arial"/>
          <w:b/>
          <w:bCs/>
          <w:color w:val="000000"/>
          <w:lang w:val="sr-Latn-CS"/>
        </w:rPr>
        <w:t>uređenja</w:t>
      </w:r>
      <w:r w:rsidR="00146241">
        <w:rPr>
          <w:rFonts w:ascii="Arial" w:hAnsi="Arial" w:cs="Arial"/>
          <w:b/>
          <w:bCs/>
          <w:color w:val="000000"/>
          <w:lang w:val="sr-Latn-CS"/>
        </w:rPr>
        <w:t xml:space="preserve"> prostora     </w:t>
      </w:r>
    </w:p>
    <w:p w:rsidR="00146241" w:rsidRDefault="003C55F3" w:rsidP="00146241">
      <w:pPr>
        <w:widowControl w:val="0"/>
        <w:tabs>
          <w:tab w:val="num" w:pos="4726"/>
        </w:tabs>
        <w:overflowPunct w:val="0"/>
        <w:autoSpaceDE w:val="0"/>
        <w:autoSpaceDN w:val="0"/>
        <w:adjustRightInd w:val="0"/>
        <w:jc w:val="center"/>
        <w:rPr>
          <w:rFonts w:ascii="Arial" w:hAnsi="Arial" w:cs="Arial"/>
          <w:bCs/>
          <w:color w:val="000000"/>
          <w:lang w:val="sr-Latn-CS"/>
        </w:rPr>
      </w:pPr>
      <w:r>
        <w:rPr>
          <w:rFonts w:ascii="Arial" w:hAnsi="Arial" w:cs="Arial"/>
          <w:bCs/>
          <w:color w:val="000000"/>
          <w:lang w:val="sr-Latn-CS"/>
        </w:rPr>
        <w:t>Član 22</w:t>
      </w:r>
    </w:p>
    <w:p w:rsidR="00146241" w:rsidRDefault="00146241" w:rsidP="00146241">
      <w:pPr>
        <w:widowControl w:val="0"/>
        <w:tabs>
          <w:tab w:val="num" w:pos="4726"/>
        </w:tabs>
        <w:overflowPunct w:val="0"/>
        <w:autoSpaceDE w:val="0"/>
        <w:autoSpaceDN w:val="0"/>
        <w:adjustRightInd w:val="0"/>
        <w:rPr>
          <w:rFonts w:ascii="Arial" w:hAnsi="Arial" w:cs="Arial"/>
          <w:bCs/>
          <w:color w:val="000000"/>
          <w:lang w:val="sr-Latn-CS"/>
        </w:rPr>
      </w:pPr>
      <w:r>
        <w:rPr>
          <w:rFonts w:ascii="Arial" w:hAnsi="Arial" w:cs="Arial"/>
          <w:bCs/>
          <w:color w:val="000000"/>
          <w:lang w:val="sr-Latn-CS"/>
        </w:rPr>
        <w:t>Vlada odnosno skupština</w:t>
      </w:r>
      <w:r w:rsidR="00C67BBD">
        <w:rPr>
          <w:rFonts w:ascii="Arial" w:hAnsi="Arial" w:cs="Arial"/>
          <w:bCs/>
          <w:color w:val="000000"/>
          <w:lang w:val="sr-Latn-CS"/>
        </w:rPr>
        <w:t xml:space="preserve"> jedinice</w:t>
      </w:r>
      <w:r>
        <w:rPr>
          <w:rFonts w:ascii="Arial" w:hAnsi="Arial" w:cs="Arial"/>
          <w:bCs/>
          <w:color w:val="000000"/>
          <w:lang w:val="sr-Latn-CS"/>
        </w:rPr>
        <w:t xml:space="preserve"> lokalne samouprave donosi jednogodišnji program </w:t>
      </w:r>
      <w:r w:rsidR="00625176">
        <w:rPr>
          <w:rFonts w:ascii="Arial" w:hAnsi="Arial" w:cs="Arial"/>
          <w:bCs/>
          <w:color w:val="000000"/>
          <w:lang w:val="sr-Latn-CS"/>
        </w:rPr>
        <w:t>uređenja</w:t>
      </w:r>
      <w:r>
        <w:rPr>
          <w:rFonts w:ascii="Arial" w:hAnsi="Arial" w:cs="Arial"/>
          <w:bCs/>
          <w:color w:val="000000"/>
          <w:lang w:val="sr-Latn-CS"/>
        </w:rPr>
        <w:t xml:space="preserve"> prostora (u daljem tekstu: Program)</w:t>
      </w:r>
      <w:r w:rsidR="000F3D89">
        <w:rPr>
          <w:rFonts w:ascii="Arial" w:hAnsi="Arial" w:cs="Arial"/>
          <w:bCs/>
          <w:color w:val="000000"/>
          <w:lang w:val="sr-Latn-CS"/>
        </w:rPr>
        <w:t>.</w:t>
      </w:r>
    </w:p>
    <w:p w:rsidR="000F3D89" w:rsidRDefault="000F3D89" w:rsidP="00146241">
      <w:pPr>
        <w:widowControl w:val="0"/>
        <w:tabs>
          <w:tab w:val="num" w:pos="4726"/>
        </w:tabs>
        <w:overflowPunct w:val="0"/>
        <w:autoSpaceDE w:val="0"/>
        <w:autoSpaceDN w:val="0"/>
        <w:adjustRightInd w:val="0"/>
        <w:rPr>
          <w:rFonts w:ascii="Arial" w:hAnsi="Arial" w:cs="Arial"/>
          <w:bCs/>
          <w:color w:val="000000"/>
          <w:lang w:val="sr-Latn-CS"/>
        </w:rPr>
      </w:pPr>
      <w:r>
        <w:rPr>
          <w:rFonts w:ascii="Arial" w:hAnsi="Arial" w:cs="Arial"/>
          <w:bCs/>
          <w:color w:val="000000"/>
          <w:lang w:val="sr-Latn-CS"/>
        </w:rPr>
        <w:t>Program</w:t>
      </w:r>
      <w:r w:rsidR="006A2A8E">
        <w:rPr>
          <w:rFonts w:ascii="Arial" w:hAnsi="Arial" w:cs="Arial"/>
          <w:bCs/>
          <w:color w:val="000000"/>
          <w:lang w:val="sr-Latn-CS"/>
        </w:rPr>
        <w:t xml:space="preserve"> se donosi na osnovu Izvještaja.</w:t>
      </w:r>
    </w:p>
    <w:p w:rsidR="00146241" w:rsidRDefault="00146241" w:rsidP="008C6086">
      <w:pPr>
        <w:widowControl w:val="0"/>
        <w:tabs>
          <w:tab w:val="num" w:pos="4726"/>
        </w:tabs>
        <w:overflowPunct w:val="0"/>
        <w:autoSpaceDE w:val="0"/>
        <w:autoSpaceDN w:val="0"/>
        <w:adjustRightInd w:val="0"/>
        <w:jc w:val="both"/>
        <w:rPr>
          <w:rFonts w:ascii="Arial" w:hAnsi="Arial" w:cs="Arial"/>
          <w:bCs/>
          <w:color w:val="000000"/>
          <w:lang w:val="sr-Latn-CS"/>
        </w:rPr>
      </w:pPr>
      <w:r>
        <w:rPr>
          <w:rFonts w:ascii="Arial" w:hAnsi="Arial" w:cs="Arial"/>
          <w:bCs/>
          <w:color w:val="000000"/>
          <w:lang w:val="sr-Latn-CS"/>
        </w:rPr>
        <w:t xml:space="preserve">Program sadrži : procjenu potrebe izrade novih odnosno izmjene i dopune postojećih planskih dokumenata; mjere od značaja za izradu i donošenje planskih dokumenata; dinamiku realizacije planskih dokumenata; izvore finansiranja; planske dokumente </w:t>
      </w:r>
      <w:r w:rsidR="005A1E9F">
        <w:rPr>
          <w:rFonts w:ascii="Arial" w:hAnsi="Arial" w:cs="Arial"/>
          <w:bCs/>
          <w:color w:val="000000"/>
          <w:lang w:val="sr-Latn-CS"/>
        </w:rPr>
        <w:t xml:space="preserve"> iz člana  -- ovog zakona </w:t>
      </w:r>
      <w:r>
        <w:rPr>
          <w:rFonts w:ascii="Arial" w:hAnsi="Arial" w:cs="Arial"/>
          <w:bCs/>
          <w:color w:val="000000"/>
          <w:lang w:val="sr-Latn-CS"/>
        </w:rPr>
        <w:t>koji se donose po skraćenom postupku ;  mjere koje se odnose na objekte izgrađene suprotno zakonu</w:t>
      </w:r>
      <w:r>
        <w:rPr>
          <w:rFonts w:ascii="Arial" w:hAnsi="Arial" w:cs="Arial"/>
          <w:bCs/>
          <w:color w:val="FF0000"/>
          <w:lang w:val="sr-Latn-CS"/>
        </w:rPr>
        <w:t>.</w:t>
      </w:r>
      <w:r>
        <w:rPr>
          <w:rFonts w:ascii="Arial" w:hAnsi="Arial" w:cs="Arial"/>
          <w:bCs/>
          <w:color w:val="000000"/>
          <w:lang w:val="sr-Latn-CS"/>
        </w:rPr>
        <w:t>i dr.</w:t>
      </w:r>
    </w:p>
    <w:p w:rsidR="00146241" w:rsidRDefault="00146241" w:rsidP="00146241">
      <w:pPr>
        <w:widowControl w:val="0"/>
        <w:tabs>
          <w:tab w:val="num" w:pos="4726"/>
        </w:tabs>
        <w:overflowPunct w:val="0"/>
        <w:autoSpaceDE w:val="0"/>
        <w:autoSpaceDN w:val="0"/>
        <w:adjustRightInd w:val="0"/>
        <w:rPr>
          <w:rFonts w:ascii="Arial" w:hAnsi="Arial" w:cs="Arial"/>
          <w:bCs/>
          <w:color w:val="000000"/>
          <w:lang w:val="sr-Latn-CS"/>
        </w:rPr>
      </w:pPr>
      <w:r>
        <w:rPr>
          <w:rFonts w:ascii="Arial" w:hAnsi="Arial" w:cs="Arial"/>
          <w:bCs/>
          <w:color w:val="000000"/>
          <w:lang w:val="sr-Latn-CS"/>
        </w:rPr>
        <w:t xml:space="preserve">U pripremi Programa  </w:t>
      </w:r>
      <w:r w:rsidRPr="00B00B84">
        <w:rPr>
          <w:rFonts w:ascii="Arial" w:hAnsi="Arial" w:cs="Arial"/>
          <w:bCs/>
          <w:color w:val="000000"/>
          <w:lang w:val="sr-Latn-CS"/>
        </w:rPr>
        <w:t>Ministarstvo odnosno organ lokalne uprave</w:t>
      </w:r>
      <w:r>
        <w:rPr>
          <w:rFonts w:ascii="Arial" w:hAnsi="Arial" w:cs="Arial"/>
          <w:bCs/>
          <w:color w:val="000000"/>
          <w:lang w:val="sr-Latn-CS"/>
        </w:rPr>
        <w:t xml:space="preserve"> obezbjeđuje</w:t>
      </w:r>
      <w:r w:rsidR="00247DF6">
        <w:rPr>
          <w:rFonts w:ascii="Arial" w:hAnsi="Arial" w:cs="Arial"/>
          <w:bCs/>
          <w:color w:val="000000"/>
          <w:lang w:val="sr-Latn-CS"/>
        </w:rPr>
        <w:t xml:space="preserve"> se</w:t>
      </w:r>
      <w:r>
        <w:rPr>
          <w:rFonts w:ascii="Arial" w:hAnsi="Arial" w:cs="Arial"/>
          <w:bCs/>
          <w:color w:val="000000"/>
          <w:lang w:val="sr-Latn-CS"/>
        </w:rPr>
        <w:t xml:space="preserve"> učešće javnosti.</w:t>
      </w:r>
    </w:p>
    <w:p w:rsidR="00146241" w:rsidRPr="00B00B84" w:rsidRDefault="00146241" w:rsidP="00146241">
      <w:pPr>
        <w:widowControl w:val="0"/>
        <w:tabs>
          <w:tab w:val="left" w:pos="9480"/>
        </w:tabs>
        <w:overflowPunct w:val="0"/>
        <w:autoSpaceDE w:val="0"/>
        <w:autoSpaceDN w:val="0"/>
        <w:adjustRightInd w:val="0"/>
        <w:spacing w:line="228" w:lineRule="auto"/>
        <w:jc w:val="both"/>
        <w:rPr>
          <w:rFonts w:ascii="Arial" w:hAnsi="Arial" w:cs="Arial"/>
          <w:bCs/>
          <w:color w:val="000000"/>
          <w:lang w:val="sr-Latn-CS"/>
        </w:rPr>
      </w:pPr>
      <w:r w:rsidRPr="00B00B84">
        <w:rPr>
          <w:rFonts w:ascii="Arial" w:hAnsi="Arial" w:cs="Arial"/>
          <w:bCs/>
          <w:color w:val="000000"/>
          <w:lang w:val="sr-Latn-CS"/>
        </w:rPr>
        <w:t>Učešće javnosti u pripremi Programa obezbjeđuje se sprovođenjem javne rasprave.</w:t>
      </w:r>
    </w:p>
    <w:p w:rsidR="00146241" w:rsidRDefault="0032273D"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bCs/>
          <w:color w:val="000000"/>
          <w:lang w:val="sr-Latn-CS"/>
        </w:rPr>
        <w:t>Javna rasprava iz stava 5</w:t>
      </w:r>
      <w:r w:rsidR="00146241">
        <w:rPr>
          <w:rFonts w:ascii="Arial" w:hAnsi="Arial" w:cs="Arial"/>
          <w:bCs/>
          <w:color w:val="000000"/>
          <w:lang w:val="sr-Latn-CS"/>
        </w:rPr>
        <w:t xml:space="preserve"> ovog člana traje 15 dana od dana objavljivanja</w:t>
      </w:r>
      <w:r>
        <w:rPr>
          <w:rFonts w:ascii="Arial" w:hAnsi="Arial" w:cs="Arial"/>
          <w:bCs/>
          <w:color w:val="000000"/>
          <w:lang w:val="sr-Latn-CS"/>
        </w:rPr>
        <w:t xml:space="preserve"> Programa</w:t>
      </w:r>
      <w:r w:rsidR="00146241">
        <w:rPr>
          <w:rFonts w:ascii="Arial" w:hAnsi="Arial" w:cs="Arial"/>
          <w:bCs/>
          <w:color w:val="000000"/>
          <w:lang w:val="sr-Latn-CS"/>
        </w:rPr>
        <w:t xml:space="preserve"> </w:t>
      </w:r>
      <w:r w:rsidR="00146241">
        <w:rPr>
          <w:rFonts w:ascii="Arial" w:hAnsi="Arial" w:cs="Arial"/>
          <w:color w:val="000000"/>
          <w:lang w:val="sr-Latn-CS"/>
        </w:rPr>
        <w:t xml:space="preserve"> u jednom dnevnom štampanom mediju koji se izdaje i distribuira na teritoriji Crne Gore i na internet stranici Ministarstva odnosno organa lokalne uprave.</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iCs/>
          <w:color w:val="000000"/>
          <w:lang w:val="sr-Latn-CS"/>
        </w:rPr>
        <w:t xml:space="preserve">Ministarstvo odnosno organ lokalne uprave dužan je da u roku od  </w:t>
      </w:r>
      <w:r w:rsidR="005A1E9F">
        <w:rPr>
          <w:rFonts w:ascii="Arial" w:hAnsi="Arial" w:cs="Arial"/>
          <w:iCs/>
          <w:color w:val="000000"/>
          <w:lang w:val="sr-Latn-CS"/>
        </w:rPr>
        <w:t>sedam</w:t>
      </w:r>
      <w:r>
        <w:rPr>
          <w:rFonts w:ascii="Arial" w:hAnsi="Arial" w:cs="Arial"/>
          <w:iCs/>
          <w:color w:val="000000"/>
          <w:lang w:val="sr-Latn-CS"/>
        </w:rPr>
        <w:t xml:space="preserve"> dana od dana završetka javne rasprave  sačini izvještaj o javnoj raspravi  .</w:t>
      </w:r>
    </w:p>
    <w:p w:rsidR="00146241" w:rsidRPr="00C67BBD" w:rsidRDefault="00625176" w:rsidP="00146241">
      <w:pPr>
        <w:widowControl w:val="0"/>
        <w:tabs>
          <w:tab w:val="left" w:pos="9480"/>
        </w:tabs>
        <w:overflowPunct w:val="0"/>
        <w:autoSpaceDE w:val="0"/>
        <w:autoSpaceDN w:val="0"/>
        <w:adjustRightInd w:val="0"/>
        <w:spacing w:line="228" w:lineRule="auto"/>
        <w:jc w:val="both"/>
        <w:rPr>
          <w:rFonts w:ascii="Arial" w:hAnsi="Arial" w:cs="Arial"/>
          <w:iCs/>
          <w:color w:val="000000" w:themeColor="text1"/>
          <w:lang w:val="sr-Latn-CS"/>
        </w:rPr>
      </w:pPr>
      <w:r w:rsidRPr="00C67BBD">
        <w:rPr>
          <w:rFonts w:ascii="Arial" w:hAnsi="Arial" w:cs="Arial"/>
          <w:iCs/>
          <w:color w:val="000000" w:themeColor="text1"/>
          <w:lang w:val="sr-Latn-CS"/>
        </w:rPr>
        <w:t xml:space="preserve">Programom </w:t>
      </w:r>
      <w:r w:rsidR="00146241" w:rsidRPr="00C67BBD">
        <w:rPr>
          <w:rFonts w:ascii="Arial" w:hAnsi="Arial" w:cs="Arial"/>
          <w:iCs/>
          <w:color w:val="000000" w:themeColor="text1"/>
          <w:lang w:val="sr-Latn-CS"/>
        </w:rPr>
        <w:t>se</w:t>
      </w:r>
      <w:r w:rsidRPr="00C67BBD">
        <w:rPr>
          <w:rFonts w:ascii="Arial" w:hAnsi="Arial" w:cs="Arial"/>
          <w:iCs/>
          <w:color w:val="000000" w:themeColor="text1"/>
          <w:lang w:val="sr-Latn-CS"/>
        </w:rPr>
        <w:t xml:space="preserve"> može</w:t>
      </w:r>
      <w:r w:rsidR="00146241" w:rsidRPr="00C67BBD">
        <w:rPr>
          <w:rFonts w:ascii="Arial" w:hAnsi="Arial" w:cs="Arial"/>
          <w:iCs/>
          <w:color w:val="000000" w:themeColor="text1"/>
          <w:lang w:val="sr-Latn-CS"/>
        </w:rPr>
        <w:t xml:space="preserve"> obuhvatiti i izrada novog odnosno izmjena i dopuna postojećeg planskog dokumenta, ako tokom javne rasprave  vlasnici  koji imaju najmanje 30% zemljišta u zahvatu određenog planskog dokumenta  to zahtijevaju .</w:t>
      </w:r>
    </w:p>
    <w:p w:rsidR="00146241" w:rsidRPr="00244DB6" w:rsidRDefault="00572131" w:rsidP="00244DB6">
      <w:pPr>
        <w:widowControl w:val="0"/>
        <w:tabs>
          <w:tab w:val="left" w:pos="9480"/>
        </w:tabs>
        <w:overflowPunct w:val="0"/>
        <w:autoSpaceDE w:val="0"/>
        <w:autoSpaceDN w:val="0"/>
        <w:adjustRightInd w:val="0"/>
        <w:spacing w:line="228" w:lineRule="auto"/>
        <w:jc w:val="both"/>
        <w:rPr>
          <w:rFonts w:ascii="Arial" w:hAnsi="Arial" w:cs="Arial"/>
          <w:b/>
          <w:iCs/>
          <w:color w:val="000000" w:themeColor="text1"/>
          <w:lang w:val="sr-Latn-CS"/>
        </w:rPr>
      </w:pPr>
      <w:r>
        <w:rPr>
          <w:rFonts w:ascii="Arial" w:hAnsi="Arial" w:cs="Arial"/>
          <w:iCs/>
          <w:color w:val="000000" w:themeColor="text1"/>
          <w:lang w:val="sr-Latn-CS"/>
        </w:rPr>
        <w:t>U slučaju iz stava 8</w:t>
      </w:r>
      <w:r w:rsidR="00146241" w:rsidRPr="00D50BFC">
        <w:rPr>
          <w:rFonts w:ascii="Arial" w:hAnsi="Arial" w:cs="Arial"/>
          <w:iCs/>
          <w:color w:val="000000" w:themeColor="text1"/>
          <w:lang w:val="sr-Latn-CS"/>
        </w:rPr>
        <w:t xml:space="preserve"> ovog člana planski</w:t>
      </w:r>
      <w:r w:rsidR="004B76BC" w:rsidRPr="00D50BFC">
        <w:rPr>
          <w:rFonts w:ascii="Arial" w:hAnsi="Arial" w:cs="Arial"/>
          <w:iCs/>
          <w:color w:val="000000" w:themeColor="text1"/>
          <w:lang w:val="sr-Latn-CS"/>
        </w:rPr>
        <w:t xml:space="preserve"> dokument </w:t>
      </w:r>
      <w:r w:rsidR="001769B4" w:rsidRPr="00F55616">
        <w:rPr>
          <w:rFonts w:ascii="Arial" w:hAnsi="Arial" w:cs="Arial"/>
          <w:iCs/>
          <w:color w:val="000000" w:themeColor="text1"/>
          <w:lang w:val="sr-Latn-CS"/>
        </w:rPr>
        <w:t>mogu da</w:t>
      </w:r>
      <w:r w:rsidR="00E2600A" w:rsidRPr="00F55616">
        <w:rPr>
          <w:rFonts w:ascii="Arial" w:hAnsi="Arial" w:cs="Arial"/>
          <w:iCs/>
          <w:color w:val="000000" w:themeColor="text1"/>
          <w:lang w:val="sr-Latn-CS"/>
        </w:rPr>
        <w:t xml:space="preserve"> </w:t>
      </w:r>
      <w:r w:rsidR="004B76BC" w:rsidRPr="00F55616">
        <w:rPr>
          <w:rFonts w:ascii="Arial" w:hAnsi="Arial" w:cs="Arial"/>
          <w:iCs/>
          <w:color w:val="000000" w:themeColor="text1"/>
          <w:lang w:val="sr-Latn-CS"/>
        </w:rPr>
        <w:t>finansiraju</w:t>
      </w:r>
      <w:r w:rsidR="004B76BC" w:rsidRPr="00D50BFC">
        <w:rPr>
          <w:rFonts w:ascii="Arial" w:hAnsi="Arial" w:cs="Arial"/>
          <w:iCs/>
          <w:color w:val="000000" w:themeColor="text1"/>
          <w:lang w:val="sr-Latn-CS"/>
        </w:rPr>
        <w:t xml:space="preserve"> vlasnici </w:t>
      </w:r>
      <w:r w:rsidR="00B44A95" w:rsidRPr="00D50BFC">
        <w:rPr>
          <w:rFonts w:ascii="Arial" w:hAnsi="Arial" w:cs="Arial"/>
          <w:iCs/>
          <w:color w:val="000000" w:themeColor="text1"/>
          <w:lang w:val="sr-Latn-CS"/>
        </w:rPr>
        <w:t>zemljišta.</w:t>
      </w:r>
      <w:r w:rsidR="00F02BB1" w:rsidRPr="00D50BFC">
        <w:rPr>
          <w:rFonts w:ascii="Arial" w:hAnsi="Arial" w:cs="Arial"/>
          <w:iCs/>
          <w:color w:val="000000" w:themeColor="text1"/>
          <w:lang w:val="sr-Latn-CS"/>
        </w:rPr>
        <w:t xml:space="preserve">  </w:t>
      </w:r>
      <w:r w:rsidR="00146241">
        <w:rPr>
          <w:rFonts w:ascii="Arial" w:hAnsi="Arial" w:cs="Arial"/>
          <w:bCs/>
          <w:color w:val="000000"/>
          <w:lang w:val="sr-Latn-CS"/>
        </w:rPr>
        <w:t>.</w:t>
      </w:r>
    </w:p>
    <w:p w:rsidR="00146241" w:rsidRDefault="00146241" w:rsidP="00146241">
      <w:pPr>
        <w:widowControl w:val="0"/>
        <w:tabs>
          <w:tab w:val="num" w:pos="4726"/>
        </w:tabs>
        <w:overflowPunct w:val="0"/>
        <w:autoSpaceDE w:val="0"/>
        <w:autoSpaceDN w:val="0"/>
        <w:adjustRightInd w:val="0"/>
        <w:rPr>
          <w:rFonts w:ascii="Arial" w:hAnsi="Arial" w:cs="Arial"/>
          <w:bCs/>
          <w:color w:val="000000"/>
          <w:lang w:val="sr-Latn-CS"/>
        </w:rPr>
      </w:pPr>
      <w:r>
        <w:rPr>
          <w:rFonts w:ascii="Arial" w:hAnsi="Arial" w:cs="Arial"/>
          <w:bCs/>
          <w:color w:val="000000"/>
          <w:lang w:val="sr-Latn-CS"/>
        </w:rPr>
        <w:t>Program se objavljuje u „Službenom listu Crne Gore“</w:t>
      </w:r>
    </w:p>
    <w:p w:rsidR="007617A4" w:rsidRDefault="00146241" w:rsidP="00146241">
      <w:pPr>
        <w:widowControl w:val="0"/>
        <w:tabs>
          <w:tab w:val="num" w:pos="4726"/>
        </w:tabs>
        <w:overflowPunct w:val="0"/>
        <w:autoSpaceDE w:val="0"/>
        <w:autoSpaceDN w:val="0"/>
        <w:adjustRightInd w:val="0"/>
        <w:rPr>
          <w:rFonts w:ascii="Arial" w:hAnsi="Arial" w:cs="Arial"/>
          <w:bCs/>
          <w:color w:val="000000"/>
          <w:lang w:val="sr-Latn-CS"/>
        </w:rPr>
      </w:pPr>
      <w:r>
        <w:rPr>
          <w:rFonts w:ascii="Arial" w:hAnsi="Arial" w:cs="Arial"/>
          <w:bCs/>
          <w:color w:val="000000"/>
          <w:lang w:val="sr-Latn-CS"/>
        </w:rPr>
        <w:t xml:space="preserve">Ministarstvo odnosno organ lokalne uprave dužan je da  Program objavi  na internet stranici   u roku od </w:t>
      </w:r>
      <w:r w:rsidR="00F02BB1" w:rsidRPr="00F55616">
        <w:rPr>
          <w:rFonts w:ascii="Arial" w:hAnsi="Arial" w:cs="Arial"/>
          <w:bCs/>
          <w:color w:val="000000"/>
          <w:lang w:val="sr-Latn-CS"/>
        </w:rPr>
        <w:t>sedam</w:t>
      </w:r>
      <w:r w:rsidR="00F02BB1">
        <w:rPr>
          <w:rFonts w:ascii="Arial" w:hAnsi="Arial" w:cs="Arial"/>
          <w:bCs/>
          <w:color w:val="000000"/>
          <w:lang w:val="sr-Latn-CS"/>
        </w:rPr>
        <w:t xml:space="preserve"> </w:t>
      </w:r>
      <w:r>
        <w:rPr>
          <w:rFonts w:ascii="Arial" w:hAnsi="Arial" w:cs="Arial"/>
          <w:bCs/>
          <w:color w:val="000000"/>
          <w:lang w:val="sr-Latn-CS"/>
        </w:rPr>
        <w:t>dana od dana objavljivanja u „Službenom listu Crne Gore“</w:t>
      </w:r>
    </w:p>
    <w:p w:rsidR="00146241" w:rsidRDefault="00146241" w:rsidP="00146241">
      <w:pPr>
        <w:widowControl w:val="0"/>
        <w:tabs>
          <w:tab w:val="num" w:pos="4726"/>
        </w:tabs>
        <w:overflowPunct w:val="0"/>
        <w:autoSpaceDE w:val="0"/>
        <w:autoSpaceDN w:val="0"/>
        <w:adjustRightInd w:val="0"/>
        <w:rPr>
          <w:rFonts w:ascii="Arial" w:hAnsi="Arial" w:cs="Arial"/>
          <w:b/>
          <w:bCs/>
          <w:color w:val="000000"/>
          <w:sz w:val="24"/>
          <w:szCs w:val="24"/>
          <w:lang w:val="sr-Latn-CS"/>
        </w:rPr>
      </w:pPr>
      <w:r>
        <w:rPr>
          <w:rFonts w:ascii="Arial" w:hAnsi="Arial" w:cs="Arial"/>
          <w:b/>
          <w:bCs/>
          <w:color w:val="000000"/>
          <w:sz w:val="24"/>
          <w:szCs w:val="24"/>
          <w:lang w:val="sr-Latn-CS"/>
        </w:rPr>
        <w:t>4.Izrada i donošenje planskih dokumenata</w:t>
      </w:r>
      <w:r>
        <w:rPr>
          <w:rFonts w:ascii="Arial" w:hAnsi="Arial" w:cs="Arial"/>
          <w:color w:val="000000"/>
          <w:lang w:val="sr-Latn-CS"/>
        </w:rPr>
        <w:t xml:space="preserve">                                                             </w:t>
      </w:r>
    </w:p>
    <w:p w:rsidR="00146241" w:rsidRDefault="00146241" w:rsidP="00146241">
      <w:pPr>
        <w:widowControl w:val="0"/>
        <w:autoSpaceDE w:val="0"/>
        <w:autoSpaceDN w:val="0"/>
        <w:adjustRightInd w:val="0"/>
        <w:spacing w:line="271" w:lineRule="exact"/>
        <w:rPr>
          <w:rFonts w:ascii="Arial" w:hAnsi="Arial" w:cs="Arial"/>
          <w:b/>
          <w:color w:val="000000"/>
          <w:lang w:val="sr-Latn-CS"/>
        </w:rPr>
      </w:pPr>
      <w:r>
        <w:rPr>
          <w:rFonts w:ascii="Arial" w:hAnsi="Arial" w:cs="Arial"/>
          <w:b/>
          <w:color w:val="000000"/>
          <w:sz w:val="24"/>
          <w:szCs w:val="24"/>
          <w:lang w:val="pl-PL"/>
        </w:rPr>
        <w:t>4.1.</w:t>
      </w:r>
      <w:r>
        <w:rPr>
          <w:rFonts w:ascii="Arial" w:hAnsi="Arial" w:cs="Arial"/>
          <w:b/>
          <w:bCs/>
          <w:color w:val="000000"/>
          <w:sz w:val="24"/>
          <w:szCs w:val="24"/>
          <w:lang w:val="sr-Latn-CS"/>
        </w:rPr>
        <w:t xml:space="preserve">  Vrste i sadržaj planskih dokumenata </w:t>
      </w:r>
      <w:r>
        <w:rPr>
          <w:rFonts w:ascii="Arial" w:hAnsi="Arial" w:cs="Arial"/>
          <w:b/>
          <w:color w:val="000000"/>
          <w:lang w:val="sr-Latn-CS"/>
        </w:rPr>
        <w:t xml:space="preserve">   </w:t>
      </w:r>
    </w:p>
    <w:p w:rsidR="00146241" w:rsidRDefault="00146241" w:rsidP="00146241">
      <w:pPr>
        <w:widowControl w:val="0"/>
        <w:autoSpaceDE w:val="0"/>
        <w:autoSpaceDN w:val="0"/>
        <w:adjustRightInd w:val="0"/>
        <w:spacing w:line="271" w:lineRule="exact"/>
        <w:rPr>
          <w:rFonts w:ascii="Arial" w:hAnsi="Arial" w:cs="Arial"/>
          <w:b/>
          <w:color w:val="000000"/>
          <w:lang w:val="sr-Latn-CS"/>
        </w:rPr>
      </w:pPr>
      <w:r>
        <w:rPr>
          <w:rFonts w:ascii="Arial" w:hAnsi="Arial" w:cs="Arial"/>
          <w:b/>
          <w:color w:val="000000"/>
          <w:lang w:val="sr-Latn-CS"/>
        </w:rPr>
        <w:t xml:space="preserve">                                                       Podjela planskih dokumenata </w:t>
      </w:r>
    </w:p>
    <w:p w:rsidR="00146241" w:rsidRDefault="003C55F3" w:rsidP="00146241">
      <w:pPr>
        <w:widowControl w:val="0"/>
        <w:autoSpaceDE w:val="0"/>
        <w:autoSpaceDN w:val="0"/>
        <w:adjustRightInd w:val="0"/>
        <w:spacing w:line="228" w:lineRule="auto"/>
        <w:jc w:val="center"/>
        <w:rPr>
          <w:rFonts w:ascii="Arial" w:hAnsi="Arial" w:cs="Arial"/>
          <w:color w:val="000000"/>
          <w:lang w:val="sr-Latn-CS"/>
        </w:rPr>
      </w:pPr>
      <w:r>
        <w:rPr>
          <w:rFonts w:ascii="Arial" w:hAnsi="Arial" w:cs="Arial"/>
          <w:bCs/>
          <w:color w:val="000000"/>
          <w:lang w:val="sr-Latn-CS"/>
        </w:rPr>
        <w:t>Član 23</w:t>
      </w:r>
    </w:p>
    <w:p w:rsidR="00146241" w:rsidRDefault="00490DD3" w:rsidP="00146241">
      <w:pPr>
        <w:widowControl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lastRenderedPageBreak/>
        <w:t xml:space="preserve">Planski dokumenti   su </w:t>
      </w:r>
      <w:r w:rsidR="00F85699">
        <w:rPr>
          <w:rFonts w:ascii="Arial" w:hAnsi="Arial" w:cs="Arial"/>
          <w:color w:val="000000"/>
          <w:lang w:val="sr-Latn-CS"/>
        </w:rPr>
        <w:t>:</w:t>
      </w:r>
    </w:p>
    <w:p w:rsidR="00146241" w:rsidRDefault="00490DD3" w:rsidP="00796C28">
      <w:pPr>
        <w:widowControl w:val="0"/>
        <w:numPr>
          <w:ilvl w:val="0"/>
          <w:numId w:val="1"/>
        </w:numPr>
        <w:tabs>
          <w:tab w:val="num" w:pos="600"/>
        </w:tabs>
        <w:overflowPunct w:val="0"/>
        <w:autoSpaceDE w:val="0"/>
        <w:autoSpaceDN w:val="0"/>
        <w:adjustRightInd w:val="0"/>
        <w:spacing w:after="0" w:line="228" w:lineRule="auto"/>
        <w:ind w:left="600" w:hanging="219"/>
        <w:jc w:val="both"/>
        <w:rPr>
          <w:rFonts w:ascii="Arial" w:hAnsi="Arial" w:cs="Arial"/>
          <w:color w:val="000000"/>
          <w:lang w:val="sr-Latn-CS"/>
        </w:rPr>
      </w:pPr>
      <w:r>
        <w:rPr>
          <w:rFonts w:ascii="Arial" w:hAnsi="Arial" w:cs="Arial"/>
          <w:color w:val="000000"/>
          <w:lang w:val="sr-Latn-CS"/>
        </w:rPr>
        <w:t xml:space="preserve"> državni planski dokumenti</w:t>
      </w:r>
    </w:p>
    <w:p w:rsidR="00146241" w:rsidRDefault="00146241" w:rsidP="00796C28">
      <w:pPr>
        <w:widowControl w:val="0"/>
        <w:numPr>
          <w:ilvl w:val="0"/>
          <w:numId w:val="1"/>
        </w:numPr>
        <w:tabs>
          <w:tab w:val="num" w:pos="600"/>
        </w:tabs>
        <w:overflowPunct w:val="0"/>
        <w:autoSpaceDE w:val="0"/>
        <w:autoSpaceDN w:val="0"/>
        <w:adjustRightInd w:val="0"/>
        <w:spacing w:after="0" w:line="228" w:lineRule="auto"/>
        <w:ind w:left="600" w:hanging="219"/>
        <w:jc w:val="both"/>
        <w:rPr>
          <w:rFonts w:ascii="Arial" w:hAnsi="Arial" w:cs="Arial"/>
          <w:color w:val="000000"/>
          <w:sz w:val="24"/>
          <w:szCs w:val="24"/>
          <w:lang w:val="sr-Latn-CS"/>
        </w:rPr>
      </w:pPr>
      <w:r>
        <w:rPr>
          <w:rFonts w:ascii="Arial" w:hAnsi="Arial" w:cs="Arial"/>
          <w:color w:val="000000"/>
          <w:lang w:val="sr-Latn-CS"/>
        </w:rPr>
        <w:t xml:space="preserve"> lokalni planski dokumenti. </w:t>
      </w:r>
    </w:p>
    <w:p w:rsidR="00146241" w:rsidRDefault="00146241" w:rsidP="00146241">
      <w:pPr>
        <w:widowControl w:val="0"/>
        <w:overflowPunct w:val="0"/>
        <w:autoSpaceDE w:val="0"/>
        <w:autoSpaceDN w:val="0"/>
        <w:adjustRightInd w:val="0"/>
        <w:spacing w:after="0" w:line="228" w:lineRule="auto"/>
        <w:jc w:val="both"/>
        <w:rPr>
          <w:rFonts w:ascii="Arial" w:hAnsi="Arial" w:cs="Arial"/>
          <w:color w:val="000000"/>
          <w:sz w:val="24"/>
          <w:szCs w:val="24"/>
          <w:lang w:val="sr-Latn-CS"/>
        </w:rPr>
      </w:pPr>
    </w:p>
    <w:p w:rsidR="00146241" w:rsidRDefault="00146241" w:rsidP="00146241">
      <w:pPr>
        <w:widowControl w:val="0"/>
        <w:autoSpaceDE w:val="0"/>
        <w:autoSpaceDN w:val="0"/>
        <w:adjustRightInd w:val="0"/>
        <w:spacing w:line="228" w:lineRule="auto"/>
        <w:rPr>
          <w:rFonts w:ascii="Arial" w:hAnsi="Arial" w:cs="Arial"/>
          <w:b/>
          <w:bCs/>
          <w:color w:val="000000"/>
          <w:lang w:val="sr-Latn-CS"/>
        </w:rPr>
      </w:pPr>
    </w:p>
    <w:p w:rsidR="00146241" w:rsidRDefault="00146241" w:rsidP="00146241">
      <w:pPr>
        <w:widowControl w:val="0"/>
        <w:autoSpaceDE w:val="0"/>
        <w:autoSpaceDN w:val="0"/>
        <w:adjustRightInd w:val="0"/>
        <w:spacing w:line="228" w:lineRule="auto"/>
        <w:rPr>
          <w:rFonts w:ascii="Arial" w:hAnsi="Arial" w:cs="Arial"/>
          <w:color w:val="000000"/>
          <w:lang w:val="sr-Latn-CS"/>
        </w:rPr>
      </w:pPr>
      <w:r>
        <w:rPr>
          <w:rFonts w:ascii="Arial" w:hAnsi="Arial" w:cs="Arial"/>
          <w:b/>
          <w:bCs/>
          <w:color w:val="000000"/>
          <w:lang w:val="sr-Latn-CS"/>
        </w:rPr>
        <w:t>a) državni planski dokumenti</w:t>
      </w:r>
    </w:p>
    <w:p w:rsidR="00146241" w:rsidRPr="00AA4495" w:rsidRDefault="00AA4495" w:rsidP="00146241">
      <w:pPr>
        <w:widowControl w:val="0"/>
        <w:autoSpaceDE w:val="0"/>
        <w:autoSpaceDN w:val="0"/>
        <w:adjustRightInd w:val="0"/>
        <w:spacing w:line="271" w:lineRule="exact"/>
        <w:rPr>
          <w:rFonts w:ascii="Arial" w:hAnsi="Arial" w:cs="Arial"/>
          <w:b/>
          <w:color w:val="000000"/>
          <w:lang w:val="sr-Latn-CS"/>
        </w:rPr>
      </w:pPr>
      <w:r w:rsidRPr="00AA4495">
        <w:rPr>
          <w:rFonts w:ascii="Arial" w:hAnsi="Arial" w:cs="Arial"/>
          <w:b/>
          <w:color w:val="000000"/>
          <w:lang w:val="sr-Latn-CS"/>
        </w:rPr>
        <w:t xml:space="preserve">                 </w:t>
      </w:r>
      <w:r>
        <w:rPr>
          <w:rFonts w:ascii="Arial" w:hAnsi="Arial" w:cs="Arial"/>
          <w:b/>
          <w:color w:val="000000"/>
          <w:lang w:val="sr-Latn-CS"/>
        </w:rPr>
        <w:t xml:space="preserve">                           </w:t>
      </w:r>
      <w:r w:rsidRPr="00AA4495">
        <w:rPr>
          <w:rFonts w:ascii="Arial" w:hAnsi="Arial" w:cs="Arial"/>
          <w:b/>
          <w:color w:val="000000"/>
          <w:lang w:val="sr-Latn-CS"/>
        </w:rPr>
        <w:t xml:space="preserve"> Vrste </w:t>
      </w:r>
      <w:r>
        <w:rPr>
          <w:rFonts w:ascii="Arial" w:hAnsi="Arial" w:cs="Arial"/>
          <w:b/>
          <w:color w:val="000000"/>
          <w:lang w:val="sr-Latn-CS"/>
        </w:rPr>
        <w:t xml:space="preserve">državnih </w:t>
      </w:r>
      <w:r w:rsidRPr="00AA4495">
        <w:rPr>
          <w:rFonts w:ascii="Arial" w:hAnsi="Arial" w:cs="Arial"/>
          <w:b/>
          <w:color w:val="000000"/>
          <w:lang w:val="sr-Latn-CS"/>
        </w:rPr>
        <w:t>planskih dokumenata</w:t>
      </w:r>
    </w:p>
    <w:p w:rsidR="00146241" w:rsidRDefault="003C55F3" w:rsidP="00146241">
      <w:pPr>
        <w:widowControl w:val="0"/>
        <w:autoSpaceDE w:val="0"/>
        <w:autoSpaceDN w:val="0"/>
        <w:adjustRightInd w:val="0"/>
        <w:spacing w:line="228" w:lineRule="auto"/>
        <w:jc w:val="center"/>
        <w:rPr>
          <w:rFonts w:ascii="Arial" w:hAnsi="Arial" w:cs="Arial"/>
          <w:color w:val="000000"/>
          <w:lang w:val="sr-Latn-CS"/>
        </w:rPr>
      </w:pPr>
      <w:r>
        <w:rPr>
          <w:rFonts w:ascii="Arial" w:hAnsi="Arial" w:cs="Arial"/>
          <w:bCs/>
          <w:color w:val="000000"/>
          <w:lang w:val="sr-Latn-CS"/>
        </w:rPr>
        <w:t>Član 24</w:t>
      </w:r>
    </w:p>
    <w:p w:rsidR="00146241" w:rsidRDefault="00146241" w:rsidP="00146241">
      <w:pPr>
        <w:widowControl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Državni planski dokumenti su:</w:t>
      </w:r>
    </w:p>
    <w:p w:rsidR="00146241" w:rsidRDefault="00146241" w:rsidP="00796C28">
      <w:pPr>
        <w:widowControl w:val="0"/>
        <w:numPr>
          <w:ilvl w:val="0"/>
          <w:numId w:val="2"/>
        </w:numPr>
        <w:tabs>
          <w:tab w:val="num" w:pos="600"/>
        </w:tabs>
        <w:overflowPunct w:val="0"/>
        <w:autoSpaceDE w:val="0"/>
        <w:autoSpaceDN w:val="0"/>
        <w:adjustRightInd w:val="0"/>
        <w:spacing w:after="0" w:line="228" w:lineRule="auto"/>
        <w:ind w:left="600" w:hanging="300"/>
        <w:jc w:val="both"/>
        <w:rPr>
          <w:rFonts w:ascii="Arial" w:hAnsi="Arial" w:cs="Arial"/>
          <w:color w:val="000000"/>
          <w:lang w:val="sr-Latn-CS"/>
        </w:rPr>
      </w:pPr>
      <w:r>
        <w:rPr>
          <w:rFonts w:ascii="Arial" w:hAnsi="Arial" w:cs="Arial"/>
          <w:color w:val="000000"/>
          <w:lang w:val="sr-Latn-CS"/>
        </w:rPr>
        <w:t xml:space="preserve"> Prostorni plan Crne Gore; </w:t>
      </w:r>
    </w:p>
    <w:p w:rsidR="00C80C00" w:rsidRDefault="00146241"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     </w:t>
      </w:r>
      <w:r w:rsidR="0096423B">
        <w:rPr>
          <w:rFonts w:ascii="Arial" w:hAnsi="Arial" w:cs="Arial"/>
          <w:color w:val="000000"/>
          <w:lang w:val="sr-Latn-CS"/>
        </w:rPr>
        <w:t>2</w:t>
      </w:r>
      <w:r>
        <w:rPr>
          <w:rFonts w:ascii="Arial" w:hAnsi="Arial" w:cs="Arial"/>
          <w:color w:val="000000"/>
          <w:lang w:val="sr-Latn-CS"/>
        </w:rPr>
        <w:t xml:space="preserve">)   prostorni plan za područje posebne namjene </w:t>
      </w:r>
      <w:r w:rsidR="00E530DE">
        <w:rPr>
          <w:rFonts w:ascii="Arial" w:hAnsi="Arial" w:cs="Arial"/>
          <w:color w:val="000000"/>
          <w:lang w:val="sr-Latn-CS"/>
        </w:rPr>
        <w:t>;</w:t>
      </w:r>
    </w:p>
    <w:p w:rsidR="00146241" w:rsidRPr="00C80C00" w:rsidRDefault="00C80C00"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   </w:t>
      </w:r>
      <w:r>
        <w:rPr>
          <w:rFonts w:ascii="Arial" w:hAnsi="Arial" w:cs="Arial"/>
          <w:color w:val="000000" w:themeColor="text1"/>
          <w:lang w:val="sr-Latn-CS"/>
        </w:rPr>
        <w:t xml:space="preserve"> </w:t>
      </w:r>
      <w:r w:rsidR="00146241" w:rsidRPr="00315587">
        <w:rPr>
          <w:rFonts w:ascii="Arial" w:hAnsi="Arial" w:cs="Arial"/>
          <w:color w:val="000000" w:themeColor="text1"/>
          <w:lang w:val="sr-Latn-CS"/>
        </w:rPr>
        <w:t xml:space="preserve"> </w:t>
      </w:r>
      <w:r w:rsidR="0096423B" w:rsidRPr="00315587">
        <w:rPr>
          <w:rFonts w:ascii="Arial" w:hAnsi="Arial" w:cs="Arial"/>
          <w:color w:val="000000" w:themeColor="text1"/>
          <w:lang w:val="sr-Latn-CS"/>
        </w:rPr>
        <w:t>3</w:t>
      </w:r>
      <w:r w:rsidR="00146241" w:rsidRPr="00315587">
        <w:rPr>
          <w:rFonts w:ascii="Arial" w:hAnsi="Arial" w:cs="Arial"/>
          <w:color w:val="000000" w:themeColor="text1"/>
          <w:lang w:val="sr-Latn-CS"/>
        </w:rPr>
        <w:t xml:space="preserve">) </w:t>
      </w:r>
      <w:r w:rsidR="004F0923" w:rsidRPr="00315587">
        <w:rPr>
          <w:rFonts w:ascii="Arial" w:hAnsi="Arial" w:cs="Arial"/>
          <w:color w:val="000000" w:themeColor="text1"/>
          <w:lang w:val="sr-Latn-CS"/>
        </w:rPr>
        <w:t xml:space="preserve">  državna studija lokacije</w:t>
      </w:r>
      <w:r w:rsidR="00EB3747" w:rsidRPr="00315587">
        <w:rPr>
          <w:rFonts w:ascii="Arial" w:hAnsi="Arial" w:cs="Arial"/>
          <w:color w:val="000000" w:themeColor="text1"/>
          <w:lang w:val="sr-Latn-CS"/>
        </w:rPr>
        <w:t xml:space="preserve"> </w:t>
      </w:r>
    </w:p>
    <w:p w:rsidR="006F7705" w:rsidRDefault="006E5B6E" w:rsidP="00146241">
      <w:pPr>
        <w:widowControl w:val="0"/>
        <w:overflowPunct w:val="0"/>
        <w:autoSpaceDE w:val="0"/>
        <w:autoSpaceDN w:val="0"/>
        <w:adjustRightInd w:val="0"/>
        <w:spacing w:line="228" w:lineRule="auto"/>
        <w:jc w:val="both"/>
        <w:rPr>
          <w:rFonts w:ascii="Arial" w:hAnsi="Arial" w:cs="Arial"/>
          <w:b/>
          <w:color w:val="FF0000"/>
          <w:lang w:val="sr-Latn-CS"/>
        </w:rPr>
      </w:pPr>
      <w:r w:rsidRPr="006E5B6E">
        <w:rPr>
          <w:rFonts w:ascii="Arial" w:hAnsi="Arial" w:cs="Arial"/>
          <w:b/>
          <w:color w:val="FF0000"/>
          <w:lang w:val="sr-Latn-CS"/>
        </w:rPr>
        <w:t xml:space="preserve">     </w:t>
      </w:r>
    </w:p>
    <w:p w:rsidR="00146241" w:rsidRDefault="00146241" w:rsidP="00146241">
      <w:pPr>
        <w:widowControl w:val="0"/>
        <w:autoSpaceDE w:val="0"/>
        <w:autoSpaceDN w:val="0"/>
        <w:adjustRightInd w:val="0"/>
        <w:spacing w:line="228" w:lineRule="auto"/>
        <w:jc w:val="center"/>
        <w:rPr>
          <w:rFonts w:ascii="Arial" w:hAnsi="Arial" w:cs="Arial"/>
          <w:color w:val="000000"/>
          <w:sz w:val="24"/>
          <w:szCs w:val="24"/>
          <w:lang w:val="sr-Latn-CS"/>
        </w:rPr>
      </w:pPr>
      <w:r>
        <w:rPr>
          <w:rFonts w:ascii="Arial" w:hAnsi="Arial" w:cs="Arial"/>
          <w:b/>
          <w:bCs/>
          <w:color w:val="000000"/>
          <w:lang w:val="sr-Latn-CS"/>
        </w:rPr>
        <w:t>Prostorni plan Crne Gore</w:t>
      </w:r>
    </w:p>
    <w:p w:rsidR="00577097" w:rsidRDefault="00390F27" w:rsidP="00824C37">
      <w:pPr>
        <w:widowControl w:val="0"/>
        <w:autoSpaceDE w:val="0"/>
        <w:autoSpaceDN w:val="0"/>
        <w:adjustRightInd w:val="0"/>
        <w:spacing w:line="228" w:lineRule="auto"/>
        <w:jc w:val="center"/>
        <w:rPr>
          <w:rFonts w:ascii="Arial" w:hAnsi="Arial" w:cs="Arial"/>
          <w:bCs/>
          <w:color w:val="000000"/>
          <w:lang w:val="sr-Latn-CS"/>
        </w:rPr>
      </w:pPr>
      <w:r>
        <w:rPr>
          <w:rFonts w:ascii="Arial" w:hAnsi="Arial" w:cs="Arial"/>
          <w:bCs/>
          <w:color w:val="000000"/>
          <w:lang w:val="sr-Latn-CS"/>
        </w:rPr>
        <w:t>Član 2</w:t>
      </w:r>
      <w:r w:rsidR="003C55F3">
        <w:rPr>
          <w:rFonts w:ascii="Arial" w:hAnsi="Arial" w:cs="Arial"/>
          <w:bCs/>
          <w:color w:val="000000"/>
          <w:lang w:val="sr-Latn-CS"/>
        </w:rPr>
        <w:t>5</w:t>
      </w:r>
    </w:p>
    <w:p w:rsidR="00F01B47" w:rsidRDefault="00F01B47" w:rsidP="00F01B47">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Prostorni plan Crne Gore je strateški dokument i opšta osnova organizacije i uređenja prostora Crne Gore. </w:t>
      </w:r>
    </w:p>
    <w:p w:rsidR="00F01B47" w:rsidRDefault="00F01B47" w:rsidP="00F01B47">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Prostornim planom Crne Gore određuju se državni ciljevi i mjere prostornog razvoja, u skladu sa ukupnim ekonomskim, socijalnim, ekološkim i kulturno-istorijskim razvojem Crne Gore.</w:t>
      </w:r>
    </w:p>
    <w:p w:rsidR="00F01B47" w:rsidRPr="00D96956" w:rsidRDefault="00F01B47" w:rsidP="00D96956">
      <w:pPr>
        <w:widowControl w:val="0"/>
        <w:overflowPunct w:val="0"/>
        <w:autoSpaceDE w:val="0"/>
        <w:autoSpaceDN w:val="0"/>
        <w:adjustRightInd w:val="0"/>
        <w:spacing w:line="228" w:lineRule="auto"/>
        <w:jc w:val="both"/>
        <w:rPr>
          <w:rFonts w:ascii="Arial" w:hAnsi="Arial" w:cs="Arial"/>
          <w:color w:val="000000" w:themeColor="text1"/>
          <w:lang w:val="sr-Latn-CS"/>
        </w:rPr>
      </w:pPr>
      <w:r w:rsidRPr="00D96956">
        <w:rPr>
          <w:rFonts w:ascii="Arial" w:hAnsi="Arial" w:cs="Arial"/>
          <w:color w:val="000000" w:themeColor="text1"/>
          <w:lang w:val="sr-Latn-CS"/>
        </w:rPr>
        <w:t xml:space="preserve">Prostorni plan Crne Gore sadrži, naročito: politiku korišćenja prostora i razvoj funkcija i djelatnosti u Crnoj Gori; ocjenu postojećeg stanja; položaj i pravce razvoja </w:t>
      </w:r>
      <w:r w:rsidR="00824C37">
        <w:rPr>
          <w:rFonts w:ascii="Arial" w:hAnsi="Arial" w:cs="Arial"/>
          <w:color w:val="000000" w:themeColor="text1"/>
          <w:lang w:val="sr-Latn-CS"/>
        </w:rPr>
        <w:t>Crne Gore</w:t>
      </w:r>
      <w:r w:rsidRPr="00D96956">
        <w:rPr>
          <w:rFonts w:ascii="Arial" w:hAnsi="Arial" w:cs="Arial"/>
          <w:color w:val="000000" w:themeColor="text1"/>
          <w:lang w:val="sr-Latn-CS"/>
        </w:rPr>
        <w:t xml:space="preserve"> u odnosu na okruženje; programske projekcije dugoročnog razvoja i prostornog uređenja; osnove dugoročne politike urbanizacije; ekonomsko-demografsku analizu; osnove zaštite prirodnih i p</w:t>
      </w:r>
      <w:r w:rsidR="00AC7646">
        <w:rPr>
          <w:rFonts w:ascii="Arial" w:hAnsi="Arial" w:cs="Arial"/>
          <w:color w:val="000000" w:themeColor="text1"/>
          <w:lang w:val="sr-Latn-CS"/>
        </w:rPr>
        <w:t xml:space="preserve">ejzažnih vrijednosti i </w:t>
      </w:r>
      <w:r w:rsidR="00AC7646" w:rsidRPr="00C45DBC">
        <w:rPr>
          <w:rFonts w:ascii="Arial" w:hAnsi="Arial" w:cs="Arial"/>
          <w:lang w:val="sr-Latn-CS"/>
        </w:rPr>
        <w:t>kulturne baštine</w:t>
      </w:r>
      <w:r w:rsidRPr="00C45DBC">
        <w:rPr>
          <w:rFonts w:ascii="Arial" w:hAnsi="Arial" w:cs="Arial"/>
          <w:lang w:val="sr-Latn-CS"/>
        </w:rPr>
        <w:t>;</w:t>
      </w:r>
      <w:r w:rsidRPr="00D96956">
        <w:rPr>
          <w:rFonts w:ascii="Arial" w:hAnsi="Arial" w:cs="Arial"/>
          <w:color w:val="000000" w:themeColor="text1"/>
          <w:lang w:val="sr-Latn-CS"/>
        </w:rPr>
        <w:t xml:space="preserve"> osnove zaštite od interesa za odbranu zemlje; osnove sprječavanja i zaštite od prirodnih katastrofa i tehničko-tehnoloških nesreća; osnove prilagođavanja (adaptacije) planskih dokumenata na klimatske promjene; koncept organizacije uređenja i korišćenja prostora; osnovne sisteme infrastrukture i osnovne tehničke sisteme i način njihovog povezivanja sa sistemima infrastrukture u okruženju; smjernice za povećanje energetske efikasnosti i korišćenje obnovljivih izvora energije; smjernice za smanjenje seizmičkog rizika; smjernice za zaštitu životne sredine;</w:t>
      </w:r>
      <w:r w:rsidR="00AC7646">
        <w:rPr>
          <w:rFonts w:ascii="Arial" w:hAnsi="Arial" w:cs="Arial"/>
          <w:color w:val="000000" w:themeColor="text1"/>
          <w:lang w:val="sr-Latn-CS"/>
        </w:rPr>
        <w:t xml:space="preserve"> </w:t>
      </w:r>
      <w:r w:rsidR="00AC7646" w:rsidRPr="00C45DBC">
        <w:rPr>
          <w:rFonts w:ascii="Arial" w:hAnsi="Arial" w:cs="Arial"/>
          <w:lang w:val="sr-Latn-CS"/>
        </w:rPr>
        <w:t>smjernice za zaštitu kulturnih dobara;</w:t>
      </w:r>
      <w:r w:rsidRPr="00C45DBC">
        <w:rPr>
          <w:rFonts w:ascii="Arial" w:hAnsi="Arial" w:cs="Arial"/>
          <w:lang w:val="sr-Latn-CS"/>
        </w:rPr>
        <w:t xml:space="preserve"> </w:t>
      </w:r>
      <w:r w:rsidRPr="00D96956">
        <w:rPr>
          <w:rFonts w:ascii="Arial" w:hAnsi="Arial" w:cs="Arial"/>
          <w:color w:val="000000" w:themeColor="text1"/>
          <w:lang w:val="sr-Latn-CS"/>
        </w:rPr>
        <w:t>smjernice  za izradu planskih dokumenata užih teritorijalnih cjelina; smjernice za područja od posebnog značaja za Crnu Goru; koncesiona područja; ekonomsko-tržišnu projekciju; urbanističko-tehničke uslove ili smjernice za izgradnju državnih objekata od opšteg interesa, objekata kapitalne infrastrukture, industrijskih, skladišnih i slobodnih</w:t>
      </w:r>
      <w:r w:rsidRPr="00D96956">
        <w:rPr>
          <w:rFonts w:ascii="Arial" w:hAnsi="Arial" w:cs="Arial"/>
          <w:b/>
          <w:color w:val="000000" w:themeColor="text1"/>
          <w:lang w:val="sr-Latn-CS"/>
        </w:rPr>
        <w:t xml:space="preserve"> </w:t>
      </w:r>
      <w:r w:rsidRPr="00D96956">
        <w:rPr>
          <w:rFonts w:ascii="Arial" w:hAnsi="Arial" w:cs="Arial"/>
          <w:color w:val="000000" w:themeColor="text1"/>
          <w:lang w:val="sr-Latn-CS"/>
        </w:rPr>
        <w:t>zona;</w:t>
      </w:r>
      <w:r w:rsidRPr="00D96956">
        <w:rPr>
          <w:rFonts w:ascii="Arial" w:hAnsi="Arial" w:cs="Arial"/>
          <w:b/>
          <w:color w:val="000000" w:themeColor="text1"/>
          <w:lang w:val="sr-Latn-CS"/>
        </w:rPr>
        <w:t xml:space="preserve"> </w:t>
      </w:r>
      <w:r w:rsidRPr="00D96956">
        <w:rPr>
          <w:rFonts w:ascii="Arial" w:hAnsi="Arial" w:cs="Arial"/>
          <w:color w:val="000000" w:themeColor="text1"/>
          <w:lang w:val="sr-Latn-CS"/>
        </w:rPr>
        <w:t>smjernice, mjere, faze i dinamiku realizacije plana.</w:t>
      </w:r>
    </w:p>
    <w:p w:rsidR="00F01B47" w:rsidRPr="00D96956" w:rsidRDefault="00F01B47" w:rsidP="00D96956">
      <w:pPr>
        <w:widowControl w:val="0"/>
        <w:overflowPunct w:val="0"/>
        <w:autoSpaceDE w:val="0"/>
        <w:autoSpaceDN w:val="0"/>
        <w:adjustRightInd w:val="0"/>
        <w:spacing w:line="228" w:lineRule="auto"/>
        <w:jc w:val="both"/>
        <w:rPr>
          <w:rFonts w:ascii="Arial" w:hAnsi="Arial" w:cs="Arial"/>
          <w:color w:val="000000" w:themeColor="text1"/>
          <w:lang w:val="sr-Latn-CS"/>
        </w:rPr>
      </w:pPr>
      <w:r w:rsidRPr="00D96956">
        <w:rPr>
          <w:rFonts w:ascii="Arial" w:hAnsi="Arial" w:cs="Arial"/>
          <w:color w:val="000000" w:themeColor="text1"/>
          <w:lang w:val="sr-Latn-CS"/>
        </w:rPr>
        <w:t>Prostorni plan Crne Gore u prilogu sadrži dokumentaciju, analize i studije na kojima se zasniva njegova izrada, a naročito analize prirodnih, demografskih, društveno - ekonomskih faktora razvoja sa odgovarajućim grafičkim prikazima; geodetske, topografske, geološke, inženjersko-geološke, seizmičke, hidrološke i druge podloge.</w:t>
      </w:r>
    </w:p>
    <w:p w:rsidR="00146241" w:rsidRDefault="00F01B47" w:rsidP="00824C37">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Donošenje Prostornog plana Crne Gore je obavezno.</w:t>
      </w:r>
    </w:p>
    <w:p w:rsidR="00824C37" w:rsidRPr="00824C37" w:rsidRDefault="00824C37" w:rsidP="00824C37">
      <w:pPr>
        <w:widowControl w:val="0"/>
        <w:overflowPunct w:val="0"/>
        <w:autoSpaceDE w:val="0"/>
        <w:autoSpaceDN w:val="0"/>
        <w:adjustRightInd w:val="0"/>
        <w:spacing w:line="228" w:lineRule="auto"/>
        <w:jc w:val="both"/>
        <w:rPr>
          <w:rFonts w:ascii="Arial" w:hAnsi="Arial" w:cs="Arial"/>
          <w:color w:val="000000"/>
          <w:lang w:val="sr-Latn-CS"/>
        </w:rPr>
      </w:pPr>
    </w:p>
    <w:p w:rsidR="00146241" w:rsidRDefault="00146241" w:rsidP="003220DA">
      <w:pPr>
        <w:widowControl w:val="0"/>
        <w:autoSpaceDE w:val="0"/>
        <w:autoSpaceDN w:val="0"/>
        <w:adjustRightInd w:val="0"/>
        <w:jc w:val="center"/>
        <w:rPr>
          <w:rFonts w:ascii="Arial" w:hAnsi="Arial" w:cs="Arial"/>
          <w:b/>
          <w:noProof/>
          <w:color w:val="000000"/>
          <w:lang w:val="sr-Latn-CS"/>
        </w:rPr>
      </w:pPr>
      <w:r>
        <w:rPr>
          <w:rFonts w:ascii="Arial" w:hAnsi="Arial" w:cs="Arial"/>
          <w:b/>
          <w:bCs/>
          <w:noProof/>
          <w:color w:val="000000"/>
          <w:lang w:val="sr-Latn-CS"/>
        </w:rPr>
        <w:t>Prostorni plan  posebne namjene</w:t>
      </w:r>
    </w:p>
    <w:p w:rsidR="00BC4FEC" w:rsidRPr="00824C37" w:rsidRDefault="003C55F3" w:rsidP="00824C37">
      <w:pPr>
        <w:widowControl w:val="0"/>
        <w:autoSpaceDE w:val="0"/>
        <w:autoSpaceDN w:val="0"/>
        <w:adjustRightInd w:val="0"/>
        <w:jc w:val="center"/>
        <w:rPr>
          <w:rFonts w:ascii="Arial" w:hAnsi="Arial" w:cs="Arial"/>
          <w:bCs/>
          <w:noProof/>
          <w:color w:val="000000"/>
          <w:lang w:val="sr-Latn-CS"/>
        </w:rPr>
      </w:pPr>
      <w:r>
        <w:rPr>
          <w:rFonts w:ascii="Arial" w:hAnsi="Arial" w:cs="Arial"/>
          <w:bCs/>
          <w:noProof/>
          <w:color w:val="000000"/>
          <w:lang w:val="sr-Latn-CS"/>
        </w:rPr>
        <w:t>Član 26</w:t>
      </w:r>
    </w:p>
    <w:p w:rsidR="00BC4FEC" w:rsidRDefault="00BC4FEC" w:rsidP="00BC4FEC">
      <w:pPr>
        <w:pStyle w:val="PlainText"/>
        <w:jc w:val="both"/>
        <w:rPr>
          <w:rFonts w:ascii="Arial" w:hAnsi="Arial" w:cs="Arial"/>
          <w:noProof/>
          <w:color w:val="000000"/>
          <w:sz w:val="22"/>
          <w:szCs w:val="22"/>
          <w:lang w:val="sr-Latn-CS"/>
        </w:rPr>
      </w:pPr>
      <w:r>
        <w:rPr>
          <w:rFonts w:ascii="Arial" w:hAnsi="Arial" w:cs="Arial"/>
          <w:color w:val="000000"/>
          <w:sz w:val="22"/>
          <w:szCs w:val="22"/>
          <w:lang w:val="sr-Latn-CS"/>
        </w:rPr>
        <w:t xml:space="preserve">Prostorni plan posebne namjene donosi sa za područja koja zahtijevaju poseban režim organizacije, uređenja, korišćenja i zaštite prostora,  a naročito za: nacionalni park, obalno područje, prirodni rezervat, rekreaciono - turističko područje, kulturno–istorijsko područje, infrasrukturne objekte od značaja za Crnu Goru, koncesiono područje; eksploataciono polje na kome se vrši površinsko iskorišćavanje mineralnih sirovina,  projekate za koje Vlada utvrdi da su od značaja za Crnu Goru i sl. </w:t>
      </w:r>
    </w:p>
    <w:p w:rsidR="00BC4FEC" w:rsidRDefault="00BC4FEC" w:rsidP="00BC4FEC">
      <w:pPr>
        <w:pStyle w:val="1tekst"/>
        <w:ind w:left="0" w:right="0" w:firstLine="0"/>
        <w:rPr>
          <w:color w:val="000000"/>
          <w:sz w:val="22"/>
          <w:szCs w:val="22"/>
          <w:lang w:val="sr-Latn-CS"/>
        </w:rPr>
      </w:pPr>
    </w:p>
    <w:p w:rsidR="00BC4FEC" w:rsidRDefault="00BC4FEC" w:rsidP="00824C37">
      <w:pPr>
        <w:pStyle w:val="1tekst"/>
        <w:ind w:left="0" w:right="0" w:firstLine="0"/>
        <w:rPr>
          <w:color w:val="000000"/>
          <w:sz w:val="22"/>
          <w:szCs w:val="22"/>
          <w:lang w:val="sr-Latn-CS"/>
        </w:rPr>
      </w:pPr>
      <w:r>
        <w:rPr>
          <w:color w:val="000000"/>
          <w:sz w:val="22"/>
          <w:szCs w:val="22"/>
          <w:lang w:val="sr-Latn-CS"/>
        </w:rPr>
        <w:t>Prostorni plan  posebne namjene obavezno se donosi za područje nacionalnih parkova i za obalno područje.</w:t>
      </w:r>
    </w:p>
    <w:p w:rsidR="00824C37" w:rsidRPr="00824C37" w:rsidRDefault="00824C37" w:rsidP="00824C37">
      <w:pPr>
        <w:pStyle w:val="1tekst"/>
        <w:ind w:left="0" w:right="0" w:firstLine="0"/>
        <w:rPr>
          <w:color w:val="000000"/>
          <w:sz w:val="22"/>
          <w:szCs w:val="22"/>
          <w:lang w:val="sr-Latn-CS"/>
        </w:rPr>
      </w:pPr>
    </w:p>
    <w:p w:rsidR="00BC4FEC" w:rsidRDefault="00BC4FEC" w:rsidP="00BC4FEC">
      <w:pPr>
        <w:widowControl w:val="0"/>
        <w:overflowPunct w:val="0"/>
        <w:autoSpaceDE w:val="0"/>
        <w:autoSpaceDN w:val="0"/>
        <w:adjustRightInd w:val="0"/>
        <w:spacing w:line="228" w:lineRule="auto"/>
        <w:jc w:val="both"/>
        <w:rPr>
          <w:rFonts w:ascii="Arial" w:hAnsi="Arial" w:cs="Arial"/>
          <w:b/>
          <w:color w:val="000000"/>
          <w:lang w:val="sr-Latn-CS"/>
        </w:rPr>
      </w:pPr>
      <w:r w:rsidRPr="00D96956">
        <w:rPr>
          <w:rFonts w:ascii="Arial" w:hAnsi="Arial" w:cs="Arial"/>
          <w:color w:val="000000" w:themeColor="text1"/>
          <w:lang w:val="sr-Latn-CS"/>
        </w:rPr>
        <w:t>Prostorni plan  posebne namjene sadrži, naročito: granice teritorije za koje se plan donosi; izvode iz Prostornog plana Crne Gore i prostorno-urbanističkog plana lokalnih samouprava;  položaj i pravce razvoja u odnosu na okruženje; ocjenu postojećeg stanja; plan predjela; ekonomsko-demografsku analizu; namjenu površina sa bilansima i kapacitetima planiranih namjena i sadržaja; režim korišćenja i uređenja prostora i granice zona prema ovim režimima; režimi i mjere zaštite kulturnih dobara; mjere za zaštitu životne sredine; mjere za zaštitu predionih vrijednosti; smjernice za smanjenje seizmičkog rizika; smjernice za povećanje energetske efikasnosti i korišćenje obnovljivih izvora energije; urbanističko-tehničke uslove ili smjernice za izgradnju objekata; druge mjere i uslove koji odgovaraju potrebama i karakteristikama namjene područja za koje se plan donosi;  ekonomsko-tržišnu projekciju; smjernice za područja, zone i državne objekte od opšteg interesa;</w:t>
      </w:r>
      <w:r w:rsidR="00437877" w:rsidRPr="00437877">
        <w:rPr>
          <w:color w:val="000000" w:themeColor="text1"/>
          <w:lang w:val="sr-Latn-CS"/>
        </w:rPr>
        <w:t xml:space="preserve"> </w:t>
      </w:r>
      <w:r w:rsidR="00437877" w:rsidRPr="00437877">
        <w:rPr>
          <w:rFonts w:ascii="Arial" w:hAnsi="Arial" w:cs="Arial"/>
          <w:color w:val="000000" w:themeColor="text1"/>
          <w:lang w:val="sr-Latn-CS"/>
        </w:rPr>
        <w:t xml:space="preserve">smjernice za pristup kretanje i boravak lica smanjene pokretljivosti i lica sa invaliditetom; </w:t>
      </w:r>
      <w:r w:rsidRPr="00D96956">
        <w:rPr>
          <w:rFonts w:ascii="Arial" w:hAnsi="Arial" w:cs="Arial"/>
          <w:color w:val="000000" w:themeColor="text1"/>
          <w:lang w:val="sr-Latn-CS"/>
        </w:rPr>
        <w:t xml:space="preserve"> smjernice za izradu lokalnih planskih dokumenata; smjernice za izradu državnih studija</w:t>
      </w:r>
      <w:r>
        <w:rPr>
          <w:rFonts w:ascii="Arial" w:hAnsi="Arial" w:cs="Arial"/>
          <w:color w:val="000000"/>
          <w:lang w:val="sr-Latn-CS"/>
        </w:rPr>
        <w:t xml:space="preserve"> lokacije; smjernice, mjere, faze i dinamiku realizacije plana</w:t>
      </w:r>
      <w:r>
        <w:rPr>
          <w:rFonts w:ascii="Arial" w:hAnsi="Arial" w:cs="Arial"/>
          <w:b/>
          <w:color w:val="000000"/>
          <w:lang w:val="sr-Latn-CS"/>
        </w:rPr>
        <w:t xml:space="preserve">.             </w:t>
      </w:r>
    </w:p>
    <w:p w:rsidR="002B1A74" w:rsidRPr="00824C37" w:rsidRDefault="002B1A74" w:rsidP="00824C37">
      <w:pPr>
        <w:widowControl w:val="0"/>
        <w:overflowPunct w:val="0"/>
        <w:autoSpaceDE w:val="0"/>
        <w:autoSpaceDN w:val="0"/>
        <w:adjustRightInd w:val="0"/>
        <w:spacing w:line="228" w:lineRule="auto"/>
        <w:jc w:val="both"/>
        <w:rPr>
          <w:rFonts w:ascii="Arial" w:hAnsi="Arial" w:cs="Arial"/>
          <w:b/>
          <w:color w:val="000000"/>
          <w:lang w:val="sr-Latn-CS"/>
        </w:rPr>
      </w:pPr>
    </w:p>
    <w:p w:rsidR="00146241" w:rsidRDefault="00146241" w:rsidP="003220DA">
      <w:pPr>
        <w:widowControl w:val="0"/>
        <w:overflowPunct w:val="0"/>
        <w:autoSpaceDE w:val="0"/>
        <w:autoSpaceDN w:val="0"/>
        <w:adjustRightInd w:val="0"/>
        <w:spacing w:line="228" w:lineRule="auto"/>
        <w:jc w:val="center"/>
        <w:rPr>
          <w:rFonts w:ascii="Arial" w:hAnsi="Arial" w:cs="Arial"/>
          <w:b/>
          <w:color w:val="000000"/>
          <w:sz w:val="24"/>
          <w:szCs w:val="24"/>
          <w:lang w:val="sr-Latn-CS"/>
        </w:rPr>
      </w:pPr>
      <w:r>
        <w:rPr>
          <w:rFonts w:ascii="Arial" w:hAnsi="Arial" w:cs="Arial"/>
          <w:b/>
          <w:color w:val="000000"/>
          <w:lang w:val="sr-Latn-CS"/>
        </w:rPr>
        <w:t>Državna studija lokacije</w:t>
      </w:r>
      <w:r w:rsidR="00EB3747">
        <w:rPr>
          <w:rFonts w:ascii="Arial" w:hAnsi="Arial" w:cs="Arial"/>
          <w:b/>
          <w:color w:val="000000"/>
          <w:lang w:val="sr-Latn-CS"/>
        </w:rPr>
        <w:t xml:space="preserve"> </w:t>
      </w:r>
    </w:p>
    <w:p w:rsidR="00146241" w:rsidRDefault="00146241" w:rsidP="003220DA">
      <w:pPr>
        <w:widowControl w:val="0"/>
        <w:overflowPunct w:val="0"/>
        <w:autoSpaceDE w:val="0"/>
        <w:autoSpaceDN w:val="0"/>
        <w:adjustRightInd w:val="0"/>
        <w:spacing w:line="228" w:lineRule="auto"/>
        <w:jc w:val="center"/>
        <w:rPr>
          <w:rFonts w:ascii="Arial" w:hAnsi="Arial" w:cs="Arial"/>
          <w:color w:val="000000"/>
          <w:lang w:val="sr-Latn-CS"/>
        </w:rPr>
      </w:pPr>
      <w:r w:rsidRPr="00C426A5">
        <w:rPr>
          <w:rFonts w:ascii="Arial" w:hAnsi="Arial" w:cs="Arial"/>
          <w:color w:val="000000"/>
          <w:lang w:val="sr-Latn-CS"/>
        </w:rPr>
        <w:t>Član</w:t>
      </w:r>
      <w:r w:rsidR="003C55F3">
        <w:rPr>
          <w:rFonts w:ascii="Arial" w:hAnsi="Arial" w:cs="Arial"/>
          <w:color w:val="000000"/>
          <w:lang w:val="sr-Latn-CS"/>
        </w:rPr>
        <w:t xml:space="preserve"> 27</w:t>
      </w:r>
    </w:p>
    <w:p w:rsidR="00235D57" w:rsidRDefault="00235D57" w:rsidP="00235D57">
      <w:pPr>
        <w:autoSpaceDE w:val="0"/>
        <w:autoSpaceDN w:val="0"/>
        <w:adjustRightInd w:val="0"/>
        <w:jc w:val="both"/>
        <w:rPr>
          <w:rFonts w:ascii="Arial" w:hAnsi="Arial" w:cs="Arial"/>
          <w:lang w:val="sr-Latn-CS"/>
        </w:rPr>
      </w:pPr>
      <w:r>
        <w:rPr>
          <w:rFonts w:ascii="Arial" w:hAnsi="Arial" w:cs="Arial"/>
          <w:lang w:val="sr-Latn-CS"/>
        </w:rPr>
        <w:t>Za područja koja se nalaze u zahvatu prostornog plana posebne namjene, a koja nijesu detaljno razrađena tim planom može se donijeti državna studija lokacije.</w:t>
      </w:r>
    </w:p>
    <w:p w:rsidR="00235D57" w:rsidRDefault="00235D57" w:rsidP="00235D57">
      <w:pPr>
        <w:autoSpaceDE w:val="0"/>
        <w:autoSpaceDN w:val="0"/>
        <w:adjustRightInd w:val="0"/>
        <w:jc w:val="both"/>
        <w:rPr>
          <w:rFonts w:ascii="Arial" w:hAnsi="Arial" w:cs="Arial"/>
          <w:lang w:val="sr-Latn-CS"/>
        </w:rPr>
      </w:pPr>
      <w:r>
        <w:rPr>
          <w:rFonts w:ascii="Arial" w:hAnsi="Arial" w:cs="Arial"/>
          <w:lang w:val="sr-Latn-CS"/>
        </w:rPr>
        <w:t>Državnom studijom lokacije određuju se uslovi za izgradnju i izvođenje radova na području prostornog plana područja posebne namjene.</w:t>
      </w:r>
    </w:p>
    <w:p w:rsidR="00146241" w:rsidRPr="000828DB" w:rsidRDefault="00235D57" w:rsidP="000828DB">
      <w:pPr>
        <w:autoSpaceDE w:val="0"/>
        <w:autoSpaceDN w:val="0"/>
        <w:adjustRightInd w:val="0"/>
        <w:jc w:val="both"/>
        <w:rPr>
          <w:rFonts w:ascii="Arial" w:hAnsi="Arial" w:cs="Arial"/>
          <w:color w:val="000000" w:themeColor="text1"/>
          <w:lang w:val="sr-Latn-CS"/>
        </w:rPr>
      </w:pPr>
      <w:r w:rsidRPr="004B1174">
        <w:rPr>
          <w:rFonts w:ascii="Arial" w:hAnsi="Arial" w:cs="Arial"/>
          <w:color w:val="000000" w:themeColor="text1"/>
          <w:lang w:val="sr-Latn-CS"/>
        </w:rPr>
        <w:t>Državna studija lokacije sadrži, naročito: granice područja za koje se donosi; izvod iz plana višeg reda; ocjenu prirodnih i stvorenih uslova i potencijala sa ocjenom ograničenja za planiranje prostora; geološke podatke o sastavu, stabilnosti i nosivosti tla; hidrološke podatke o nivou i karakteristikama nadzemnih i podzemnih voda; analizu postojećih objekata sa oblicima</w:t>
      </w:r>
      <w:r>
        <w:rPr>
          <w:rFonts w:ascii="Arial" w:hAnsi="Arial" w:cs="Arial"/>
          <w:color w:val="EF0BF5"/>
          <w:lang w:val="sr-Latn-CS"/>
        </w:rPr>
        <w:t xml:space="preserve"> </w:t>
      </w:r>
      <w:r w:rsidRPr="004B1174">
        <w:rPr>
          <w:rFonts w:ascii="Arial" w:hAnsi="Arial" w:cs="Arial"/>
          <w:color w:val="000000" w:themeColor="text1"/>
          <w:lang w:val="sr-Latn-CS"/>
        </w:rPr>
        <w:t xml:space="preserve">intervencija; detaljnu namjenu površina; plan parcelacije; građevinske i regulacione linije; trase infrastrukturnih mreža i saobraćajnica i smjernice za izgradnju infrastrukturnih i komunalnih objekata; nivelaciona i regulaciona rješenja; tačke i uslove priključenja na saobraćajnice, infrastrukturne mreže i komunalne objekte; urbanističko-tehničke uslove za izgradnju objekata; </w:t>
      </w:r>
      <w:r w:rsidRPr="004B1174">
        <w:rPr>
          <w:rFonts w:ascii="Arial" w:hAnsi="Arial" w:cs="Arial"/>
          <w:color w:val="000000" w:themeColor="text1"/>
          <w:lang w:val="sr-Latn-CS"/>
        </w:rPr>
        <w:lastRenderedPageBreak/>
        <w:t>smjernice urbanističkog i arhitektonskog oblikovanja prostora sa smjernicama za primjenu energetske efikasnosti i obnovljivih izvora energije</w:t>
      </w:r>
      <w:r w:rsidRPr="004B1174">
        <w:rPr>
          <w:rFonts w:ascii="Arial" w:hAnsi="Arial" w:cs="Arial"/>
          <w:b/>
          <w:color w:val="000000" w:themeColor="text1"/>
          <w:lang w:val="sr-Latn-CS"/>
        </w:rPr>
        <w:t>;</w:t>
      </w:r>
      <w:r w:rsidRPr="004B1174">
        <w:rPr>
          <w:rFonts w:ascii="Arial" w:hAnsi="Arial" w:cs="Arial"/>
          <w:color w:val="000000" w:themeColor="text1"/>
          <w:lang w:val="sr-Latn-CS"/>
        </w:rPr>
        <w:t xml:space="preserve"> mjere zaštite kulturnih dobara; mjere za smanjenje seizmičkog rizika; mjere za zaštitu životne sredine;</w:t>
      </w:r>
      <w:r w:rsidR="00437877" w:rsidRPr="00437877">
        <w:rPr>
          <w:rFonts w:ascii="Arial" w:hAnsi="Arial" w:cs="Arial"/>
          <w:color w:val="000000" w:themeColor="text1"/>
          <w:lang w:val="sr-Latn-CS"/>
        </w:rPr>
        <w:t xml:space="preserve"> </w:t>
      </w:r>
      <w:r w:rsidR="007E588A">
        <w:rPr>
          <w:rFonts w:ascii="Arial" w:hAnsi="Arial" w:cs="Arial"/>
          <w:color w:val="000000" w:themeColor="text1"/>
          <w:lang w:val="sr-Latn-CS"/>
        </w:rPr>
        <w:t>uslove</w:t>
      </w:r>
      <w:r w:rsidR="00437877" w:rsidRPr="00437877">
        <w:rPr>
          <w:rFonts w:ascii="Arial" w:hAnsi="Arial" w:cs="Arial"/>
          <w:color w:val="000000" w:themeColor="text1"/>
          <w:lang w:val="sr-Latn-CS"/>
        </w:rPr>
        <w:t xml:space="preserve"> za pristup kretanje i boravak lica smanjene pokretljivosti i lica sa invaliditetom; </w:t>
      </w:r>
      <w:r w:rsidRPr="004B1174">
        <w:rPr>
          <w:rFonts w:ascii="Arial" w:hAnsi="Arial" w:cs="Arial"/>
          <w:color w:val="000000" w:themeColor="text1"/>
          <w:lang w:val="sr-Latn-CS"/>
        </w:rPr>
        <w:t xml:space="preserve">  smjernice za  pejzažno oblikovanje prostora   i  realizaciju</w:t>
      </w:r>
      <w:r w:rsidR="004B1174" w:rsidRPr="004B1174">
        <w:rPr>
          <w:rFonts w:ascii="Arial" w:hAnsi="Arial" w:cs="Arial"/>
          <w:color w:val="000000" w:themeColor="text1"/>
          <w:lang w:val="sr-Latn-CS"/>
        </w:rPr>
        <w:t xml:space="preserve"> projekata pejzažne arhitekture.</w:t>
      </w:r>
      <w:r w:rsidRPr="004B1174">
        <w:rPr>
          <w:rFonts w:ascii="Arial" w:hAnsi="Arial" w:cs="Arial"/>
          <w:color w:val="000000" w:themeColor="text1"/>
          <w:lang w:val="sr-Latn-CS"/>
        </w:rPr>
        <w:t xml:space="preserve">                                                                      </w:t>
      </w:r>
      <w:r w:rsidR="00146241">
        <w:rPr>
          <w:rFonts w:ascii="Arial" w:hAnsi="Arial" w:cs="Arial"/>
          <w:color w:val="000000"/>
          <w:lang w:val="sr-Latn-CS"/>
        </w:rPr>
        <w:t xml:space="preserve">                                                           </w:t>
      </w:r>
    </w:p>
    <w:p w:rsidR="00C80C00" w:rsidRDefault="00C80C00" w:rsidP="00C80C00">
      <w:pPr>
        <w:pStyle w:val="ListParagraph"/>
        <w:widowControl w:val="0"/>
        <w:autoSpaceDE w:val="0"/>
        <w:autoSpaceDN w:val="0"/>
        <w:adjustRightInd w:val="0"/>
        <w:rPr>
          <w:rFonts w:ascii="Arial" w:hAnsi="Arial" w:cs="Arial"/>
          <w:b/>
          <w:bCs/>
          <w:color w:val="000000"/>
          <w:lang w:val="sr-Latn-CS"/>
        </w:rPr>
      </w:pPr>
    </w:p>
    <w:p w:rsidR="00146241" w:rsidRPr="000828DB" w:rsidRDefault="00146241" w:rsidP="00477A4E">
      <w:pPr>
        <w:pStyle w:val="ListParagraph"/>
        <w:widowControl w:val="0"/>
        <w:numPr>
          <w:ilvl w:val="0"/>
          <w:numId w:val="7"/>
        </w:numPr>
        <w:autoSpaceDE w:val="0"/>
        <w:autoSpaceDN w:val="0"/>
        <w:adjustRightInd w:val="0"/>
        <w:rPr>
          <w:rFonts w:ascii="Arial" w:hAnsi="Arial" w:cs="Arial"/>
          <w:b/>
          <w:bCs/>
          <w:color w:val="000000"/>
          <w:lang w:val="sr-Latn-CS"/>
        </w:rPr>
      </w:pPr>
      <w:r w:rsidRPr="000828DB">
        <w:rPr>
          <w:rFonts w:ascii="Arial" w:hAnsi="Arial" w:cs="Arial"/>
          <w:b/>
          <w:bCs/>
          <w:color w:val="000000"/>
          <w:lang w:val="sr-Latn-CS"/>
        </w:rPr>
        <w:t>lokalni planski dokumenti</w:t>
      </w:r>
    </w:p>
    <w:p w:rsidR="00AA4495" w:rsidRPr="00AA4495" w:rsidRDefault="00AA4495" w:rsidP="00AA4495">
      <w:pPr>
        <w:pStyle w:val="ListParagraph"/>
        <w:widowControl w:val="0"/>
        <w:autoSpaceDE w:val="0"/>
        <w:autoSpaceDN w:val="0"/>
        <w:adjustRightInd w:val="0"/>
        <w:rPr>
          <w:rFonts w:ascii="Arial" w:hAnsi="Arial" w:cs="Arial"/>
          <w:b/>
          <w:bCs/>
          <w:color w:val="000000"/>
          <w:lang w:val="sr-Latn-CS"/>
        </w:rPr>
      </w:pPr>
    </w:p>
    <w:p w:rsidR="00AA4495" w:rsidRPr="00AA4495" w:rsidRDefault="00AA4495" w:rsidP="00AA4495">
      <w:pPr>
        <w:pStyle w:val="ListParagraph"/>
        <w:widowControl w:val="0"/>
        <w:autoSpaceDE w:val="0"/>
        <w:autoSpaceDN w:val="0"/>
        <w:adjustRightInd w:val="0"/>
        <w:rPr>
          <w:rFonts w:ascii="Arial" w:hAnsi="Arial" w:cs="Arial"/>
          <w:b/>
          <w:color w:val="000000"/>
          <w:lang w:val="sr-Latn-CS"/>
        </w:rPr>
      </w:pPr>
      <w:r w:rsidRPr="00AA4495">
        <w:rPr>
          <w:rFonts w:ascii="Arial" w:hAnsi="Arial" w:cs="Arial"/>
          <w:b/>
          <w:color w:val="000000"/>
          <w:sz w:val="24"/>
          <w:szCs w:val="24"/>
          <w:lang w:val="sr-Latn-CS"/>
        </w:rPr>
        <w:t xml:space="preserve">       </w:t>
      </w:r>
      <w:r w:rsidR="00E530DE">
        <w:rPr>
          <w:rFonts w:ascii="Arial" w:hAnsi="Arial" w:cs="Arial"/>
          <w:b/>
          <w:color w:val="000000"/>
          <w:sz w:val="24"/>
          <w:szCs w:val="24"/>
          <w:lang w:val="sr-Latn-CS"/>
        </w:rPr>
        <w:t xml:space="preserve">                        </w:t>
      </w:r>
      <w:r w:rsidRPr="00AA4495">
        <w:rPr>
          <w:rFonts w:ascii="Arial" w:hAnsi="Arial" w:cs="Arial"/>
          <w:b/>
          <w:color w:val="000000"/>
          <w:sz w:val="24"/>
          <w:szCs w:val="24"/>
          <w:lang w:val="sr-Latn-CS"/>
        </w:rPr>
        <w:t xml:space="preserve">  </w:t>
      </w:r>
      <w:r w:rsidRPr="00AA4495">
        <w:rPr>
          <w:rFonts w:ascii="Arial" w:hAnsi="Arial" w:cs="Arial"/>
          <w:b/>
          <w:color w:val="000000"/>
          <w:lang w:val="sr-Latn-CS"/>
        </w:rPr>
        <w:t>Vrste lokalnih planskih dokumenata</w:t>
      </w:r>
    </w:p>
    <w:p w:rsidR="00146241" w:rsidRDefault="003C55F3" w:rsidP="00146241">
      <w:pPr>
        <w:widowControl w:val="0"/>
        <w:autoSpaceDE w:val="0"/>
        <w:autoSpaceDN w:val="0"/>
        <w:adjustRightInd w:val="0"/>
        <w:jc w:val="center"/>
        <w:rPr>
          <w:rFonts w:ascii="Arial" w:hAnsi="Arial" w:cs="Arial"/>
          <w:color w:val="000000"/>
          <w:lang w:val="sr-Latn-CS"/>
        </w:rPr>
      </w:pPr>
      <w:r>
        <w:rPr>
          <w:rFonts w:ascii="Arial" w:hAnsi="Arial" w:cs="Arial"/>
          <w:bCs/>
          <w:color w:val="000000"/>
          <w:lang w:val="sr-Latn-CS"/>
        </w:rPr>
        <w:t>Član 28</w:t>
      </w:r>
    </w:p>
    <w:p w:rsidR="00146241" w:rsidRDefault="00146241" w:rsidP="00146241">
      <w:pPr>
        <w:widowControl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Lokalni planski dokumenti su:</w:t>
      </w:r>
    </w:p>
    <w:p w:rsidR="00146241" w:rsidRDefault="00146241" w:rsidP="00146241">
      <w:pPr>
        <w:widowControl w:val="0"/>
        <w:autoSpaceDE w:val="0"/>
        <w:autoSpaceDN w:val="0"/>
        <w:adjustRightInd w:val="0"/>
        <w:spacing w:line="228" w:lineRule="auto"/>
        <w:rPr>
          <w:rFonts w:ascii="Arial" w:hAnsi="Arial" w:cs="Arial"/>
          <w:color w:val="000000"/>
          <w:lang w:val="sr-Latn-CS"/>
        </w:rPr>
      </w:pPr>
    </w:p>
    <w:p w:rsidR="00146241" w:rsidRDefault="00146241" w:rsidP="00796C28">
      <w:pPr>
        <w:widowControl w:val="0"/>
        <w:numPr>
          <w:ilvl w:val="0"/>
          <w:numId w:val="3"/>
        </w:numPr>
        <w:tabs>
          <w:tab w:val="clear" w:pos="720"/>
          <w:tab w:val="num" w:pos="840"/>
        </w:tabs>
        <w:overflowPunct w:val="0"/>
        <w:autoSpaceDE w:val="0"/>
        <w:autoSpaceDN w:val="0"/>
        <w:adjustRightInd w:val="0"/>
        <w:spacing w:after="0" w:line="228" w:lineRule="auto"/>
        <w:ind w:left="900" w:hanging="239"/>
        <w:jc w:val="both"/>
        <w:rPr>
          <w:rFonts w:ascii="Arial" w:hAnsi="Arial" w:cs="Arial"/>
          <w:color w:val="000000"/>
          <w:lang w:val="sr-Latn-CS"/>
        </w:rPr>
      </w:pPr>
      <w:r>
        <w:rPr>
          <w:rFonts w:ascii="Arial" w:hAnsi="Arial" w:cs="Arial"/>
          <w:color w:val="000000"/>
          <w:lang w:val="sr-Latn-CS"/>
        </w:rPr>
        <w:t>prostorno - urbanisti</w:t>
      </w:r>
      <w:r>
        <w:rPr>
          <w:rFonts w:ascii="Arial" w:hAnsi="Arial" w:cs="Arial"/>
          <w:bCs/>
          <w:color w:val="000000"/>
          <w:lang w:val="sr-Latn-CS"/>
        </w:rPr>
        <w:t>č</w:t>
      </w:r>
      <w:r>
        <w:rPr>
          <w:rFonts w:ascii="Arial" w:hAnsi="Arial" w:cs="Arial"/>
          <w:color w:val="000000"/>
          <w:lang w:val="sr-Latn-CS"/>
        </w:rPr>
        <w:t xml:space="preserve">ki plan lokalne samouprave; </w:t>
      </w:r>
    </w:p>
    <w:p w:rsidR="00146241" w:rsidRDefault="00146241" w:rsidP="00796C28">
      <w:pPr>
        <w:widowControl w:val="0"/>
        <w:numPr>
          <w:ilvl w:val="0"/>
          <w:numId w:val="3"/>
        </w:numPr>
        <w:tabs>
          <w:tab w:val="clear" w:pos="720"/>
          <w:tab w:val="num" w:pos="840"/>
        </w:tabs>
        <w:overflowPunct w:val="0"/>
        <w:autoSpaceDE w:val="0"/>
        <w:autoSpaceDN w:val="0"/>
        <w:adjustRightInd w:val="0"/>
        <w:spacing w:after="0" w:line="228" w:lineRule="auto"/>
        <w:ind w:left="900" w:hanging="239"/>
        <w:jc w:val="both"/>
        <w:rPr>
          <w:rFonts w:ascii="Arial" w:hAnsi="Arial" w:cs="Arial"/>
          <w:color w:val="000000"/>
          <w:lang w:val="sr-Latn-CS"/>
        </w:rPr>
      </w:pPr>
      <w:r>
        <w:rPr>
          <w:rFonts w:ascii="Arial" w:hAnsi="Arial" w:cs="Arial"/>
          <w:color w:val="000000"/>
          <w:lang w:val="sr-Latn-CS"/>
        </w:rPr>
        <w:t>detaljni urbanisti</w:t>
      </w:r>
      <w:r>
        <w:rPr>
          <w:rFonts w:ascii="Arial" w:hAnsi="Arial" w:cs="Arial"/>
          <w:bCs/>
          <w:color w:val="000000"/>
          <w:lang w:val="sr-Latn-CS"/>
        </w:rPr>
        <w:t>č</w:t>
      </w:r>
      <w:r>
        <w:rPr>
          <w:rFonts w:ascii="Arial" w:hAnsi="Arial" w:cs="Arial"/>
          <w:color w:val="000000"/>
          <w:lang w:val="sr-Latn-CS"/>
        </w:rPr>
        <w:t>ki plan</w:t>
      </w:r>
      <w:r w:rsidR="00E530DE">
        <w:rPr>
          <w:rFonts w:ascii="Arial" w:hAnsi="Arial" w:cs="Arial"/>
          <w:color w:val="000000"/>
          <w:lang w:val="sr-Latn-CS"/>
        </w:rPr>
        <w:t>;</w:t>
      </w:r>
      <w:r>
        <w:rPr>
          <w:rFonts w:ascii="Arial" w:hAnsi="Arial" w:cs="Arial"/>
          <w:color w:val="000000"/>
          <w:lang w:val="sr-Latn-CS"/>
        </w:rPr>
        <w:t xml:space="preserve"> </w:t>
      </w:r>
    </w:p>
    <w:p w:rsidR="00146241" w:rsidRDefault="00146241" w:rsidP="00796C28">
      <w:pPr>
        <w:widowControl w:val="0"/>
        <w:numPr>
          <w:ilvl w:val="0"/>
          <w:numId w:val="3"/>
        </w:numPr>
        <w:tabs>
          <w:tab w:val="clear" w:pos="720"/>
          <w:tab w:val="num" w:pos="840"/>
        </w:tabs>
        <w:overflowPunct w:val="0"/>
        <w:autoSpaceDE w:val="0"/>
        <w:autoSpaceDN w:val="0"/>
        <w:adjustRightInd w:val="0"/>
        <w:spacing w:after="0" w:line="228" w:lineRule="auto"/>
        <w:ind w:left="900" w:hanging="239"/>
        <w:jc w:val="both"/>
        <w:rPr>
          <w:rFonts w:ascii="Arial" w:hAnsi="Arial" w:cs="Arial"/>
          <w:color w:val="000000"/>
          <w:lang w:val="sr-Latn-CS"/>
        </w:rPr>
      </w:pPr>
      <w:r>
        <w:rPr>
          <w:rFonts w:ascii="Arial" w:hAnsi="Arial" w:cs="Arial"/>
          <w:color w:val="000000"/>
          <w:lang w:val="sr-Latn-CS"/>
        </w:rPr>
        <w:t>urbanistički projekat</w:t>
      </w:r>
      <w:r w:rsidR="00E530DE">
        <w:rPr>
          <w:rFonts w:ascii="Arial" w:hAnsi="Arial" w:cs="Arial"/>
          <w:color w:val="000000"/>
          <w:lang w:val="sr-Latn-CS"/>
        </w:rPr>
        <w:t>;</w:t>
      </w:r>
    </w:p>
    <w:p w:rsidR="00836EF1" w:rsidRDefault="00836EF1" w:rsidP="00796C28">
      <w:pPr>
        <w:widowControl w:val="0"/>
        <w:numPr>
          <w:ilvl w:val="0"/>
          <w:numId w:val="3"/>
        </w:numPr>
        <w:tabs>
          <w:tab w:val="clear" w:pos="720"/>
          <w:tab w:val="num" w:pos="840"/>
        </w:tabs>
        <w:overflowPunct w:val="0"/>
        <w:autoSpaceDE w:val="0"/>
        <w:autoSpaceDN w:val="0"/>
        <w:adjustRightInd w:val="0"/>
        <w:spacing w:after="0" w:line="228" w:lineRule="auto"/>
        <w:ind w:left="900" w:hanging="239"/>
        <w:jc w:val="both"/>
        <w:rPr>
          <w:rFonts w:ascii="Arial" w:hAnsi="Arial" w:cs="Arial"/>
          <w:color w:val="000000"/>
          <w:lang w:val="sr-Latn-CS"/>
        </w:rPr>
      </w:pPr>
      <w:r>
        <w:rPr>
          <w:rFonts w:ascii="Arial" w:hAnsi="Arial" w:cs="Arial"/>
          <w:color w:val="000000"/>
          <w:lang w:val="sr-Latn-CS"/>
        </w:rPr>
        <w:t>lokalna studija lokacije</w:t>
      </w:r>
      <w:r w:rsidR="00E530DE">
        <w:rPr>
          <w:rFonts w:ascii="Arial" w:hAnsi="Arial" w:cs="Arial"/>
          <w:color w:val="000000"/>
          <w:lang w:val="sr-Latn-CS"/>
        </w:rPr>
        <w:t>.</w:t>
      </w:r>
    </w:p>
    <w:p w:rsidR="00146241" w:rsidRDefault="00146241" w:rsidP="00146241">
      <w:pPr>
        <w:widowControl w:val="0"/>
        <w:overflowPunct w:val="0"/>
        <w:autoSpaceDE w:val="0"/>
        <w:autoSpaceDN w:val="0"/>
        <w:adjustRightInd w:val="0"/>
        <w:spacing w:after="0" w:line="228" w:lineRule="auto"/>
        <w:ind w:left="900"/>
        <w:jc w:val="both"/>
        <w:rPr>
          <w:rFonts w:ascii="Arial" w:hAnsi="Arial" w:cs="Arial"/>
          <w:strike/>
          <w:color w:val="000000"/>
          <w:lang w:val="sr-Latn-CS"/>
        </w:rPr>
      </w:pPr>
    </w:p>
    <w:p w:rsidR="00146241" w:rsidRDefault="00146241" w:rsidP="00146241">
      <w:pPr>
        <w:widowControl w:val="0"/>
        <w:overflowPunct w:val="0"/>
        <w:autoSpaceDE w:val="0"/>
        <w:autoSpaceDN w:val="0"/>
        <w:adjustRightInd w:val="0"/>
        <w:spacing w:after="0" w:line="228" w:lineRule="auto"/>
        <w:jc w:val="both"/>
        <w:rPr>
          <w:rFonts w:ascii="Arial" w:hAnsi="Arial" w:cs="Arial"/>
          <w:color w:val="000000"/>
          <w:lang w:val="sr-Latn-CS"/>
        </w:rPr>
      </w:pPr>
      <w:r>
        <w:rPr>
          <w:rFonts w:ascii="Arial" w:hAnsi="Arial" w:cs="Arial"/>
          <w:color w:val="000000"/>
          <w:lang w:val="sr-Latn-CS"/>
        </w:rPr>
        <w:t>Donošenje prostorno - urbanisti</w:t>
      </w:r>
      <w:r>
        <w:rPr>
          <w:rFonts w:ascii="Arial" w:hAnsi="Arial" w:cs="Arial"/>
          <w:bCs/>
          <w:color w:val="000000"/>
          <w:lang w:val="sr-Latn-CS"/>
        </w:rPr>
        <w:t>č</w:t>
      </w:r>
      <w:r>
        <w:rPr>
          <w:rFonts w:ascii="Arial" w:hAnsi="Arial" w:cs="Arial"/>
          <w:color w:val="000000"/>
          <w:lang w:val="sr-Latn-CS"/>
        </w:rPr>
        <w:t>kog plana lokalne samouprave je obavezno.</w:t>
      </w:r>
      <w:r w:rsidR="00D50BFC">
        <w:rPr>
          <w:rFonts w:ascii="Arial" w:hAnsi="Arial" w:cs="Arial"/>
          <w:color w:val="000000"/>
          <w:lang w:val="sr-Latn-CS"/>
        </w:rPr>
        <w:t>.</w:t>
      </w:r>
    </w:p>
    <w:p w:rsidR="002B1A74" w:rsidRDefault="002B1A74" w:rsidP="00146241">
      <w:pPr>
        <w:widowControl w:val="0"/>
        <w:autoSpaceDE w:val="0"/>
        <w:autoSpaceDN w:val="0"/>
        <w:adjustRightInd w:val="0"/>
        <w:spacing w:line="228" w:lineRule="auto"/>
        <w:rPr>
          <w:rFonts w:ascii="Arial" w:hAnsi="Arial" w:cs="Arial"/>
          <w:b/>
          <w:color w:val="FF0000"/>
          <w:lang w:val="sr-Latn-CS"/>
        </w:rPr>
      </w:pPr>
    </w:p>
    <w:p w:rsidR="002B1A74" w:rsidRDefault="002B1A74" w:rsidP="00146241">
      <w:pPr>
        <w:widowControl w:val="0"/>
        <w:autoSpaceDE w:val="0"/>
        <w:autoSpaceDN w:val="0"/>
        <w:adjustRightInd w:val="0"/>
        <w:spacing w:line="228" w:lineRule="auto"/>
        <w:rPr>
          <w:rFonts w:ascii="Arial" w:hAnsi="Arial" w:cs="Arial"/>
          <w:b/>
          <w:color w:val="FF0000"/>
          <w:lang w:val="sr-Latn-CS"/>
        </w:rPr>
      </w:pPr>
    </w:p>
    <w:p w:rsidR="00146241" w:rsidRDefault="00146241" w:rsidP="00146241">
      <w:pPr>
        <w:widowControl w:val="0"/>
        <w:autoSpaceDE w:val="0"/>
        <w:autoSpaceDN w:val="0"/>
        <w:adjustRightInd w:val="0"/>
        <w:rPr>
          <w:rFonts w:ascii="Arial" w:hAnsi="Arial" w:cs="Arial"/>
          <w:color w:val="000000"/>
          <w:lang w:val="sr-Latn-CS"/>
        </w:rPr>
      </w:pPr>
      <w:r>
        <w:rPr>
          <w:rFonts w:ascii="Arial" w:hAnsi="Arial" w:cs="Arial"/>
          <w:b/>
          <w:bCs/>
          <w:color w:val="000000"/>
          <w:lang w:val="sr-Latn-CS"/>
        </w:rPr>
        <w:t xml:space="preserve">                             Prostorno - urbanistički plan lokalne samouprave</w:t>
      </w:r>
    </w:p>
    <w:p w:rsidR="004C752F" w:rsidRPr="00000C31" w:rsidRDefault="003C55F3" w:rsidP="00000C31">
      <w:pPr>
        <w:widowControl w:val="0"/>
        <w:autoSpaceDE w:val="0"/>
        <w:autoSpaceDN w:val="0"/>
        <w:adjustRightInd w:val="0"/>
        <w:jc w:val="center"/>
        <w:rPr>
          <w:rFonts w:ascii="Arial" w:hAnsi="Arial" w:cs="Arial"/>
          <w:color w:val="000000"/>
          <w:lang w:val="sr-Latn-CS"/>
        </w:rPr>
      </w:pPr>
      <w:r>
        <w:rPr>
          <w:rFonts w:ascii="Arial" w:hAnsi="Arial" w:cs="Arial"/>
          <w:bCs/>
          <w:color w:val="000000"/>
          <w:lang w:val="sr-Latn-CS"/>
        </w:rPr>
        <w:t>Član 29</w:t>
      </w:r>
    </w:p>
    <w:p w:rsidR="00470395" w:rsidRDefault="00470395" w:rsidP="00470395">
      <w:pPr>
        <w:pStyle w:val="1tekst"/>
        <w:ind w:left="0" w:right="0" w:firstLine="0"/>
        <w:rPr>
          <w:color w:val="000000"/>
          <w:sz w:val="22"/>
          <w:szCs w:val="22"/>
          <w:lang w:val="sr-Latn-CS"/>
        </w:rPr>
      </w:pPr>
      <w:r>
        <w:rPr>
          <w:color w:val="000000"/>
          <w:sz w:val="22"/>
          <w:szCs w:val="22"/>
          <w:lang w:val="sr-Latn-CS"/>
        </w:rPr>
        <w:t>Prostorno-urbanističkim planom lokalne samouprave određuju se ciljevi i mjere prostornog i urbanističkog razvoja lokalne samouprave, u skladu sa planiranim ekonomskim, socijalnim, ekološkim i kulturno-istorijskim razvojem.</w:t>
      </w:r>
    </w:p>
    <w:p w:rsidR="00470395" w:rsidRDefault="00470395" w:rsidP="00470395">
      <w:pPr>
        <w:pStyle w:val="1tekst"/>
        <w:ind w:left="0" w:right="0" w:firstLine="0"/>
        <w:rPr>
          <w:color w:val="000000"/>
          <w:sz w:val="22"/>
          <w:szCs w:val="22"/>
          <w:lang w:val="sr-Latn-CS"/>
        </w:rPr>
      </w:pPr>
    </w:p>
    <w:p w:rsidR="00470395" w:rsidRDefault="00470395" w:rsidP="00470395">
      <w:pPr>
        <w:pStyle w:val="1tekst"/>
        <w:ind w:left="0" w:right="0" w:firstLine="0"/>
        <w:rPr>
          <w:color w:val="000000"/>
          <w:sz w:val="22"/>
          <w:szCs w:val="22"/>
          <w:lang w:val="sr-Latn-CS"/>
        </w:rPr>
      </w:pPr>
      <w:r>
        <w:rPr>
          <w:color w:val="000000"/>
          <w:sz w:val="22"/>
          <w:szCs w:val="22"/>
          <w:lang w:val="sr-Latn-CS"/>
        </w:rPr>
        <w:t>Prostorno-urbanističkim planom lokalne samouprave određuju se osnovne prostorne cjeline, kao funkcionalne cjeline definisane istim ili sličnim karakteristikama stanja organizacije, uređenja i korišćenja prostora (prirodni ili stvoreni uslovi, način korišćenja površina i objekata i sl.) ili istim, srodnim ili međusobno komplementarnim potencijalima prostora i planiranim namjenama površina.</w:t>
      </w:r>
    </w:p>
    <w:p w:rsidR="00470395" w:rsidRDefault="00470395" w:rsidP="00470395">
      <w:pPr>
        <w:pStyle w:val="1tekst"/>
        <w:ind w:left="0" w:right="0" w:firstLine="0"/>
        <w:rPr>
          <w:color w:val="000000"/>
          <w:sz w:val="22"/>
          <w:szCs w:val="22"/>
          <w:lang w:val="sr-Latn-CS"/>
        </w:rPr>
      </w:pPr>
    </w:p>
    <w:p w:rsidR="00470395" w:rsidRDefault="00470395" w:rsidP="00470395">
      <w:pPr>
        <w:pStyle w:val="1tekst"/>
        <w:ind w:left="0" w:right="0" w:firstLine="0"/>
        <w:rPr>
          <w:color w:val="000000"/>
          <w:sz w:val="22"/>
          <w:szCs w:val="22"/>
          <w:lang w:val="sr-Latn-CS"/>
        </w:rPr>
      </w:pPr>
      <w:r>
        <w:rPr>
          <w:color w:val="000000"/>
          <w:sz w:val="22"/>
          <w:szCs w:val="22"/>
          <w:lang w:val="sr-Latn-CS"/>
        </w:rPr>
        <w:t>Prostorno-urbanistički plan lokalne samouprave, sadrži, naročito: ocjenu postojećeg stanja prostornog uređenja; položaj i pravce razvoja lokalne samouprave u odnosu na susjedne lokalne samouprave u Crnoj Gori u cjelini; osnovnu koncepciju namjene površina, uređivanja, izgradnje i korišćenja prostora; osnove prostorne organizacije u pogledu položaja i povezivanja objekata infrastrukture sa naseljenim mjestima; razradu mreža naselja; namjenu površina sa odgovarajućim grafičkim prikazima; koncesiona područja; područja zone i lokalne objekte od opšteg interesa.</w:t>
      </w:r>
    </w:p>
    <w:p w:rsidR="00470395" w:rsidRDefault="00470395" w:rsidP="00470395">
      <w:pPr>
        <w:pStyle w:val="1tekst"/>
        <w:ind w:left="0" w:right="0" w:firstLine="0"/>
        <w:rPr>
          <w:color w:val="000000"/>
          <w:sz w:val="22"/>
          <w:szCs w:val="22"/>
          <w:lang w:val="sr-Latn-CS"/>
        </w:rPr>
      </w:pPr>
    </w:p>
    <w:p w:rsidR="00470395" w:rsidRPr="00B069C9" w:rsidRDefault="00470395" w:rsidP="00470395">
      <w:pPr>
        <w:pStyle w:val="1tekst"/>
        <w:ind w:left="0" w:right="0" w:firstLine="0"/>
        <w:rPr>
          <w:color w:val="000000" w:themeColor="text1"/>
          <w:sz w:val="22"/>
          <w:szCs w:val="22"/>
          <w:lang w:val="sr-Latn-CS"/>
        </w:rPr>
      </w:pPr>
      <w:r w:rsidRPr="00B069C9">
        <w:rPr>
          <w:color w:val="000000" w:themeColor="text1"/>
          <w:sz w:val="22"/>
          <w:szCs w:val="22"/>
          <w:lang w:val="sr-Latn-CS"/>
        </w:rPr>
        <w:t xml:space="preserve">Prostorno-urbanistički plan sadrži i: izvod iz Prostornog plana Crne Gore; ocjenu postojećeg stanja; položaj i pravce razvoja jedinice lokalne samouprave; projekciju organizacije i uređenja </w:t>
      </w:r>
      <w:r w:rsidRPr="00B069C9">
        <w:rPr>
          <w:color w:val="000000" w:themeColor="text1"/>
          <w:sz w:val="22"/>
          <w:szCs w:val="22"/>
          <w:lang w:val="sr-Latn-CS"/>
        </w:rPr>
        <w:lastRenderedPageBreak/>
        <w:t>prostora s orijentacionim potrebama i mogućnostima korišćenja i namjenama površina, obavezno za centar lokalne samouprave, a po potrebi i za druga naselja na teritoriji lokalne samouprave; osnove za rejonizaciju i grupisanje seoskih naselja; ekonomsko-demografsku analizu; osnove mreže objekata javnih funkcija (objekti za obrazovanje, nauku, zdravstvo, kulturu, socijalnu zaštitu i dr.); osnovu koncepcije i parametre stambene izgradnje; mreže infrastrukturnih sistema sa uslovima priključenja (saobraćajnice, energetski, hidrotehnički i komunalni objekti); mjere za povećanje energetske efikasnosti i korišćenje obnovljivih izvora energije; smjernice za razvoj i prostornu organizaciju; smjernice za izradu detaljnih urbanističkih planova;  smjernice odnosno  urbanističko-tehničke uslove za izgradnju na područjima za koja se ne predviđa donošenje detaljnog urbanističkog plana ili urbanističkog projekta, a naročito za ruralna područja; mjere za zaštitu životne sredine; mjere zaštite kulturnih dobara;  plan predjela  sa planom zelene infrastrukture</w:t>
      </w:r>
      <w:r w:rsidR="00B069C9" w:rsidRPr="00B069C9">
        <w:rPr>
          <w:color w:val="000000" w:themeColor="text1"/>
          <w:sz w:val="22"/>
          <w:szCs w:val="22"/>
          <w:lang w:val="sr-Latn-CS"/>
        </w:rPr>
        <w:t xml:space="preserve">; </w:t>
      </w:r>
      <w:r w:rsidRPr="00B069C9">
        <w:rPr>
          <w:color w:val="000000" w:themeColor="text1"/>
          <w:sz w:val="22"/>
          <w:szCs w:val="22"/>
          <w:lang w:val="sr-Latn-CS"/>
        </w:rPr>
        <w:t>mjere za smanjenje seizmičkog rizika; smjernice za rekonstrukciju, odnosno sanaciju starih djelova naselja; mjere zaštite od prirodnih i tehničko-tehnoloških nesreća sa mjerama za ublažavanje rizika; mjere zaštite od značaja za odbranu zemlje na području naselja; smjernice za pristup kretanje i boravak lica smanjene pokretljivosti i lica sa invaliditetom; ekonomsko-tržišnu projekciju; urbanističko-tehničke uslove ili smjernice za izgradnju infrastrukturnih i komunalnih objekata od posebnog interesa za lokalnu samoupravu; uslove, način, faze i dinamiku realizacije plana.</w:t>
      </w:r>
    </w:p>
    <w:p w:rsidR="00842289" w:rsidRDefault="00470395" w:rsidP="00C80C00">
      <w:pPr>
        <w:pStyle w:val="1tekst"/>
        <w:ind w:left="0" w:right="0" w:firstLine="0"/>
        <w:rPr>
          <w:b/>
          <w:color w:val="000000" w:themeColor="text1"/>
          <w:sz w:val="22"/>
          <w:szCs w:val="22"/>
          <w:lang w:val="sr-Latn-CS"/>
        </w:rPr>
      </w:pPr>
      <w:r w:rsidRPr="00B069C9">
        <w:rPr>
          <w:b/>
          <w:color w:val="000000" w:themeColor="text1"/>
          <w:sz w:val="22"/>
          <w:szCs w:val="22"/>
          <w:lang w:val="sr-Latn-CS"/>
        </w:rPr>
        <w:t xml:space="preserve">          </w:t>
      </w:r>
    </w:p>
    <w:p w:rsidR="00C80C00" w:rsidRPr="00C80C00" w:rsidRDefault="00C80C00" w:rsidP="00C80C00">
      <w:pPr>
        <w:pStyle w:val="1tekst"/>
        <w:ind w:left="0" w:right="0" w:firstLine="0"/>
        <w:rPr>
          <w:b/>
          <w:color w:val="000000" w:themeColor="text1"/>
          <w:sz w:val="22"/>
          <w:szCs w:val="22"/>
          <w:lang w:val="sr-Latn-CS"/>
        </w:rPr>
      </w:pPr>
    </w:p>
    <w:p w:rsidR="00146241" w:rsidRDefault="00146241" w:rsidP="00146241">
      <w:pPr>
        <w:widowControl w:val="0"/>
        <w:overflowPunct w:val="0"/>
        <w:autoSpaceDE w:val="0"/>
        <w:autoSpaceDN w:val="0"/>
        <w:adjustRightInd w:val="0"/>
        <w:jc w:val="center"/>
        <w:rPr>
          <w:rFonts w:ascii="Arial" w:hAnsi="Arial" w:cs="Arial"/>
          <w:b/>
          <w:color w:val="000000"/>
          <w:lang w:val="sr-Latn-CS"/>
        </w:rPr>
      </w:pPr>
      <w:r>
        <w:rPr>
          <w:rFonts w:ascii="Arial" w:hAnsi="Arial" w:cs="Arial"/>
          <w:b/>
          <w:bCs/>
          <w:color w:val="000000"/>
          <w:lang w:val="sr-Latn-CS"/>
        </w:rPr>
        <w:t>Detaljni urbanistički plan</w:t>
      </w:r>
    </w:p>
    <w:p w:rsidR="00146241" w:rsidRDefault="00146241" w:rsidP="00146241">
      <w:pPr>
        <w:widowControl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 xml:space="preserve">                                                                      </w:t>
      </w:r>
      <w:r w:rsidR="003C55F3">
        <w:rPr>
          <w:rFonts w:ascii="Arial" w:hAnsi="Arial" w:cs="Arial"/>
          <w:bCs/>
          <w:color w:val="000000"/>
          <w:lang w:val="sr-Latn-CS"/>
        </w:rPr>
        <w:t>Član 30</w:t>
      </w:r>
    </w:p>
    <w:p w:rsidR="00AE79C4" w:rsidRDefault="00AE79C4" w:rsidP="00146241">
      <w:pPr>
        <w:pStyle w:val="1tekst"/>
        <w:ind w:left="0" w:right="0" w:firstLine="0"/>
        <w:rPr>
          <w:color w:val="000000"/>
          <w:sz w:val="22"/>
          <w:szCs w:val="22"/>
          <w:lang w:val="sr-Latn-CS"/>
        </w:rPr>
      </w:pPr>
    </w:p>
    <w:p w:rsidR="00AE79C4" w:rsidRDefault="00AE79C4" w:rsidP="00AE79C4">
      <w:pPr>
        <w:pStyle w:val="1tekst"/>
        <w:ind w:left="0" w:right="0" w:firstLine="0"/>
        <w:rPr>
          <w:color w:val="000000"/>
          <w:sz w:val="22"/>
          <w:szCs w:val="22"/>
          <w:lang w:val="sr-Latn-CS"/>
        </w:rPr>
      </w:pPr>
      <w:r>
        <w:rPr>
          <w:color w:val="000000"/>
          <w:sz w:val="22"/>
          <w:szCs w:val="22"/>
          <w:lang w:val="sr-Latn-CS"/>
        </w:rPr>
        <w:t>Detaljnim urbanističkim planom određuju se uslovi za izgradnju objekata u naseljima i izdvojenim gradjevinskim područjima na području prostorno-urbanističkog plana lokalne samouprave,</w:t>
      </w:r>
      <w:r w:rsidR="00340318">
        <w:rPr>
          <w:color w:val="000000"/>
          <w:sz w:val="22"/>
          <w:szCs w:val="22"/>
          <w:lang w:val="sr-Latn-CS"/>
        </w:rPr>
        <w:t xml:space="preserve"> </w:t>
      </w:r>
      <w:r w:rsidR="00340318" w:rsidRPr="007617A4">
        <w:rPr>
          <w:color w:val="000000" w:themeColor="text1"/>
          <w:sz w:val="22"/>
          <w:szCs w:val="22"/>
          <w:lang w:val="sr-Latn-CS"/>
        </w:rPr>
        <w:t>odnosno u zahvatu p</w:t>
      </w:r>
      <w:r w:rsidR="007F2073" w:rsidRPr="007617A4">
        <w:rPr>
          <w:color w:val="000000" w:themeColor="text1"/>
          <w:sz w:val="22"/>
          <w:szCs w:val="22"/>
          <w:lang w:val="sr-Latn-CS"/>
        </w:rPr>
        <w:t>rostornog plana posebne namjene</w:t>
      </w:r>
      <w:r w:rsidR="00340318" w:rsidRPr="007617A4">
        <w:rPr>
          <w:b/>
          <w:color w:val="000000" w:themeColor="text1"/>
          <w:sz w:val="22"/>
          <w:szCs w:val="22"/>
          <w:lang w:val="sr-Latn-CS"/>
        </w:rPr>
        <w:t>,</w:t>
      </w:r>
      <w:r>
        <w:rPr>
          <w:color w:val="000000"/>
          <w:sz w:val="22"/>
          <w:szCs w:val="22"/>
          <w:lang w:val="sr-Latn-CS"/>
        </w:rPr>
        <w:t xml:space="preserve"> na način koji obezbjeđuje sprovođenje tih planova.</w:t>
      </w:r>
    </w:p>
    <w:p w:rsidR="00AE79C4" w:rsidRDefault="00AE79C4" w:rsidP="00AE79C4">
      <w:pPr>
        <w:pStyle w:val="1tekst"/>
        <w:ind w:left="0" w:right="0" w:firstLine="0"/>
        <w:rPr>
          <w:color w:val="000000"/>
          <w:sz w:val="22"/>
          <w:szCs w:val="22"/>
          <w:lang w:val="sr-Latn-CS"/>
        </w:rPr>
      </w:pPr>
    </w:p>
    <w:p w:rsidR="00AE79C4" w:rsidRDefault="00AE79C4" w:rsidP="00AE79C4">
      <w:pPr>
        <w:pStyle w:val="1tekst"/>
        <w:ind w:left="0" w:right="0" w:firstLine="0"/>
        <w:rPr>
          <w:color w:val="000000"/>
          <w:sz w:val="22"/>
          <w:szCs w:val="22"/>
          <w:lang w:val="sr-Latn-CS"/>
        </w:rPr>
      </w:pPr>
      <w:r>
        <w:rPr>
          <w:color w:val="000000"/>
          <w:sz w:val="22"/>
          <w:szCs w:val="22"/>
          <w:lang w:val="sr-Latn-CS"/>
        </w:rPr>
        <w:t xml:space="preserve">Detaljni urbanistički plan obavezno se donosi za naselja ili djelove naselja ili područja za koja je to određeno prostorno-urbanističkim planom lokalne samouprave. </w:t>
      </w:r>
    </w:p>
    <w:p w:rsidR="00B069C9" w:rsidRDefault="00B069C9" w:rsidP="00AE79C4">
      <w:pPr>
        <w:pStyle w:val="1tekst"/>
        <w:ind w:left="0" w:right="0" w:firstLine="0"/>
        <w:rPr>
          <w:color w:val="EF0BF5"/>
          <w:sz w:val="22"/>
          <w:szCs w:val="22"/>
          <w:lang w:val="sr-Latn-CS"/>
        </w:rPr>
      </w:pPr>
    </w:p>
    <w:p w:rsidR="00AE79C4" w:rsidRDefault="00AE79C4" w:rsidP="00AE79C4">
      <w:pPr>
        <w:pStyle w:val="1tekst"/>
        <w:ind w:left="0" w:right="0" w:firstLine="0"/>
        <w:rPr>
          <w:color w:val="000000"/>
          <w:sz w:val="22"/>
          <w:szCs w:val="22"/>
          <w:lang w:val="sr-Latn-CS"/>
        </w:rPr>
      </w:pPr>
      <w:r>
        <w:rPr>
          <w:color w:val="000000"/>
          <w:sz w:val="22"/>
          <w:szCs w:val="22"/>
          <w:lang w:val="sr-Latn-CS"/>
        </w:rPr>
        <w:t>Detaljni urbanistički plan sadrži, naročito: granice područja za koje se donosi</w:t>
      </w:r>
      <w:r w:rsidRPr="00A869E9">
        <w:rPr>
          <w:color w:val="000000" w:themeColor="text1"/>
          <w:sz w:val="22"/>
          <w:szCs w:val="22"/>
          <w:lang w:val="sr-Latn-CS"/>
        </w:rPr>
        <w:t>; izvod iz plana višeg reda; ocjenu prirodnih i stvorenih uslova i potencijala sa ocjenom ograničenja za planiranje prostora; geološke podatke o sastavu, stabilnosti i nosivosti tla; hidrološke podatke o nivou i karakteristikama nadzemnih i podzemnih voda; analizu postojećih objekata sa oblicima intervencija; analizu vlasništva; ekonomsko-demografsku analizu; detaljnu namjenu</w:t>
      </w:r>
      <w:r>
        <w:rPr>
          <w:color w:val="000000"/>
          <w:sz w:val="22"/>
          <w:szCs w:val="22"/>
          <w:lang w:val="sr-Latn-CS"/>
        </w:rPr>
        <w:t xml:space="preserve"> površina; plan parcelacije; elemente urbanističke regulacije</w:t>
      </w:r>
      <w:r>
        <w:rPr>
          <w:color w:val="000000"/>
          <w:sz w:val="22"/>
          <w:szCs w:val="22"/>
          <w:lang w:val="sr-Latn-CS" w:eastAsia="sr-Latn-CS"/>
        </w:rPr>
        <w:t xml:space="preserve"> </w:t>
      </w:r>
      <w:r>
        <w:rPr>
          <w:color w:val="000000"/>
          <w:sz w:val="22"/>
          <w:szCs w:val="22"/>
          <w:lang w:val="sr-Latn-CS"/>
        </w:rPr>
        <w:t xml:space="preserve">i </w:t>
      </w:r>
      <w:r>
        <w:rPr>
          <w:color w:val="000000"/>
          <w:sz w:val="22"/>
          <w:szCs w:val="22"/>
          <w:lang w:val="sr-Latn-CS" w:eastAsia="sr-Latn-CS"/>
        </w:rPr>
        <w:t>urbanisti</w:t>
      </w:r>
      <w:r>
        <w:rPr>
          <w:rFonts w:eastAsia="TimesNewRoman"/>
          <w:color w:val="000000"/>
          <w:sz w:val="22"/>
          <w:szCs w:val="22"/>
          <w:lang w:val="sr-Latn-CS" w:eastAsia="sr-Latn-CS"/>
        </w:rPr>
        <w:t>č</w:t>
      </w:r>
      <w:r>
        <w:rPr>
          <w:color w:val="000000"/>
          <w:sz w:val="22"/>
          <w:szCs w:val="22"/>
          <w:lang w:val="sr-Latn-CS" w:eastAsia="sr-Latn-CS"/>
        </w:rPr>
        <w:t>ko-tehni</w:t>
      </w:r>
      <w:r>
        <w:rPr>
          <w:rFonts w:eastAsia="TimesNewRoman"/>
          <w:color w:val="000000"/>
          <w:sz w:val="22"/>
          <w:szCs w:val="22"/>
          <w:lang w:val="sr-Latn-CS" w:eastAsia="sr-Latn-CS"/>
        </w:rPr>
        <w:t>č</w:t>
      </w:r>
      <w:r>
        <w:rPr>
          <w:color w:val="000000"/>
          <w:sz w:val="22"/>
          <w:szCs w:val="22"/>
          <w:lang w:val="sr-Latn-CS" w:eastAsia="sr-Latn-CS"/>
        </w:rPr>
        <w:t>ke uslove za izgradnju objekata i ure</w:t>
      </w:r>
      <w:r>
        <w:rPr>
          <w:rFonts w:eastAsia="TimesNewRoman"/>
          <w:color w:val="000000"/>
          <w:sz w:val="22"/>
          <w:szCs w:val="22"/>
          <w:lang w:val="sr-Latn-CS" w:eastAsia="sr-Latn-CS"/>
        </w:rPr>
        <w:t>dj</w:t>
      </w:r>
      <w:r>
        <w:rPr>
          <w:color w:val="000000"/>
          <w:sz w:val="22"/>
          <w:szCs w:val="22"/>
          <w:lang w:val="sr-Latn-CS" w:eastAsia="sr-Latn-CS"/>
        </w:rPr>
        <w:t xml:space="preserve">enje prostora </w:t>
      </w:r>
      <w:r>
        <w:rPr>
          <w:color w:val="000000"/>
          <w:sz w:val="22"/>
          <w:szCs w:val="22"/>
          <w:lang w:val="sr-Latn-CS"/>
        </w:rPr>
        <w:t>(prostorni raspored, kapacitet, površine pod objektima i slobodne površine; indeks izgra</w:t>
      </w:r>
      <w:r>
        <w:rPr>
          <w:rFonts w:eastAsia="TimesNewRoman"/>
          <w:color w:val="000000"/>
          <w:sz w:val="22"/>
          <w:szCs w:val="22"/>
          <w:lang w:val="sr-Latn-CS"/>
        </w:rPr>
        <w:t>dj</w:t>
      </w:r>
      <w:r>
        <w:rPr>
          <w:color w:val="000000"/>
          <w:sz w:val="22"/>
          <w:szCs w:val="22"/>
          <w:lang w:val="sr-Latn-CS"/>
        </w:rPr>
        <w:t>enosti i indeks zauzetosti; broj korisnika površina i objekata - broj stanovnika i zaposlenih; veli</w:t>
      </w:r>
      <w:r>
        <w:rPr>
          <w:rFonts w:eastAsia="TimesNewRoman"/>
          <w:color w:val="000000"/>
          <w:sz w:val="22"/>
          <w:szCs w:val="22"/>
          <w:lang w:val="sr-Latn-CS"/>
        </w:rPr>
        <w:t>č</w:t>
      </w:r>
      <w:r>
        <w:rPr>
          <w:color w:val="000000"/>
          <w:sz w:val="22"/>
          <w:szCs w:val="22"/>
          <w:lang w:val="sr-Latn-CS"/>
        </w:rPr>
        <w:t>ina urbanisti</w:t>
      </w:r>
      <w:r>
        <w:rPr>
          <w:rFonts w:eastAsia="TimesNewRoman"/>
          <w:color w:val="000000"/>
          <w:sz w:val="22"/>
          <w:szCs w:val="22"/>
          <w:lang w:val="sr-Latn-CS"/>
        </w:rPr>
        <w:t>č</w:t>
      </w:r>
      <w:r>
        <w:rPr>
          <w:color w:val="000000"/>
          <w:sz w:val="22"/>
          <w:szCs w:val="22"/>
          <w:lang w:val="sr-Latn-CS"/>
        </w:rPr>
        <w:t>kih parcela, vrste objekata, visinu i orijentaciju objekata, najve</w:t>
      </w:r>
      <w:r>
        <w:rPr>
          <w:rFonts w:eastAsia="TimesNewRoman"/>
          <w:color w:val="000000"/>
          <w:sz w:val="22"/>
          <w:szCs w:val="22"/>
          <w:lang w:val="sr-Latn-CS"/>
        </w:rPr>
        <w:t>ć</w:t>
      </w:r>
      <w:r>
        <w:rPr>
          <w:color w:val="000000"/>
          <w:sz w:val="22"/>
          <w:szCs w:val="22"/>
          <w:lang w:val="sr-Latn-CS"/>
        </w:rPr>
        <w:t>i broj spratova</w:t>
      </w:r>
      <w:r w:rsidR="00A869E9">
        <w:rPr>
          <w:color w:val="000000"/>
          <w:sz w:val="22"/>
          <w:szCs w:val="22"/>
          <w:lang w:val="sr-Latn-CS"/>
        </w:rPr>
        <w:t xml:space="preserve"> </w:t>
      </w:r>
      <w:r>
        <w:rPr>
          <w:color w:val="000000"/>
          <w:sz w:val="22"/>
          <w:szCs w:val="22"/>
          <w:lang w:val="sr-Latn-CS"/>
        </w:rPr>
        <w:t>; broj stanova, bruto razvijena gradjevinska površina i dr.; gradjevinske i regulacione linije; nivelaciona i regulaciona rješenja); trase infrastrukturnih mreža i saobraćajnica i smjernice i uslove za izgradnju infrastrukturnih i komunalnih objekata;  uslove priključivanja objekata na saobraćajnice, infrastrukturne mreže i komunalne objekte</w:t>
      </w:r>
      <w:r>
        <w:rPr>
          <w:color w:val="00B0F0"/>
          <w:sz w:val="22"/>
          <w:szCs w:val="22"/>
          <w:lang w:val="sr-Latn-CS"/>
        </w:rPr>
        <w:t xml:space="preserve">; </w:t>
      </w:r>
      <w:r>
        <w:rPr>
          <w:color w:val="000000"/>
          <w:sz w:val="22"/>
          <w:szCs w:val="22"/>
          <w:lang w:val="sr-Latn-CS"/>
        </w:rPr>
        <w:t>uslove za pristup, kretanje i boravak lica smanjene pokretljivosti i lica sa invaliditetom; smjernice za tretman objekata izgrađenih bez građevinske dozvole;</w:t>
      </w:r>
      <w:r>
        <w:rPr>
          <w:sz w:val="22"/>
          <w:szCs w:val="22"/>
          <w:lang w:val="sr-Latn-CS"/>
        </w:rPr>
        <w:t xml:space="preserve"> smjernice urbanističkog i arhitektonskog oblikovanja prostora sa smjernicama za primjenu energetske efikasnosti i obnovljivih izvora energije</w:t>
      </w:r>
      <w:r>
        <w:rPr>
          <w:b/>
          <w:sz w:val="22"/>
          <w:szCs w:val="22"/>
          <w:lang w:val="sr-Latn-CS"/>
        </w:rPr>
        <w:t>;</w:t>
      </w:r>
      <w:r>
        <w:rPr>
          <w:sz w:val="22"/>
          <w:szCs w:val="22"/>
          <w:lang w:val="sr-Latn-CS"/>
        </w:rPr>
        <w:t xml:space="preserve"> </w:t>
      </w:r>
      <w:r w:rsidR="00FC0231" w:rsidRPr="00C45DBC">
        <w:rPr>
          <w:sz w:val="22"/>
          <w:szCs w:val="22"/>
          <w:lang w:val="sr-Latn-CS"/>
        </w:rPr>
        <w:t>konzervatorske uslove i</w:t>
      </w:r>
      <w:r w:rsidR="00FC0231">
        <w:rPr>
          <w:sz w:val="22"/>
          <w:szCs w:val="22"/>
          <w:lang w:val="sr-Latn-CS"/>
        </w:rPr>
        <w:t xml:space="preserve"> </w:t>
      </w:r>
      <w:r>
        <w:rPr>
          <w:sz w:val="22"/>
          <w:szCs w:val="22"/>
          <w:lang w:val="sr-Latn-CS"/>
        </w:rPr>
        <w:t xml:space="preserve">mjere zaštite </w:t>
      </w:r>
      <w:r w:rsidRPr="00A869E9">
        <w:rPr>
          <w:color w:val="000000" w:themeColor="text1"/>
          <w:sz w:val="22"/>
          <w:szCs w:val="22"/>
          <w:lang w:val="sr-Latn-CS"/>
        </w:rPr>
        <w:t>kulturnih dobara; mjere za smanjenje</w:t>
      </w:r>
      <w:r>
        <w:rPr>
          <w:sz w:val="22"/>
          <w:szCs w:val="22"/>
          <w:lang w:val="sr-Latn-CS"/>
        </w:rPr>
        <w:t xml:space="preserve"> seizmičkog rizika; mjere za zaštitu životne sredine; mjere za zaštitu pejzažnih vrijednosti i smjernice za </w:t>
      </w:r>
      <w:r>
        <w:rPr>
          <w:sz w:val="22"/>
          <w:szCs w:val="22"/>
          <w:lang w:val="sr-Latn-CS"/>
        </w:rPr>
        <w:lastRenderedPageBreak/>
        <w:t xml:space="preserve">realizaciju projekata pejzažne arhitekture; </w:t>
      </w:r>
      <w:r>
        <w:rPr>
          <w:color w:val="000000"/>
          <w:sz w:val="22"/>
          <w:szCs w:val="22"/>
          <w:lang w:val="sr-Latn-CS"/>
        </w:rPr>
        <w:t>ekonomsko-tržišnu projekciju; način, faze i dinamiku realizacije plana.</w:t>
      </w:r>
    </w:p>
    <w:p w:rsidR="00AE79C4" w:rsidRDefault="00AE79C4" w:rsidP="00AE79C4">
      <w:pPr>
        <w:pStyle w:val="1tekst"/>
        <w:ind w:left="0" w:right="0" w:firstLine="0"/>
        <w:rPr>
          <w:b/>
          <w:color w:val="000000"/>
          <w:sz w:val="22"/>
          <w:szCs w:val="22"/>
          <w:lang w:val="sr-Latn-CS"/>
        </w:rPr>
      </w:pPr>
    </w:p>
    <w:p w:rsidR="00AE79C4" w:rsidRDefault="00AE79C4" w:rsidP="00AE79C4">
      <w:pPr>
        <w:pStyle w:val="1tekst"/>
        <w:ind w:left="0" w:right="0" w:firstLine="0"/>
        <w:jc w:val="center"/>
        <w:rPr>
          <w:b/>
          <w:color w:val="000000"/>
          <w:sz w:val="22"/>
          <w:szCs w:val="22"/>
          <w:lang w:val="sr-Latn-CS"/>
        </w:rPr>
      </w:pPr>
    </w:p>
    <w:p w:rsidR="00C80C00" w:rsidRDefault="00C80C00" w:rsidP="00BA559E">
      <w:pPr>
        <w:pStyle w:val="1tekst"/>
        <w:ind w:left="0" w:right="0" w:firstLine="0"/>
        <w:rPr>
          <w:b/>
          <w:color w:val="000000"/>
          <w:sz w:val="22"/>
          <w:szCs w:val="22"/>
          <w:lang w:val="sr-Latn-CS"/>
        </w:rPr>
      </w:pPr>
    </w:p>
    <w:p w:rsidR="00146241" w:rsidRPr="00593650" w:rsidRDefault="00146241" w:rsidP="00146241">
      <w:pPr>
        <w:pStyle w:val="1tekst"/>
        <w:ind w:left="0" w:right="0" w:firstLine="0"/>
        <w:jc w:val="center"/>
        <w:rPr>
          <w:b/>
          <w:color w:val="000000"/>
          <w:sz w:val="22"/>
          <w:szCs w:val="22"/>
          <w:lang w:val="sr-Latn-CS"/>
        </w:rPr>
      </w:pPr>
      <w:r w:rsidRPr="00593650">
        <w:rPr>
          <w:b/>
          <w:color w:val="000000"/>
          <w:sz w:val="22"/>
          <w:szCs w:val="22"/>
          <w:lang w:val="sr-Latn-CS"/>
        </w:rPr>
        <w:t>Urbanistički projekat</w:t>
      </w:r>
    </w:p>
    <w:p w:rsidR="00146241" w:rsidRPr="00593650" w:rsidRDefault="00146241" w:rsidP="00146241">
      <w:pPr>
        <w:pStyle w:val="1tekst"/>
        <w:ind w:left="0" w:right="0" w:firstLine="0"/>
        <w:rPr>
          <w:color w:val="000000"/>
          <w:sz w:val="22"/>
          <w:szCs w:val="22"/>
          <w:lang w:val="sr-Latn-CS"/>
        </w:rPr>
      </w:pPr>
    </w:p>
    <w:p w:rsidR="008C3932" w:rsidRPr="00BA559E" w:rsidRDefault="00146241" w:rsidP="00BA559E">
      <w:pPr>
        <w:widowControl w:val="0"/>
        <w:overflowPunct w:val="0"/>
        <w:autoSpaceDE w:val="0"/>
        <w:autoSpaceDN w:val="0"/>
        <w:adjustRightInd w:val="0"/>
        <w:spacing w:line="228" w:lineRule="auto"/>
        <w:jc w:val="both"/>
        <w:rPr>
          <w:rFonts w:ascii="Arial" w:eastAsia="Times New Roman" w:hAnsi="Arial" w:cs="Arial"/>
          <w:color w:val="000000"/>
          <w:lang w:val="sr-Latn-CS"/>
        </w:rPr>
      </w:pPr>
      <w:r w:rsidRPr="00593650">
        <w:rPr>
          <w:rFonts w:ascii="Arial" w:eastAsia="Times New Roman" w:hAnsi="Arial" w:cs="Arial"/>
          <w:color w:val="000000"/>
          <w:lang w:val="sr-Latn-CS"/>
        </w:rPr>
        <w:t xml:space="preserve">                                                </w:t>
      </w:r>
      <w:r w:rsidR="00390F27">
        <w:rPr>
          <w:rFonts w:ascii="Arial" w:eastAsia="Times New Roman" w:hAnsi="Arial" w:cs="Arial"/>
          <w:color w:val="000000"/>
          <w:lang w:val="sr-Latn-CS"/>
        </w:rPr>
        <w:t xml:space="preserve">                        </w:t>
      </w:r>
      <w:r w:rsidR="003C55F3">
        <w:rPr>
          <w:rFonts w:ascii="Arial" w:eastAsia="Times New Roman" w:hAnsi="Arial" w:cs="Arial"/>
          <w:color w:val="000000"/>
          <w:lang w:val="sr-Latn-CS"/>
        </w:rPr>
        <w:t xml:space="preserve"> Član 31</w:t>
      </w:r>
    </w:p>
    <w:p w:rsidR="008C3932" w:rsidRDefault="008C3932" w:rsidP="008C3932">
      <w:pPr>
        <w:pStyle w:val="1tekst"/>
        <w:ind w:left="0" w:right="0" w:firstLine="0"/>
        <w:rPr>
          <w:color w:val="000000"/>
          <w:sz w:val="22"/>
          <w:szCs w:val="22"/>
          <w:lang w:val="sr-Latn-CS"/>
        </w:rPr>
      </w:pPr>
      <w:r>
        <w:rPr>
          <w:color w:val="000000"/>
          <w:sz w:val="22"/>
          <w:szCs w:val="22"/>
          <w:lang w:val="sr-Latn-CS"/>
        </w:rPr>
        <w:t>Za područja na kojima predstoji značajnija i složenija izgradnja odnosno koja predstavljaju posebno karakteristične cjeline ili za ruralne oblasti može se donijeti urbanistički projekat.</w:t>
      </w:r>
    </w:p>
    <w:p w:rsidR="008C3932" w:rsidRDefault="008C3932" w:rsidP="008C3932">
      <w:pPr>
        <w:pStyle w:val="1tekst"/>
        <w:ind w:left="0" w:right="0" w:firstLine="0"/>
        <w:rPr>
          <w:color w:val="000000"/>
          <w:sz w:val="22"/>
          <w:szCs w:val="22"/>
          <w:lang w:val="sr-Latn-CS"/>
        </w:rPr>
      </w:pPr>
    </w:p>
    <w:p w:rsidR="008C3932" w:rsidRDefault="008C3932" w:rsidP="008C3932">
      <w:pPr>
        <w:pStyle w:val="1tekst"/>
        <w:ind w:left="0" w:right="0" w:firstLine="0"/>
        <w:rPr>
          <w:color w:val="000000"/>
          <w:sz w:val="22"/>
          <w:szCs w:val="22"/>
          <w:lang w:val="sr-Latn-CS"/>
        </w:rPr>
      </w:pPr>
      <w:r>
        <w:rPr>
          <w:color w:val="000000"/>
          <w:sz w:val="22"/>
          <w:szCs w:val="22"/>
          <w:lang w:val="sr-Latn-CS"/>
        </w:rPr>
        <w:t>Urbanistički projekat obavezno se donosi za naselje, djelove naselja, kao i za druga područja koja su upisana u registar kulturnih dobara Crne Gore.</w:t>
      </w:r>
    </w:p>
    <w:p w:rsidR="008C3932" w:rsidRDefault="008C3932" w:rsidP="008C3932">
      <w:pPr>
        <w:pStyle w:val="1tekst"/>
        <w:ind w:left="0" w:right="0" w:firstLine="0"/>
        <w:rPr>
          <w:color w:val="000000"/>
          <w:sz w:val="22"/>
          <w:szCs w:val="22"/>
          <w:lang w:val="sr-Latn-CS"/>
        </w:rPr>
      </w:pPr>
    </w:p>
    <w:p w:rsidR="008C3932" w:rsidRPr="00244DB6" w:rsidRDefault="008C3932" w:rsidP="008C3932">
      <w:pPr>
        <w:pStyle w:val="1tekst"/>
        <w:ind w:left="0" w:right="0" w:firstLine="0"/>
        <w:rPr>
          <w:b/>
          <w:color w:val="FF0000"/>
          <w:sz w:val="22"/>
          <w:szCs w:val="22"/>
          <w:lang w:val="sr-Latn-CS"/>
        </w:rPr>
      </w:pPr>
      <w:r>
        <w:rPr>
          <w:color w:val="000000"/>
          <w:sz w:val="22"/>
          <w:szCs w:val="22"/>
          <w:lang w:val="sr-Latn-CS"/>
        </w:rPr>
        <w:t xml:space="preserve">Urbanistički projekat sadrži elemente detaljnog urbanističkog plana </w:t>
      </w:r>
      <w:r w:rsidRPr="00B57FA9">
        <w:rPr>
          <w:color w:val="FF0000"/>
          <w:sz w:val="22"/>
          <w:szCs w:val="22"/>
          <w:lang w:val="sr-Latn-CS"/>
        </w:rPr>
        <w:t xml:space="preserve">i </w:t>
      </w:r>
      <w:r w:rsidR="00C45DBC" w:rsidRPr="00B57FA9">
        <w:rPr>
          <w:color w:val="FF0000"/>
          <w:sz w:val="22"/>
          <w:szCs w:val="22"/>
          <w:lang w:val="sr-Latn-CS"/>
        </w:rPr>
        <w:t xml:space="preserve">idejna rješenja </w:t>
      </w:r>
      <w:r w:rsidRPr="00B57FA9">
        <w:rPr>
          <w:color w:val="FF0000"/>
          <w:sz w:val="22"/>
          <w:szCs w:val="22"/>
          <w:lang w:val="sr-Latn-CS"/>
        </w:rPr>
        <w:t xml:space="preserve"> objekata.</w:t>
      </w:r>
      <w:r w:rsidRPr="00244DB6">
        <w:rPr>
          <w:b/>
          <w:color w:val="FF0000"/>
          <w:sz w:val="22"/>
          <w:szCs w:val="22"/>
          <w:lang w:val="sr-Latn-CS"/>
        </w:rPr>
        <w:t xml:space="preserve"> </w:t>
      </w:r>
      <w:r w:rsidRPr="00244DB6">
        <w:rPr>
          <w:b/>
          <w:strike/>
          <w:color w:val="FF0000"/>
          <w:sz w:val="22"/>
          <w:szCs w:val="22"/>
          <w:lang w:val="sr-Latn-CS"/>
        </w:rPr>
        <w:t xml:space="preserve"> </w:t>
      </w:r>
    </w:p>
    <w:p w:rsidR="006609A8" w:rsidRPr="00244DB6" w:rsidRDefault="006609A8" w:rsidP="00146241">
      <w:pPr>
        <w:pStyle w:val="1tekst"/>
        <w:ind w:left="0" w:right="0" w:firstLine="0"/>
        <w:rPr>
          <w:b/>
          <w:color w:val="FF0000"/>
          <w:sz w:val="24"/>
          <w:szCs w:val="24"/>
          <w:lang w:val="sr-Latn-CS"/>
        </w:rPr>
      </w:pPr>
    </w:p>
    <w:p w:rsidR="00146241" w:rsidRPr="00593650" w:rsidRDefault="00146241" w:rsidP="00146241">
      <w:pPr>
        <w:pStyle w:val="1tekst"/>
        <w:ind w:left="0" w:right="0" w:firstLine="0"/>
        <w:rPr>
          <w:color w:val="000000"/>
          <w:sz w:val="24"/>
          <w:szCs w:val="24"/>
          <w:lang w:val="sr-Latn-CS"/>
        </w:rPr>
      </w:pPr>
      <w:r w:rsidRPr="00593650">
        <w:rPr>
          <w:b/>
          <w:color w:val="000000"/>
          <w:sz w:val="24"/>
          <w:szCs w:val="24"/>
          <w:lang w:val="sr-Latn-CS"/>
        </w:rPr>
        <w:t xml:space="preserve">                      </w:t>
      </w:r>
    </w:p>
    <w:p w:rsidR="0099504F" w:rsidRPr="0099504F" w:rsidRDefault="0099504F" w:rsidP="0099504F">
      <w:pPr>
        <w:widowControl w:val="0"/>
        <w:overflowPunct w:val="0"/>
        <w:autoSpaceDE w:val="0"/>
        <w:autoSpaceDN w:val="0"/>
        <w:adjustRightInd w:val="0"/>
        <w:spacing w:after="0" w:line="235" w:lineRule="auto"/>
        <w:ind w:firstLine="166"/>
        <w:jc w:val="center"/>
        <w:rPr>
          <w:rFonts w:ascii="Arial" w:hAnsi="Arial" w:cs="Arial"/>
          <w:lang w:val="sr-Latn-CS"/>
        </w:rPr>
      </w:pPr>
      <w:r w:rsidRPr="0099504F">
        <w:rPr>
          <w:rFonts w:ascii="Arial" w:hAnsi="Arial" w:cs="Arial"/>
          <w:b/>
          <w:bCs/>
          <w:lang w:val="sr-Latn-CS"/>
        </w:rPr>
        <w:t>Lokalna studija lokacije</w:t>
      </w:r>
    </w:p>
    <w:p w:rsidR="0099504F" w:rsidRPr="0099504F" w:rsidRDefault="0099504F" w:rsidP="0099504F">
      <w:pPr>
        <w:widowControl w:val="0"/>
        <w:overflowPunct w:val="0"/>
        <w:autoSpaceDE w:val="0"/>
        <w:autoSpaceDN w:val="0"/>
        <w:adjustRightInd w:val="0"/>
        <w:spacing w:after="0" w:line="235" w:lineRule="auto"/>
        <w:ind w:firstLine="166"/>
        <w:rPr>
          <w:rFonts w:ascii="Arial" w:hAnsi="Arial" w:cs="Arial"/>
          <w:lang w:val="sr-Latn-CS"/>
        </w:rPr>
      </w:pPr>
    </w:p>
    <w:p w:rsidR="0099504F" w:rsidRPr="00C80C00" w:rsidRDefault="0099504F" w:rsidP="0099504F">
      <w:pPr>
        <w:widowControl w:val="0"/>
        <w:overflowPunct w:val="0"/>
        <w:autoSpaceDE w:val="0"/>
        <w:autoSpaceDN w:val="0"/>
        <w:adjustRightInd w:val="0"/>
        <w:spacing w:after="0" w:line="235" w:lineRule="auto"/>
        <w:ind w:firstLine="166"/>
        <w:jc w:val="center"/>
        <w:rPr>
          <w:rFonts w:ascii="Arial" w:hAnsi="Arial" w:cs="Arial"/>
          <w:bCs/>
          <w:lang w:val="sr-Latn-CS"/>
        </w:rPr>
      </w:pPr>
      <w:r w:rsidRPr="00C80C00">
        <w:rPr>
          <w:rFonts w:ascii="Arial" w:hAnsi="Arial" w:cs="Arial"/>
          <w:bCs/>
          <w:lang w:val="sr-Latn-CS"/>
        </w:rPr>
        <w:t xml:space="preserve">Član </w:t>
      </w:r>
      <w:r w:rsidR="003C55F3">
        <w:rPr>
          <w:rFonts w:ascii="Arial" w:hAnsi="Arial" w:cs="Arial"/>
          <w:bCs/>
          <w:lang w:val="sr-Latn-CS"/>
        </w:rPr>
        <w:t>32</w:t>
      </w:r>
    </w:p>
    <w:p w:rsidR="00BA559E" w:rsidRPr="0099504F" w:rsidRDefault="00BA559E" w:rsidP="0099504F">
      <w:pPr>
        <w:widowControl w:val="0"/>
        <w:overflowPunct w:val="0"/>
        <w:autoSpaceDE w:val="0"/>
        <w:autoSpaceDN w:val="0"/>
        <w:adjustRightInd w:val="0"/>
        <w:spacing w:after="0" w:line="235" w:lineRule="auto"/>
        <w:ind w:firstLine="166"/>
        <w:jc w:val="center"/>
        <w:rPr>
          <w:rFonts w:ascii="Arial" w:hAnsi="Arial" w:cs="Arial"/>
          <w:lang w:val="sr-Latn-CS"/>
        </w:rPr>
      </w:pPr>
    </w:p>
    <w:p w:rsidR="0099504F" w:rsidRPr="0099504F" w:rsidRDefault="0099504F" w:rsidP="00566D1E">
      <w:pPr>
        <w:widowControl w:val="0"/>
        <w:overflowPunct w:val="0"/>
        <w:autoSpaceDE w:val="0"/>
        <w:autoSpaceDN w:val="0"/>
        <w:adjustRightInd w:val="0"/>
        <w:spacing w:after="0" w:line="235" w:lineRule="auto"/>
        <w:jc w:val="both"/>
        <w:rPr>
          <w:rFonts w:ascii="Arial" w:hAnsi="Arial" w:cs="Arial"/>
          <w:lang w:val="sr-Latn-CS"/>
        </w:rPr>
      </w:pPr>
      <w:r w:rsidRPr="0099504F">
        <w:rPr>
          <w:rFonts w:ascii="Arial" w:hAnsi="Arial" w:cs="Arial"/>
          <w:lang w:val="sr-Latn-CS"/>
        </w:rPr>
        <w:t>Za podru</w:t>
      </w:r>
      <w:r w:rsidRPr="0099504F">
        <w:rPr>
          <w:rFonts w:ascii="Arial" w:hAnsi="Arial" w:cs="Arial"/>
          <w:bCs/>
          <w:lang w:val="sr-Latn-CS"/>
        </w:rPr>
        <w:t>č</w:t>
      </w:r>
      <w:r w:rsidRPr="0099504F">
        <w:rPr>
          <w:rFonts w:ascii="Arial" w:hAnsi="Arial" w:cs="Arial"/>
          <w:lang w:val="sr-Latn-CS"/>
        </w:rPr>
        <w:t>ja koja se nalaze u zahvatu prostorno-urbanisti</w:t>
      </w:r>
      <w:r w:rsidRPr="0099504F">
        <w:rPr>
          <w:rFonts w:ascii="Arial" w:hAnsi="Arial" w:cs="Arial"/>
          <w:bCs/>
          <w:lang w:val="sr-Latn-CS"/>
        </w:rPr>
        <w:t>č</w:t>
      </w:r>
      <w:r w:rsidRPr="0099504F">
        <w:rPr>
          <w:rFonts w:ascii="Arial" w:hAnsi="Arial" w:cs="Arial"/>
          <w:lang w:val="sr-Latn-CS"/>
        </w:rPr>
        <w:t>kog plana lokalne samouprave, a za koja nije predvi</w:t>
      </w:r>
      <w:r w:rsidRPr="0099504F">
        <w:rPr>
          <w:rFonts w:ascii="Arial" w:hAnsi="Arial" w:cs="Arial"/>
          <w:bCs/>
          <w:lang w:val="sr-Latn-CS"/>
        </w:rPr>
        <w:t>đ</w:t>
      </w:r>
      <w:r w:rsidRPr="0099504F">
        <w:rPr>
          <w:rFonts w:ascii="Arial" w:hAnsi="Arial" w:cs="Arial"/>
          <w:lang w:val="sr-Latn-CS"/>
        </w:rPr>
        <w:t>ena izrada detaljnog urbanisti</w:t>
      </w:r>
      <w:r w:rsidRPr="0099504F">
        <w:rPr>
          <w:rFonts w:ascii="Arial" w:hAnsi="Arial" w:cs="Arial"/>
          <w:bCs/>
          <w:lang w:val="sr-Latn-CS"/>
        </w:rPr>
        <w:t>č</w:t>
      </w:r>
      <w:r w:rsidRPr="0099504F">
        <w:rPr>
          <w:rFonts w:ascii="Arial" w:hAnsi="Arial" w:cs="Arial"/>
          <w:lang w:val="sr-Latn-CS"/>
        </w:rPr>
        <w:t>kog plana i urbanisti</w:t>
      </w:r>
      <w:r w:rsidRPr="0099504F">
        <w:rPr>
          <w:rFonts w:ascii="Arial" w:hAnsi="Arial" w:cs="Arial"/>
          <w:bCs/>
          <w:lang w:val="sr-Latn-CS"/>
        </w:rPr>
        <w:t>č</w:t>
      </w:r>
      <w:r w:rsidRPr="0099504F">
        <w:rPr>
          <w:rFonts w:ascii="Arial" w:hAnsi="Arial" w:cs="Arial"/>
          <w:lang w:val="sr-Latn-CS"/>
        </w:rPr>
        <w:t>kog projekta može s</w:t>
      </w:r>
      <w:r w:rsidR="005A7574">
        <w:rPr>
          <w:rFonts w:ascii="Arial" w:hAnsi="Arial" w:cs="Arial"/>
          <w:lang w:val="sr-Latn-CS"/>
        </w:rPr>
        <w:t>e donijeti lokalna studija lokac</w:t>
      </w:r>
      <w:r w:rsidRPr="0099504F">
        <w:rPr>
          <w:rFonts w:ascii="Arial" w:hAnsi="Arial" w:cs="Arial"/>
          <w:lang w:val="sr-Latn-CS"/>
        </w:rPr>
        <w:t>ije.</w:t>
      </w:r>
    </w:p>
    <w:p w:rsidR="0099504F" w:rsidRPr="0099504F" w:rsidRDefault="0099504F" w:rsidP="0099504F">
      <w:pPr>
        <w:widowControl w:val="0"/>
        <w:overflowPunct w:val="0"/>
        <w:autoSpaceDE w:val="0"/>
        <w:autoSpaceDN w:val="0"/>
        <w:adjustRightInd w:val="0"/>
        <w:spacing w:after="0" w:line="235" w:lineRule="auto"/>
        <w:ind w:firstLine="166"/>
        <w:jc w:val="both"/>
        <w:rPr>
          <w:rFonts w:ascii="Arial" w:hAnsi="Arial" w:cs="Arial"/>
          <w:lang w:val="sr-Latn-CS"/>
        </w:rPr>
      </w:pPr>
    </w:p>
    <w:p w:rsidR="0099504F" w:rsidRPr="0099504F" w:rsidRDefault="0099504F" w:rsidP="00566D1E">
      <w:pPr>
        <w:widowControl w:val="0"/>
        <w:overflowPunct w:val="0"/>
        <w:autoSpaceDE w:val="0"/>
        <w:autoSpaceDN w:val="0"/>
        <w:adjustRightInd w:val="0"/>
        <w:spacing w:after="0" w:line="235" w:lineRule="auto"/>
        <w:jc w:val="both"/>
        <w:rPr>
          <w:rFonts w:ascii="Arial" w:hAnsi="Arial" w:cs="Arial"/>
          <w:lang w:val="sr-Latn-CS"/>
        </w:rPr>
      </w:pPr>
      <w:r w:rsidRPr="0099504F">
        <w:rPr>
          <w:rFonts w:ascii="Arial" w:hAnsi="Arial" w:cs="Arial"/>
          <w:lang w:val="sr-Latn-CS"/>
        </w:rPr>
        <w:t>Lokalnom studijom lokcije odre</w:t>
      </w:r>
      <w:r w:rsidRPr="0099504F">
        <w:rPr>
          <w:rFonts w:ascii="Arial" w:hAnsi="Arial" w:cs="Arial"/>
          <w:bCs/>
          <w:lang w:val="sr-Latn-CS"/>
        </w:rPr>
        <w:t>đ</w:t>
      </w:r>
      <w:r w:rsidRPr="0099504F">
        <w:rPr>
          <w:rFonts w:ascii="Arial" w:hAnsi="Arial" w:cs="Arial"/>
          <w:lang w:val="sr-Latn-CS"/>
        </w:rPr>
        <w:t>uju se uslovi za izgradnju objekata na podru</w:t>
      </w:r>
      <w:r w:rsidRPr="0099504F">
        <w:rPr>
          <w:rFonts w:ascii="Arial" w:hAnsi="Arial" w:cs="Arial"/>
          <w:bCs/>
          <w:lang w:val="sr-Latn-CS"/>
        </w:rPr>
        <w:t>č</w:t>
      </w:r>
      <w:r w:rsidRPr="0099504F">
        <w:rPr>
          <w:rFonts w:ascii="Arial" w:hAnsi="Arial" w:cs="Arial"/>
          <w:lang w:val="sr-Latn-CS"/>
        </w:rPr>
        <w:t>ju prostorno-urbanisti</w:t>
      </w:r>
      <w:r w:rsidRPr="0099504F">
        <w:rPr>
          <w:rFonts w:ascii="Arial" w:hAnsi="Arial" w:cs="Arial"/>
          <w:bCs/>
          <w:lang w:val="sr-Latn-CS"/>
        </w:rPr>
        <w:t>č</w:t>
      </w:r>
      <w:r w:rsidRPr="0099504F">
        <w:rPr>
          <w:rFonts w:ascii="Arial" w:hAnsi="Arial" w:cs="Arial"/>
          <w:lang w:val="sr-Latn-CS"/>
        </w:rPr>
        <w:t>kog plana lokalne samouprave, shodno smjernicama i kriterijumima predvi</w:t>
      </w:r>
      <w:r w:rsidRPr="0099504F">
        <w:rPr>
          <w:rFonts w:ascii="Arial" w:hAnsi="Arial" w:cs="Arial"/>
          <w:bCs/>
          <w:lang w:val="sr-Latn-CS"/>
        </w:rPr>
        <w:t>đ</w:t>
      </w:r>
      <w:r w:rsidRPr="0099504F">
        <w:rPr>
          <w:rFonts w:ascii="Arial" w:hAnsi="Arial" w:cs="Arial"/>
          <w:lang w:val="sr-Latn-CS"/>
        </w:rPr>
        <w:t>enim tim planom.</w:t>
      </w:r>
    </w:p>
    <w:p w:rsidR="0099504F" w:rsidRPr="0099504F" w:rsidRDefault="0099504F" w:rsidP="0099504F">
      <w:pPr>
        <w:widowControl w:val="0"/>
        <w:overflowPunct w:val="0"/>
        <w:autoSpaceDE w:val="0"/>
        <w:autoSpaceDN w:val="0"/>
        <w:adjustRightInd w:val="0"/>
        <w:spacing w:after="0" w:line="235" w:lineRule="auto"/>
        <w:ind w:firstLine="166"/>
        <w:jc w:val="both"/>
        <w:rPr>
          <w:rFonts w:ascii="Arial" w:hAnsi="Arial" w:cs="Arial"/>
          <w:lang w:val="sr-Latn-CS"/>
        </w:rPr>
      </w:pPr>
    </w:p>
    <w:p w:rsidR="0099504F" w:rsidRPr="0099504F" w:rsidRDefault="0099504F" w:rsidP="00566D1E">
      <w:pPr>
        <w:widowControl w:val="0"/>
        <w:overflowPunct w:val="0"/>
        <w:autoSpaceDE w:val="0"/>
        <w:autoSpaceDN w:val="0"/>
        <w:adjustRightInd w:val="0"/>
        <w:spacing w:after="0" w:line="235" w:lineRule="auto"/>
        <w:jc w:val="both"/>
        <w:rPr>
          <w:rFonts w:ascii="Arial" w:hAnsi="Arial" w:cs="Arial"/>
          <w:lang w:val="sr-Latn-CS"/>
        </w:rPr>
      </w:pPr>
      <w:r w:rsidRPr="0099504F">
        <w:rPr>
          <w:rFonts w:ascii="Arial" w:hAnsi="Arial" w:cs="Arial"/>
          <w:lang w:val="sr-Latn-CS"/>
        </w:rPr>
        <w:t>Lokalna studija lokacije za podru</w:t>
      </w:r>
      <w:r w:rsidRPr="0099504F">
        <w:rPr>
          <w:rFonts w:ascii="Arial" w:hAnsi="Arial" w:cs="Arial"/>
          <w:bCs/>
          <w:lang w:val="sr-Latn-CS"/>
        </w:rPr>
        <w:t>č</w:t>
      </w:r>
      <w:r w:rsidRPr="0099504F">
        <w:rPr>
          <w:rFonts w:ascii="Arial" w:hAnsi="Arial" w:cs="Arial"/>
          <w:lang w:val="sr-Latn-CS"/>
        </w:rPr>
        <w:t>je prostornog - urbanisti</w:t>
      </w:r>
      <w:r w:rsidRPr="0099504F">
        <w:rPr>
          <w:rFonts w:ascii="Arial" w:hAnsi="Arial" w:cs="Arial"/>
          <w:bCs/>
          <w:lang w:val="sr-Latn-CS"/>
        </w:rPr>
        <w:t>č</w:t>
      </w:r>
      <w:r w:rsidRPr="0099504F">
        <w:rPr>
          <w:rFonts w:ascii="Arial" w:hAnsi="Arial" w:cs="Arial"/>
          <w:lang w:val="sr-Latn-CS"/>
        </w:rPr>
        <w:t xml:space="preserve">kog plana lokalne samouprave sadrži elemente državne  studije lokacije iz </w:t>
      </w:r>
      <w:r w:rsidRPr="0099504F">
        <w:rPr>
          <w:rFonts w:ascii="Arial" w:hAnsi="Arial" w:cs="Arial"/>
          <w:bCs/>
          <w:lang w:val="sr-Latn-CS"/>
        </w:rPr>
        <w:t>č</w:t>
      </w:r>
      <w:r w:rsidR="00572131">
        <w:rPr>
          <w:rFonts w:ascii="Arial" w:hAnsi="Arial" w:cs="Arial"/>
          <w:lang w:val="sr-Latn-CS"/>
        </w:rPr>
        <w:t xml:space="preserve">lana </w:t>
      </w:r>
      <w:r w:rsidR="003C55F3">
        <w:rPr>
          <w:rFonts w:ascii="Arial" w:hAnsi="Arial" w:cs="Arial"/>
          <w:color w:val="FF0000"/>
          <w:lang w:val="sr-Latn-CS"/>
        </w:rPr>
        <w:t>27</w:t>
      </w:r>
      <w:r w:rsidRPr="00572131">
        <w:rPr>
          <w:rFonts w:ascii="Arial" w:hAnsi="Arial" w:cs="Arial"/>
          <w:color w:val="FF0000"/>
          <w:lang w:val="sr-Latn-CS"/>
        </w:rPr>
        <w:t xml:space="preserve"> stav 3</w:t>
      </w:r>
      <w:r w:rsidRPr="0099504F">
        <w:rPr>
          <w:rFonts w:ascii="Arial" w:hAnsi="Arial" w:cs="Arial"/>
          <w:lang w:val="sr-Latn-CS"/>
        </w:rPr>
        <w:t xml:space="preserve"> ovog zakona.</w:t>
      </w:r>
    </w:p>
    <w:p w:rsidR="00146241" w:rsidRDefault="00146241" w:rsidP="00146241">
      <w:pPr>
        <w:widowControl w:val="0"/>
        <w:overflowPunct w:val="0"/>
        <w:autoSpaceDE w:val="0"/>
        <w:autoSpaceDN w:val="0"/>
        <w:adjustRightInd w:val="0"/>
        <w:spacing w:line="228" w:lineRule="auto"/>
        <w:rPr>
          <w:rFonts w:ascii="Arial" w:hAnsi="Arial" w:cs="Arial"/>
          <w:bCs/>
          <w:color w:val="000000"/>
          <w:lang w:val="sr-Latn-CS"/>
        </w:rPr>
      </w:pPr>
    </w:p>
    <w:p w:rsidR="003B3676" w:rsidRPr="0099504F" w:rsidRDefault="003B3676" w:rsidP="00146241">
      <w:pPr>
        <w:widowControl w:val="0"/>
        <w:overflowPunct w:val="0"/>
        <w:autoSpaceDE w:val="0"/>
        <w:autoSpaceDN w:val="0"/>
        <w:adjustRightInd w:val="0"/>
        <w:spacing w:line="228" w:lineRule="auto"/>
        <w:rPr>
          <w:rFonts w:ascii="Arial" w:hAnsi="Arial" w:cs="Arial"/>
          <w:bCs/>
          <w:color w:val="000000"/>
          <w:lang w:val="sr-Latn-CS"/>
        </w:rPr>
      </w:pPr>
    </w:p>
    <w:p w:rsidR="00146241" w:rsidRDefault="00146241" w:rsidP="00146241">
      <w:pPr>
        <w:widowControl w:val="0"/>
        <w:overflowPunct w:val="0"/>
        <w:autoSpaceDE w:val="0"/>
        <w:autoSpaceDN w:val="0"/>
        <w:adjustRightInd w:val="0"/>
        <w:spacing w:line="228" w:lineRule="auto"/>
        <w:rPr>
          <w:rFonts w:ascii="Arial" w:hAnsi="Arial" w:cs="Arial"/>
          <w:color w:val="000000"/>
          <w:sz w:val="24"/>
          <w:szCs w:val="24"/>
          <w:lang w:val="sr-Latn-CS"/>
        </w:rPr>
      </w:pPr>
      <w:r>
        <w:rPr>
          <w:rFonts w:ascii="Arial" w:hAnsi="Arial" w:cs="Arial"/>
          <w:b/>
          <w:bCs/>
          <w:color w:val="000000"/>
          <w:lang w:val="sr-Latn-CS"/>
        </w:rPr>
        <w:t xml:space="preserve">                                               Bliži sadržaj planskog dokumenta</w:t>
      </w:r>
    </w:p>
    <w:p w:rsidR="00146241" w:rsidRDefault="003C55F3" w:rsidP="00146241">
      <w:pPr>
        <w:widowControl w:val="0"/>
        <w:overflowPunct w:val="0"/>
        <w:autoSpaceDE w:val="0"/>
        <w:autoSpaceDN w:val="0"/>
        <w:adjustRightInd w:val="0"/>
        <w:spacing w:line="228" w:lineRule="auto"/>
        <w:ind w:firstLine="166"/>
        <w:jc w:val="center"/>
        <w:rPr>
          <w:rFonts w:ascii="Arial" w:hAnsi="Arial" w:cs="Arial"/>
          <w:color w:val="000000"/>
          <w:lang w:val="sr-Latn-CS"/>
        </w:rPr>
      </w:pPr>
      <w:r>
        <w:rPr>
          <w:rFonts w:ascii="Arial" w:hAnsi="Arial" w:cs="Arial"/>
          <w:bCs/>
          <w:color w:val="000000"/>
          <w:lang w:val="sr-Latn-CS"/>
        </w:rPr>
        <w:t>Član 33</w:t>
      </w:r>
    </w:p>
    <w:p w:rsidR="00146241" w:rsidRPr="00DD001C" w:rsidRDefault="00146241" w:rsidP="00146241">
      <w:pPr>
        <w:widowControl w:val="0"/>
        <w:overflowPunct w:val="0"/>
        <w:autoSpaceDE w:val="0"/>
        <w:autoSpaceDN w:val="0"/>
        <w:adjustRightInd w:val="0"/>
        <w:spacing w:line="228" w:lineRule="auto"/>
        <w:jc w:val="both"/>
        <w:rPr>
          <w:rFonts w:ascii="Arial" w:hAnsi="Arial" w:cs="Arial"/>
          <w:color w:val="000000" w:themeColor="text1"/>
          <w:lang w:val="sr-Latn-CS"/>
        </w:rPr>
      </w:pPr>
      <w:r w:rsidRPr="00DD001C">
        <w:rPr>
          <w:rFonts w:ascii="Arial" w:hAnsi="Arial" w:cs="Arial"/>
          <w:color w:val="000000" w:themeColor="text1"/>
          <w:lang w:val="sr-Latn-CS"/>
        </w:rPr>
        <w:t>Bliži sadržaj i formu planskog dokumenta, kategorije i kriterijume namjene površina, elemente urbanisti</w:t>
      </w:r>
      <w:r w:rsidRPr="00DD001C">
        <w:rPr>
          <w:rFonts w:ascii="Arial" w:hAnsi="Arial" w:cs="Arial"/>
          <w:bCs/>
          <w:color w:val="000000" w:themeColor="text1"/>
          <w:lang w:val="sr-Latn-CS"/>
        </w:rPr>
        <w:t>č</w:t>
      </w:r>
      <w:r w:rsidRPr="00DD001C">
        <w:rPr>
          <w:rFonts w:ascii="Arial" w:hAnsi="Arial" w:cs="Arial"/>
          <w:color w:val="000000" w:themeColor="text1"/>
          <w:lang w:val="sr-Latn-CS"/>
        </w:rPr>
        <w:t>ke regulacije, jedinstvene grafi</w:t>
      </w:r>
      <w:r w:rsidRPr="00DD001C">
        <w:rPr>
          <w:rFonts w:ascii="Arial" w:hAnsi="Arial" w:cs="Arial"/>
          <w:bCs/>
          <w:color w:val="000000" w:themeColor="text1"/>
          <w:lang w:val="sr-Latn-CS"/>
        </w:rPr>
        <w:t>č</w:t>
      </w:r>
      <w:r w:rsidR="006B10D9">
        <w:rPr>
          <w:rFonts w:ascii="Arial" w:hAnsi="Arial" w:cs="Arial"/>
          <w:color w:val="000000" w:themeColor="text1"/>
          <w:lang w:val="sr-Latn-CS"/>
        </w:rPr>
        <w:t xml:space="preserve">ke simbole,  i ostali </w:t>
      </w:r>
      <w:r w:rsidRPr="00DD001C">
        <w:rPr>
          <w:rFonts w:ascii="Arial" w:hAnsi="Arial" w:cs="Arial"/>
          <w:color w:val="000000" w:themeColor="text1"/>
          <w:lang w:val="sr-Latn-CS"/>
        </w:rPr>
        <w:t xml:space="preserve"> sadržaj </w:t>
      </w:r>
      <w:r w:rsidR="006B10D9">
        <w:rPr>
          <w:rFonts w:ascii="Arial" w:hAnsi="Arial" w:cs="Arial"/>
          <w:color w:val="000000" w:themeColor="text1"/>
          <w:lang w:val="sr-Latn-CS"/>
        </w:rPr>
        <w:t xml:space="preserve">planskog dokumenta </w:t>
      </w:r>
      <w:r w:rsidRPr="00DD001C">
        <w:rPr>
          <w:rFonts w:ascii="Arial" w:hAnsi="Arial" w:cs="Arial"/>
          <w:color w:val="000000" w:themeColor="text1"/>
          <w:lang w:val="sr-Latn-CS"/>
        </w:rPr>
        <w:t>propisuje Ministarstvo.</w:t>
      </w:r>
    </w:p>
    <w:p w:rsidR="00000C31" w:rsidRPr="00DD001C" w:rsidRDefault="00000C31" w:rsidP="00146241">
      <w:pPr>
        <w:widowControl w:val="0"/>
        <w:overflowPunct w:val="0"/>
        <w:autoSpaceDE w:val="0"/>
        <w:autoSpaceDN w:val="0"/>
        <w:adjustRightInd w:val="0"/>
        <w:spacing w:line="228" w:lineRule="auto"/>
        <w:rPr>
          <w:rFonts w:ascii="Arial" w:hAnsi="Arial" w:cs="Arial"/>
          <w:b/>
          <w:bCs/>
          <w:color w:val="000000" w:themeColor="text1"/>
          <w:lang w:val="sr-Latn-CS"/>
        </w:rPr>
      </w:pPr>
    </w:p>
    <w:p w:rsidR="00146241" w:rsidRPr="00C426A5" w:rsidRDefault="00146241" w:rsidP="00146241">
      <w:pPr>
        <w:widowControl w:val="0"/>
        <w:overflowPunct w:val="0"/>
        <w:autoSpaceDE w:val="0"/>
        <w:autoSpaceDN w:val="0"/>
        <w:adjustRightInd w:val="0"/>
        <w:spacing w:line="228" w:lineRule="auto"/>
        <w:rPr>
          <w:rFonts w:ascii="Arial" w:hAnsi="Arial" w:cs="Arial"/>
          <w:b/>
          <w:bCs/>
          <w:color w:val="000000" w:themeColor="text1"/>
          <w:lang w:val="sr-Latn-CS"/>
        </w:rPr>
      </w:pPr>
      <w:r w:rsidRPr="00C426A5">
        <w:rPr>
          <w:rFonts w:ascii="Arial" w:hAnsi="Arial" w:cs="Arial"/>
          <w:b/>
          <w:bCs/>
          <w:color w:val="000000" w:themeColor="text1"/>
          <w:lang w:val="sr-Latn-CS"/>
        </w:rPr>
        <w:t xml:space="preserve">                                                                  Javni konkurs</w:t>
      </w:r>
    </w:p>
    <w:p w:rsidR="00146241" w:rsidRPr="00593650" w:rsidRDefault="003C55F3" w:rsidP="00146241">
      <w:pPr>
        <w:widowControl w:val="0"/>
        <w:overflowPunct w:val="0"/>
        <w:autoSpaceDE w:val="0"/>
        <w:autoSpaceDN w:val="0"/>
        <w:adjustRightInd w:val="0"/>
        <w:spacing w:line="228" w:lineRule="auto"/>
        <w:ind w:firstLine="166"/>
        <w:jc w:val="center"/>
        <w:rPr>
          <w:rFonts w:ascii="Arial" w:hAnsi="Arial" w:cs="Arial"/>
          <w:color w:val="000000" w:themeColor="text1"/>
          <w:lang w:val="sr-Latn-CS"/>
        </w:rPr>
      </w:pPr>
      <w:r>
        <w:rPr>
          <w:rFonts w:ascii="Arial" w:hAnsi="Arial" w:cs="Arial"/>
          <w:bCs/>
          <w:color w:val="000000" w:themeColor="text1"/>
          <w:lang w:val="sr-Latn-CS"/>
        </w:rPr>
        <w:t>Član 34</w:t>
      </w:r>
    </w:p>
    <w:p w:rsidR="00146241" w:rsidRDefault="00146241" w:rsidP="00146241">
      <w:pPr>
        <w:widowControl w:val="0"/>
        <w:overflowPunct w:val="0"/>
        <w:autoSpaceDE w:val="0"/>
        <w:autoSpaceDN w:val="0"/>
        <w:adjustRightInd w:val="0"/>
        <w:spacing w:line="228" w:lineRule="auto"/>
        <w:ind w:firstLine="166"/>
        <w:jc w:val="both"/>
        <w:rPr>
          <w:rFonts w:ascii="Arial" w:hAnsi="Arial" w:cs="Arial"/>
          <w:color w:val="000000"/>
          <w:lang w:val="sr-Latn-CS"/>
        </w:rPr>
      </w:pPr>
    </w:p>
    <w:p w:rsidR="00146241" w:rsidRDefault="00146241" w:rsidP="000E7FDB">
      <w:pPr>
        <w:spacing w:after="0" w:line="240" w:lineRule="auto"/>
        <w:jc w:val="both"/>
        <w:rPr>
          <w:rFonts w:ascii="Arial" w:hAnsi="Arial" w:cs="Arial"/>
          <w:color w:val="000000"/>
          <w:lang w:val="sr-Latn-CS"/>
        </w:rPr>
      </w:pPr>
      <w:r>
        <w:rPr>
          <w:rFonts w:ascii="Arial" w:hAnsi="Arial" w:cs="Arial"/>
          <w:color w:val="000000"/>
          <w:lang w:val="sr-Latn-CS"/>
        </w:rPr>
        <w:t xml:space="preserve">Za izuzetno složene i atraktivne djelove prostornih cjelina i lokaliteta, planskim dokumentom može se predvidjeti raspisivanje javnog konkursa za </w:t>
      </w:r>
      <w:r w:rsidR="000E7FDB">
        <w:rPr>
          <w:rFonts w:ascii="Arial" w:hAnsi="Arial" w:cs="Arial"/>
          <w:color w:val="000000" w:themeColor="text1"/>
        </w:rPr>
        <w:t xml:space="preserve">urbanističko, urbanističko –arhitektonsko </w:t>
      </w:r>
      <w:r w:rsidR="000E7FDB">
        <w:rPr>
          <w:rFonts w:ascii="Arial" w:hAnsi="Arial" w:cs="Arial"/>
          <w:color w:val="000000" w:themeColor="text1"/>
        </w:rPr>
        <w:lastRenderedPageBreak/>
        <w:t>odnosno arhitektonsko rješenje</w:t>
      </w:r>
      <w:r w:rsidR="00A61D7B">
        <w:rPr>
          <w:rFonts w:ascii="Arial" w:hAnsi="Arial" w:cs="Arial"/>
          <w:color w:val="000000" w:themeColor="text1"/>
          <w:lang w:val="sr-Latn-CS"/>
        </w:rPr>
        <w:t xml:space="preserve"> ( u daljem tekstu:javni konkurs)</w:t>
      </w:r>
      <w:r w:rsidR="0070563D">
        <w:rPr>
          <w:rFonts w:ascii="Arial" w:hAnsi="Arial" w:cs="Arial"/>
          <w:color w:val="000000" w:themeColor="text1"/>
          <w:lang w:val="sr-Latn-CS"/>
        </w:rPr>
        <w:t>,</w:t>
      </w:r>
      <w:r>
        <w:rPr>
          <w:rFonts w:ascii="Arial" w:hAnsi="Arial" w:cs="Arial"/>
          <w:color w:val="000000"/>
          <w:lang w:val="sr-Latn-CS"/>
        </w:rPr>
        <w:t xml:space="preserve"> u skladu sa smjernicama i urbanističkim parametrima  iz planskog dokumenta.</w:t>
      </w:r>
    </w:p>
    <w:p w:rsidR="000E7FDB" w:rsidRPr="000E7FDB" w:rsidRDefault="000E7FDB" w:rsidP="000E7FDB">
      <w:pPr>
        <w:spacing w:after="0" w:line="240" w:lineRule="auto"/>
        <w:jc w:val="both"/>
        <w:rPr>
          <w:rFonts w:ascii="Arial" w:hAnsi="Arial" w:cs="Arial"/>
          <w:color w:val="000000" w:themeColor="text1"/>
        </w:rPr>
      </w:pPr>
    </w:p>
    <w:p w:rsidR="00492A46" w:rsidRDefault="00146241" w:rsidP="00146241">
      <w:pPr>
        <w:widowControl w:val="0"/>
        <w:overflowPunct w:val="0"/>
        <w:autoSpaceDE w:val="0"/>
        <w:autoSpaceDN w:val="0"/>
        <w:adjustRightInd w:val="0"/>
        <w:spacing w:line="228" w:lineRule="auto"/>
        <w:jc w:val="both"/>
        <w:rPr>
          <w:rFonts w:ascii="Arial" w:hAnsi="Arial" w:cs="Arial"/>
          <w:b/>
          <w:color w:val="FF0000"/>
          <w:lang w:val="sr-Latn-CS"/>
        </w:rPr>
      </w:pPr>
      <w:r>
        <w:rPr>
          <w:rFonts w:ascii="Arial" w:hAnsi="Arial" w:cs="Arial"/>
          <w:color w:val="000000"/>
          <w:lang w:val="sr-Latn-CS"/>
        </w:rPr>
        <w:t xml:space="preserve">Sprovođenje javnog konkursa   </w:t>
      </w:r>
      <w:r w:rsidR="00D56E03">
        <w:rPr>
          <w:rFonts w:ascii="Arial" w:hAnsi="Arial" w:cs="Arial"/>
          <w:color w:val="000000"/>
          <w:lang w:val="sr-Latn-CS"/>
        </w:rPr>
        <w:t xml:space="preserve">obavlja </w:t>
      </w:r>
      <w:r w:rsidR="00DD001C">
        <w:rPr>
          <w:rFonts w:ascii="Arial" w:hAnsi="Arial" w:cs="Arial"/>
          <w:color w:val="000000"/>
          <w:lang w:val="sr-Latn-CS"/>
        </w:rPr>
        <w:t>M</w:t>
      </w:r>
      <w:r w:rsidR="00D56E03">
        <w:rPr>
          <w:rFonts w:ascii="Arial" w:hAnsi="Arial" w:cs="Arial"/>
          <w:color w:val="000000"/>
          <w:lang w:val="sr-Latn-CS"/>
        </w:rPr>
        <w:t>inistarstvo odnosno organ lokalne uprave</w:t>
      </w:r>
      <w:r w:rsidR="00492A46">
        <w:rPr>
          <w:rFonts w:ascii="Arial" w:hAnsi="Arial" w:cs="Arial"/>
          <w:b/>
          <w:color w:val="FF0000"/>
          <w:lang w:val="sr-Latn-CS"/>
        </w:rPr>
        <w:t>.</w:t>
      </w:r>
    </w:p>
    <w:p w:rsidR="00146241" w:rsidRDefault="00A61D7B" w:rsidP="00146241">
      <w:pPr>
        <w:widowControl w:val="0"/>
        <w:overflowPunct w:val="0"/>
        <w:autoSpaceDE w:val="0"/>
        <w:autoSpaceDN w:val="0"/>
        <w:adjustRightInd w:val="0"/>
        <w:spacing w:line="228" w:lineRule="auto"/>
        <w:jc w:val="both"/>
        <w:rPr>
          <w:rFonts w:ascii="Arial" w:hAnsi="Arial" w:cs="Arial"/>
          <w:color w:val="000000"/>
          <w:lang w:val="sr-Latn-CS"/>
        </w:rPr>
      </w:pPr>
      <w:r w:rsidRPr="00D9112B">
        <w:rPr>
          <w:rFonts w:ascii="Arial" w:hAnsi="Arial" w:cs="Arial"/>
          <w:color w:val="000000" w:themeColor="text1"/>
          <w:lang w:val="sr-Latn-CS"/>
        </w:rPr>
        <w:t>Izabrano</w:t>
      </w:r>
      <w:r>
        <w:rPr>
          <w:rFonts w:ascii="Arial" w:hAnsi="Arial" w:cs="Arial"/>
          <w:color w:val="000000"/>
          <w:lang w:val="sr-Latn-CS"/>
        </w:rPr>
        <w:t xml:space="preserve">  rješenje putem javnog konkursa  predstavlja sastavni dio planskog dokumenta </w:t>
      </w:r>
    </w:p>
    <w:p w:rsidR="00492A46" w:rsidRDefault="00492A46" w:rsidP="00146241">
      <w:pPr>
        <w:widowControl w:val="0"/>
        <w:overflowPunct w:val="0"/>
        <w:autoSpaceDE w:val="0"/>
        <w:autoSpaceDN w:val="0"/>
        <w:adjustRightInd w:val="0"/>
        <w:spacing w:line="228" w:lineRule="auto"/>
        <w:jc w:val="both"/>
        <w:rPr>
          <w:rFonts w:ascii="Arial" w:hAnsi="Arial" w:cs="Arial"/>
          <w:color w:val="000000" w:themeColor="text1"/>
          <w:lang w:val="sr-Latn-CS"/>
        </w:rPr>
      </w:pPr>
      <w:r w:rsidRPr="00D9112B">
        <w:rPr>
          <w:rFonts w:ascii="Arial" w:hAnsi="Arial" w:cs="Arial"/>
          <w:color w:val="000000" w:themeColor="text1"/>
          <w:lang w:val="sr-Latn-CS"/>
        </w:rPr>
        <w:t>U sprovođenju javnog konkursa</w:t>
      </w:r>
      <w:r w:rsidR="00075BB8">
        <w:rPr>
          <w:rFonts w:ascii="Arial" w:hAnsi="Arial" w:cs="Arial"/>
          <w:color w:val="000000" w:themeColor="text1"/>
          <w:lang w:val="sr-Latn-CS"/>
        </w:rPr>
        <w:t xml:space="preserve"> </w:t>
      </w:r>
      <w:r w:rsidRPr="00D9112B">
        <w:rPr>
          <w:rFonts w:ascii="Arial" w:hAnsi="Arial" w:cs="Arial"/>
          <w:color w:val="000000" w:themeColor="text1"/>
          <w:lang w:val="sr-Latn-CS"/>
        </w:rPr>
        <w:t xml:space="preserve"> obezbjeđuje se učešće strukovnih udruženja, civilnog sek</w:t>
      </w:r>
      <w:r w:rsidR="000C2B78" w:rsidRPr="00D9112B">
        <w:rPr>
          <w:rFonts w:ascii="Arial" w:hAnsi="Arial" w:cs="Arial"/>
          <w:color w:val="000000" w:themeColor="text1"/>
          <w:lang w:val="sr-Latn-CS"/>
        </w:rPr>
        <w:t>tora i predstavnika investitora .</w:t>
      </w:r>
    </w:p>
    <w:p w:rsidR="006B10D9" w:rsidRPr="007617A4" w:rsidRDefault="006B10D9" w:rsidP="00146241">
      <w:pPr>
        <w:widowControl w:val="0"/>
        <w:overflowPunct w:val="0"/>
        <w:autoSpaceDE w:val="0"/>
        <w:autoSpaceDN w:val="0"/>
        <w:adjustRightInd w:val="0"/>
        <w:spacing w:line="228" w:lineRule="auto"/>
        <w:jc w:val="both"/>
        <w:rPr>
          <w:rFonts w:ascii="Arial" w:hAnsi="Arial" w:cs="Arial"/>
          <w:color w:val="000000" w:themeColor="text1"/>
          <w:lang w:val="sr-Latn-CS"/>
        </w:rPr>
      </w:pPr>
      <w:r w:rsidRPr="007617A4">
        <w:rPr>
          <w:rFonts w:ascii="Arial" w:hAnsi="Arial" w:cs="Arial"/>
          <w:color w:val="000000" w:themeColor="text1"/>
          <w:lang w:val="sr-Latn-CS"/>
        </w:rPr>
        <w:t xml:space="preserve">Na javnom konkursu </w:t>
      </w:r>
      <w:r w:rsidR="008B6F28" w:rsidRPr="007617A4">
        <w:rPr>
          <w:rFonts w:ascii="Arial" w:hAnsi="Arial" w:cs="Arial"/>
          <w:color w:val="000000" w:themeColor="text1"/>
          <w:lang w:val="sr-Latn-CS"/>
        </w:rPr>
        <w:t>ne mogu učestvovati lica koja su učestvovala u izradi planskog dokumenta</w:t>
      </w:r>
      <w:r w:rsidR="00E8577A" w:rsidRPr="007617A4">
        <w:rPr>
          <w:rFonts w:ascii="Arial" w:hAnsi="Arial" w:cs="Arial"/>
          <w:color w:val="000000" w:themeColor="text1"/>
          <w:lang w:val="sr-Latn-CS"/>
        </w:rPr>
        <w:t>, lica zaposlena kod nos</w:t>
      </w:r>
      <w:r w:rsidR="004A58E5" w:rsidRPr="007617A4">
        <w:rPr>
          <w:rFonts w:ascii="Arial" w:hAnsi="Arial" w:cs="Arial"/>
          <w:color w:val="000000" w:themeColor="text1"/>
          <w:lang w:val="sr-Latn-CS"/>
        </w:rPr>
        <w:t xml:space="preserve">ioca pripremnih poslova, </w:t>
      </w:r>
      <w:r w:rsidR="00E8577A" w:rsidRPr="007617A4">
        <w:rPr>
          <w:rFonts w:ascii="Arial" w:hAnsi="Arial" w:cs="Arial"/>
          <w:color w:val="000000" w:themeColor="text1"/>
          <w:lang w:val="sr-Latn-CS"/>
        </w:rPr>
        <w:t>lica koja vrše inspekcijski nadzor nad primjenom ovog zakona.</w:t>
      </w:r>
    </w:p>
    <w:p w:rsidR="003364FC" w:rsidRPr="008E65C2" w:rsidRDefault="003364FC" w:rsidP="003364FC">
      <w:pPr>
        <w:spacing w:after="0" w:line="240" w:lineRule="auto"/>
        <w:jc w:val="both"/>
        <w:rPr>
          <w:rFonts w:ascii="Arial" w:hAnsi="Arial" w:cs="Arial"/>
          <w:color w:val="000000" w:themeColor="text1"/>
        </w:rPr>
      </w:pPr>
      <w:r w:rsidRPr="008E65C2">
        <w:rPr>
          <w:rFonts w:ascii="Arial" w:hAnsi="Arial" w:cs="Arial"/>
          <w:color w:val="000000" w:themeColor="text1"/>
        </w:rPr>
        <w:t xml:space="preserve">Ako je inicijativu u smislu stava 1 ovog člana podnio zainteresovani korisnik prostora, troškovi  </w:t>
      </w:r>
    </w:p>
    <w:p w:rsidR="003364FC" w:rsidRDefault="003364FC" w:rsidP="003364FC">
      <w:pPr>
        <w:spacing w:after="0" w:line="240" w:lineRule="auto"/>
        <w:jc w:val="both"/>
        <w:rPr>
          <w:rFonts w:ascii="Arial" w:hAnsi="Arial" w:cs="Arial"/>
          <w:color w:val="000000" w:themeColor="text1"/>
        </w:rPr>
      </w:pPr>
      <w:r w:rsidRPr="008E65C2">
        <w:rPr>
          <w:rFonts w:ascii="Arial" w:hAnsi="Arial" w:cs="Arial"/>
          <w:color w:val="000000" w:themeColor="text1"/>
        </w:rPr>
        <w:t>sprovođenja javnog konkursa padaju na njegov teret.</w:t>
      </w:r>
    </w:p>
    <w:p w:rsidR="003364FC" w:rsidRDefault="003364FC" w:rsidP="003364FC">
      <w:pPr>
        <w:spacing w:after="0" w:line="240" w:lineRule="auto"/>
        <w:jc w:val="both"/>
        <w:rPr>
          <w:rFonts w:ascii="Arial" w:hAnsi="Arial" w:cs="Arial"/>
          <w:color w:val="000000" w:themeColor="text1"/>
        </w:rPr>
      </w:pPr>
    </w:p>
    <w:p w:rsidR="00146241" w:rsidRDefault="00146241" w:rsidP="00146241">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Način i postupak sprovođenja javnog konkursa propisuje Ministarstvo.</w:t>
      </w:r>
    </w:p>
    <w:p w:rsidR="00146241" w:rsidRDefault="00146241" w:rsidP="00146241">
      <w:pPr>
        <w:widowControl w:val="0"/>
        <w:autoSpaceDE w:val="0"/>
        <w:autoSpaceDN w:val="0"/>
        <w:adjustRightInd w:val="0"/>
        <w:rPr>
          <w:rFonts w:ascii="Arial" w:hAnsi="Arial" w:cs="Arial"/>
          <w:b/>
          <w:bCs/>
          <w:color w:val="000000"/>
          <w:lang w:val="sr-Latn-CS"/>
        </w:rPr>
      </w:pPr>
    </w:p>
    <w:p w:rsidR="00146241" w:rsidRDefault="00146241" w:rsidP="00146241">
      <w:pPr>
        <w:widowControl w:val="0"/>
        <w:autoSpaceDE w:val="0"/>
        <w:autoSpaceDN w:val="0"/>
        <w:adjustRightInd w:val="0"/>
        <w:jc w:val="center"/>
        <w:rPr>
          <w:rFonts w:ascii="Arial" w:hAnsi="Arial" w:cs="Arial"/>
          <w:color w:val="000000"/>
          <w:lang w:val="sr-Latn-CS"/>
        </w:rPr>
      </w:pPr>
      <w:r>
        <w:rPr>
          <w:rFonts w:ascii="Arial" w:hAnsi="Arial" w:cs="Arial"/>
          <w:b/>
          <w:bCs/>
          <w:color w:val="000000"/>
          <w:lang w:val="sr-Latn-CS"/>
        </w:rPr>
        <w:t>Razmjere izrade</w:t>
      </w:r>
    </w:p>
    <w:p w:rsidR="00146241" w:rsidRDefault="00146241" w:rsidP="00146241">
      <w:pPr>
        <w:widowControl w:val="0"/>
        <w:autoSpaceDE w:val="0"/>
        <w:autoSpaceDN w:val="0"/>
        <w:adjustRightInd w:val="0"/>
        <w:jc w:val="center"/>
        <w:rPr>
          <w:rFonts w:ascii="Arial" w:hAnsi="Arial" w:cs="Arial"/>
          <w:color w:val="000000"/>
          <w:lang w:val="sr-Latn-CS"/>
        </w:rPr>
      </w:pPr>
      <w:r>
        <w:rPr>
          <w:rFonts w:ascii="Arial" w:hAnsi="Arial" w:cs="Arial"/>
          <w:bCs/>
          <w:color w:val="000000"/>
          <w:lang w:val="sr-Latn-CS"/>
        </w:rPr>
        <w:t>Član 3</w:t>
      </w:r>
      <w:r w:rsidR="003C55F3">
        <w:rPr>
          <w:rFonts w:ascii="Arial" w:hAnsi="Arial" w:cs="Arial"/>
          <w:bCs/>
          <w:color w:val="000000"/>
          <w:lang w:val="sr-Latn-CS"/>
        </w:rPr>
        <w:t>5</w:t>
      </w:r>
    </w:p>
    <w:p w:rsidR="00146241" w:rsidRPr="00C426A5" w:rsidRDefault="00146241" w:rsidP="00146241">
      <w:pPr>
        <w:widowControl w:val="0"/>
        <w:overflowPunct w:val="0"/>
        <w:autoSpaceDE w:val="0"/>
        <w:autoSpaceDN w:val="0"/>
        <w:adjustRightInd w:val="0"/>
        <w:spacing w:line="228" w:lineRule="auto"/>
        <w:rPr>
          <w:rFonts w:ascii="Arial" w:hAnsi="Arial" w:cs="Arial"/>
          <w:color w:val="000000" w:themeColor="text1"/>
          <w:lang w:val="sr-Latn-CS"/>
        </w:rPr>
      </w:pPr>
      <w:r>
        <w:rPr>
          <w:rFonts w:ascii="Arial" w:hAnsi="Arial" w:cs="Arial"/>
          <w:color w:val="000000"/>
          <w:lang w:val="sr-Latn-CS"/>
        </w:rPr>
        <w:t>Prostorni plan Crne Gore izrađuje se na kartama razmjere 1:100.000 , 1: 50.000 i  topografsko-katastarskim planovima 1:25.000; 1:10.000 i 1:5.000.</w:t>
      </w:r>
    </w:p>
    <w:p w:rsidR="00146241" w:rsidRDefault="00146241" w:rsidP="00146241">
      <w:pPr>
        <w:widowControl w:val="0"/>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Prostorni plan  posebne namjene izra</w:t>
      </w:r>
      <w:r>
        <w:rPr>
          <w:rFonts w:ascii="Arial" w:hAnsi="Arial" w:cs="Arial"/>
          <w:bCs/>
          <w:color w:val="000000"/>
          <w:lang w:val="sr-Latn-CS"/>
        </w:rPr>
        <w:t>đ</w:t>
      </w:r>
      <w:r>
        <w:rPr>
          <w:rFonts w:ascii="Arial" w:hAnsi="Arial" w:cs="Arial"/>
          <w:color w:val="000000"/>
          <w:lang w:val="sr-Latn-CS"/>
        </w:rPr>
        <w:t>uje se na kartama razmjere 1: 50.000, 1:25.000 i topografsko-katastarskim planovima 1: 5000, 1: 2.500  za zone za koje se radi detaljna razrada.</w:t>
      </w:r>
    </w:p>
    <w:p w:rsidR="00146241" w:rsidRDefault="00146241" w:rsidP="00146241">
      <w:pPr>
        <w:widowControl w:val="0"/>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Državna studija lokacije izrađuje se na kartama razmjere 1: 10.000, 1: 5000 i topografsko –katastarskim planovima razmjere 1:2.500 i 1: 1000.</w:t>
      </w:r>
    </w:p>
    <w:p w:rsidR="00146241" w:rsidRDefault="00146241" w:rsidP="00146241">
      <w:pPr>
        <w:widowControl w:val="0"/>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Prostorno-urbanisti</w:t>
      </w:r>
      <w:r>
        <w:rPr>
          <w:rFonts w:ascii="Arial" w:hAnsi="Arial" w:cs="Arial"/>
          <w:bCs/>
          <w:color w:val="000000"/>
          <w:lang w:val="sr-Latn-CS"/>
        </w:rPr>
        <w:t>č</w:t>
      </w:r>
      <w:r>
        <w:rPr>
          <w:rFonts w:ascii="Arial" w:hAnsi="Arial" w:cs="Arial"/>
          <w:color w:val="000000"/>
          <w:lang w:val="sr-Latn-CS"/>
        </w:rPr>
        <w:t>ki plan lokalne samouprave izra</w:t>
      </w:r>
      <w:r>
        <w:rPr>
          <w:rFonts w:ascii="Arial" w:hAnsi="Arial" w:cs="Arial"/>
          <w:bCs/>
          <w:color w:val="000000"/>
          <w:lang w:val="sr-Latn-CS"/>
        </w:rPr>
        <w:t>đ</w:t>
      </w:r>
      <w:r>
        <w:rPr>
          <w:rFonts w:ascii="Arial" w:hAnsi="Arial" w:cs="Arial"/>
          <w:color w:val="000000"/>
          <w:lang w:val="sr-Latn-CS"/>
        </w:rPr>
        <w:t>uje se na kartama razmjere 1:25.000; 1:10.000; 1: 5.000 ili topografsko-katastarskim planovima razmjere 1:2.500</w:t>
      </w:r>
    </w:p>
    <w:p w:rsidR="00146241" w:rsidRDefault="00146241" w:rsidP="00146241">
      <w:pPr>
        <w:rPr>
          <w:rFonts w:ascii="Arial" w:hAnsi="Arial" w:cs="Arial"/>
          <w:color w:val="000000"/>
          <w:lang w:val="sr-Latn-CS"/>
        </w:rPr>
      </w:pPr>
      <w:r>
        <w:rPr>
          <w:rFonts w:ascii="Arial" w:hAnsi="Arial" w:cs="Arial"/>
          <w:color w:val="000000"/>
          <w:lang w:val="sr-Latn-CS"/>
        </w:rPr>
        <w:t>Detaljni urbanisti</w:t>
      </w:r>
      <w:r>
        <w:rPr>
          <w:rFonts w:ascii="Arial" w:hAnsi="Arial" w:cs="Arial"/>
          <w:bCs/>
          <w:color w:val="000000"/>
          <w:lang w:val="sr-Latn-CS"/>
        </w:rPr>
        <w:t>č</w:t>
      </w:r>
      <w:r>
        <w:rPr>
          <w:rFonts w:ascii="Arial" w:hAnsi="Arial" w:cs="Arial"/>
          <w:color w:val="000000"/>
          <w:lang w:val="sr-Latn-CS"/>
        </w:rPr>
        <w:t>ki plan izra</w:t>
      </w:r>
      <w:r>
        <w:rPr>
          <w:rFonts w:ascii="Arial" w:hAnsi="Arial" w:cs="Arial"/>
          <w:bCs/>
          <w:color w:val="000000"/>
          <w:lang w:val="sr-Latn-CS"/>
        </w:rPr>
        <w:t>đ</w:t>
      </w:r>
      <w:r>
        <w:rPr>
          <w:rFonts w:ascii="Arial" w:hAnsi="Arial" w:cs="Arial"/>
          <w:color w:val="000000"/>
          <w:lang w:val="sr-Latn-CS"/>
        </w:rPr>
        <w:t>uje se na topografsko-katastarskim planovima razmjere 1:1.000 ili 1:500.</w:t>
      </w:r>
    </w:p>
    <w:p w:rsidR="00146241" w:rsidRDefault="00146241" w:rsidP="00146241">
      <w:pPr>
        <w:rPr>
          <w:rFonts w:ascii="Arial" w:hAnsi="Arial" w:cs="Arial"/>
          <w:b/>
          <w:color w:val="000000"/>
          <w:lang w:val="sr-Latn-CS"/>
        </w:rPr>
      </w:pPr>
      <w:r>
        <w:rPr>
          <w:rFonts w:ascii="Arial" w:hAnsi="Arial" w:cs="Arial"/>
          <w:color w:val="000000"/>
          <w:lang w:val="sr-Latn-CS"/>
        </w:rPr>
        <w:t>Urbanistički projekat izrađuje se na topografsko – katastarskim planovima razmjere 1:1000;1:500 ili 1.250</w:t>
      </w:r>
      <w:r>
        <w:rPr>
          <w:rFonts w:ascii="Arial" w:hAnsi="Arial" w:cs="Arial"/>
          <w:b/>
          <w:color w:val="000000"/>
          <w:lang w:val="sr-Latn-CS"/>
        </w:rPr>
        <w:t xml:space="preserve"> </w:t>
      </w:r>
    </w:p>
    <w:p w:rsidR="000C2B78" w:rsidRPr="000C2B78" w:rsidRDefault="000C2B78" w:rsidP="00146241">
      <w:pPr>
        <w:rPr>
          <w:rFonts w:ascii="Arial" w:hAnsi="Arial" w:cs="Arial"/>
          <w:color w:val="000000"/>
          <w:lang w:val="sr-Latn-CS"/>
        </w:rPr>
      </w:pPr>
      <w:r w:rsidRPr="000C2B78">
        <w:rPr>
          <w:rFonts w:ascii="Arial" w:hAnsi="Arial" w:cs="Arial"/>
          <w:color w:val="000000"/>
          <w:lang w:val="sr-Latn-CS"/>
        </w:rPr>
        <w:t>Lokalna studija lokacije izrađuje se</w:t>
      </w:r>
      <w:r w:rsidR="00A042BF">
        <w:rPr>
          <w:rFonts w:ascii="Arial" w:hAnsi="Arial" w:cs="Arial"/>
          <w:color w:val="000000"/>
          <w:lang w:val="sr-Latn-CS"/>
        </w:rPr>
        <w:t xml:space="preserve"> na kar</w:t>
      </w:r>
      <w:r w:rsidR="00512907">
        <w:rPr>
          <w:rFonts w:ascii="Arial" w:hAnsi="Arial" w:cs="Arial"/>
          <w:color w:val="000000"/>
          <w:lang w:val="sr-Latn-CS"/>
        </w:rPr>
        <w:t>tama razmjere 1:10.000; 1:5.000 i topografsko –katastarskim planovima razmjere 1:2.500 i 1:1.000.</w:t>
      </w:r>
    </w:p>
    <w:p w:rsidR="00146241" w:rsidRPr="00262469" w:rsidRDefault="00146241" w:rsidP="00146241">
      <w:pPr>
        <w:autoSpaceDE w:val="0"/>
        <w:autoSpaceDN w:val="0"/>
        <w:jc w:val="both"/>
        <w:rPr>
          <w:rFonts w:ascii="Arial" w:hAnsi="Arial" w:cs="Arial"/>
          <w:bCs/>
          <w:color w:val="000000" w:themeColor="text1"/>
          <w:lang w:val="pl-PL"/>
        </w:rPr>
      </w:pPr>
      <w:r w:rsidRPr="00262469">
        <w:rPr>
          <w:rFonts w:ascii="Arial" w:hAnsi="Arial" w:cs="Arial"/>
          <w:color w:val="000000" w:themeColor="text1"/>
          <w:lang w:val="sr-Latn-CS"/>
        </w:rPr>
        <w:t>Državni i lokalni planski dokumenti izra</w:t>
      </w:r>
      <w:r w:rsidRPr="00262469">
        <w:rPr>
          <w:rFonts w:ascii="Arial" w:hAnsi="Arial" w:cs="Arial"/>
          <w:bCs/>
          <w:color w:val="000000" w:themeColor="text1"/>
          <w:lang w:val="sr-Latn-CS"/>
        </w:rPr>
        <w:t>đ</w:t>
      </w:r>
      <w:r w:rsidRPr="00262469">
        <w:rPr>
          <w:rFonts w:ascii="Arial" w:hAnsi="Arial" w:cs="Arial"/>
          <w:color w:val="000000" w:themeColor="text1"/>
          <w:lang w:val="sr-Latn-CS"/>
        </w:rPr>
        <w:t>uju s</w:t>
      </w:r>
      <w:r w:rsidR="003A26E8" w:rsidRPr="00262469">
        <w:rPr>
          <w:rFonts w:ascii="Arial" w:hAnsi="Arial" w:cs="Arial"/>
          <w:color w:val="000000" w:themeColor="text1"/>
          <w:lang w:val="sr-Latn-CS"/>
        </w:rPr>
        <w:t xml:space="preserve">e na kartama i </w:t>
      </w:r>
      <w:r w:rsidR="003A26E8" w:rsidRPr="00262469">
        <w:rPr>
          <w:rFonts w:ascii="Arial" w:hAnsi="Arial" w:cs="Arial"/>
          <w:b/>
          <w:color w:val="000000" w:themeColor="text1"/>
          <w:lang w:val="sr-Latn-CS"/>
        </w:rPr>
        <w:t>topografsko-kata</w:t>
      </w:r>
      <w:r w:rsidRPr="00262469">
        <w:rPr>
          <w:rFonts w:ascii="Arial" w:hAnsi="Arial" w:cs="Arial"/>
          <w:b/>
          <w:color w:val="000000" w:themeColor="text1"/>
          <w:lang w:val="sr-Latn-CS"/>
        </w:rPr>
        <w:t>starskim planovima</w:t>
      </w:r>
      <w:r w:rsidRPr="00262469">
        <w:rPr>
          <w:rFonts w:ascii="Arial" w:hAnsi="Arial" w:cs="Arial"/>
          <w:color w:val="000000" w:themeColor="text1"/>
          <w:lang w:val="sr-Latn-CS"/>
        </w:rPr>
        <w:t xml:space="preserve"> u digitalnoj formi i </w:t>
      </w:r>
      <w:r w:rsidRPr="00262469">
        <w:rPr>
          <w:rFonts w:ascii="Arial" w:hAnsi="Arial" w:cs="Arial"/>
          <w:b/>
          <w:bCs/>
          <w:color w:val="000000" w:themeColor="text1"/>
          <w:lang w:val="pl-PL"/>
        </w:rPr>
        <w:t xml:space="preserve"> </w:t>
      </w:r>
      <w:r w:rsidRPr="00262469">
        <w:rPr>
          <w:rFonts w:ascii="Arial" w:hAnsi="Arial" w:cs="Arial"/>
          <w:bCs/>
          <w:color w:val="000000" w:themeColor="text1"/>
          <w:lang w:val="pl-PL"/>
        </w:rPr>
        <w:t xml:space="preserve">georeferenciranim ortofotopodlogama, </w:t>
      </w:r>
      <w:r w:rsidRPr="00262469">
        <w:rPr>
          <w:rFonts w:ascii="Arial" w:hAnsi="Arial" w:cs="Arial"/>
          <w:color w:val="000000" w:themeColor="text1"/>
          <w:lang w:val="sr-Latn-CS"/>
        </w:rPr>
        <w:t>a prezentiraju se na kartama i topografsko-katastarskim planovima u analognoj formi izra</w:t>
      </w:r>
      <w:r w:rsidRPr="00262469">
        <w:rPr>
          <w:rFonts w:ascii="Arial" w:hAnsi="Arial" w:cs="Arial"/>
          <w:bCs/>
          <w:color w:val="000000" w:themeColor="text1"/>
          <w:lang w:val="sr-Latn-CS"/>
        </w:rPr>
        <w:t>đ</w:t>
      </w:r>
      <w:r w:rsidRPr="00262469">
        <w:rPr>
          <w:rFonts w:ascii="Arial" w:hAnsi="Arial" w:cs="Arial"/>
          <w:color w:val="000000" w:themeColor="text1"/>
          <w:lang w:val="sr-Latn-CS"/>
        </w:rPr>
        <w:t xml:space="preserve">enim na papirnoj podlozi i moraju biti ažurirani i identi </w:t>
      </w:r>
      <w:r w:rsidRPr="00262469">
        <w:rPr>
          <w:rFonts w:ascii="Arial" w:hAnsi="Arial" w:cs="Arial"/>
          <w:bCs/>
          <w:color w:val="000000" w:themeColor="text1"/>
          <w:lang w:val="sr-Latn-CS"/>
        </w:rPr>
        <w:t>č</w:t>
      </w:r>
      <w:r w:rsidRPr="00262469">
        <w:rPr>
          <w:rFonts w:ascii="Arial" w:hAnsi="Arial" w:cs="Arial"/>
          <w:color w:val="000000" w:themeColor="text1"/>
          <w:lang w:val="sr-Latn-CS"/>
        </w:rPr>
        <w:t>ni po sadržaju.</w:t>
      </w:r>
      <w:r w:rsidRPr="00262469">
        <w:rPr>
          <w:rFonts w:ascii="Arial" w:hAnsi="Arial" w:cs="Arial"/>
          <w:b/>
          <w:bCs/>
          <w:color w:val="000000" w:themeColor="text1"/>
          <w:lang w:val="pl-PL"/>
        </w:rPr>
        <w:t xml:space="preserve"> </w:t>
      </w:r>
    </w:p>
    <w:p w:rsidR="00146241" w:rsidRDefault="00146241" w:rsidP="00146241">
      <w:pPr>
        <w:widowControl w:val="0"/>
        <w:overflowPunct w:val="0"/>
        <w:autoSpaceDE w:val="0"/>
        <w:autoSpaceDN w:val="0"/>
        <w:adjustRightInd w:val="0"/>
        <w:spacing w:line="228" w:lineRule="auto"/>
        <w:jc w:val="both"/>
        <w:rPr>
          <w:rFonts w:ascii="Arial" w:hAnsi="Arial" w:cs="Arial"/>
          <w:color w:val="000000" w:themeColor="text1"/>
          <w:lang w:val="sr-Latn-CS"/>
        </w:rPr>
      </w:pPr>
      <w:r>
        <w:rPr>
          <w:rFonts w:ascii="Arial" w:hAnsi="Arial" w:cs="Arial"/>
          <w:color w:val="000000"/>
          <w:lang w:val="sr-Latn-CS"/>
        </w:rPr>
        <w:t>Analogne i digitalne forme geodetsko-katastarskih planova moraju biti ovjerene od strane organa uprav</w:t>
      </w:r>
      <w:r w:rsidR="00B75A82">
        <w:rPr>
          <w:rFonts w:ascii="Arial" w:hAnsi="Arial" w:cs="Arial"/>
          <w:color w:val="000000"/>
          <w:lang w:val="sr-Latn-CS"/>
        </w:rPr>
        <w:t xml:space="preserve">e nadležnog za poslove katastra </w:t>
      </w:r>
      <w:r w:rsidR="00B75A82" w:rsidRPr="009441C1">
        <w:rPr>
          <w:rFonts w:ascii="Arial" w:hAnsi="Arial" w:cs="Arial"/>
          <w:color w:val="000000" w:themeColor="text1"/>
          <w:lang w:val="sr-Latn-CS"/>
        </w:rPr>
        <w:t>( u daljem tekstu: Katastar)</w:t>
      </w:r>
    </w:p>
    <w:p w:rsidR="00146241" w:rsidRPr="00C36D8A" w:rsidRDefault="00146241" w:rsidP="00146241">
      <w:pPr>
        <w:widowControl w:val="0"/>
        <w:autoSpaceDE w:val="0"/>
        <w:autoSpaceDN w:val="0"/>
        <w:adjustRightInd w:val="0"/>
        <w:spacing w:line="228" w:lineRule="auto"/>
        <w:rPr>
          <w:rFonts w:ascii="Arial" w:hAnsi="Arial" w:cs="Arial"/>
          <w:b/>
          <w:bCs/>
          <w:color w:val="FF0000"/>
          <w:lang w:val="sr-Latn-CS"/>
        </w:rPr>
      </w:pPr>
    </w:p>
    <w:p w:rsidR="00146241" w:rsidRDefault="00146241" w:rsidP="00146241">
      <w:pPr>
        <w:widowControl w:val="0"/>
        <w:overflowPunct w:val="0"/>
        <w:autoSpaceDE w:val="0"/>
        <w:autoSpaceDN w:val="0"/>
        <w:adjustRightInd w:val="0"/>
        <w:spacing w:line="228" w:lineRule="auto"/>
        <w:rPr>
          <w:rFonts w:ascii="Arial" w:hAnsi="Arial" w:cs="Arial"/>
          <w:color w:val="000000"/>
          <w:sz w:val="24"/>
          <w:szCs w:val="24"/>
          <w:lang w:val="sr-Latn-CS"/>
        </w:rPr>
      </w:pPr>
      <w:r>
        <w:rPr>
          <w:rFonts w:ascii="Arial" w:hAnsi="Arial" w:cs="Arial"/>
          <w:b/>
          <w:bCs/>
          <w:color w:val="000000"/>
          <w:sz w:val="24"/>
          <w:szCs w:val="24"/>
          <w:lang w:val="sr-Latn-CS"/>
        </w:rPr>
        <w:t>4.2. Način i postupak izrade i donošenja planskog dokumenta</w:t>
      </w:r>
    </w:p>
    <w:p w:rsidR="00146241" w:rsidRDefault="00146241" w:rsidP="00146241">
      <w:pPr>
        <w:widowControl w:val="0"/>
        <w:tabs>
          <w:tab w:val="left" w:pos="9480"/>
        </w:tabs>
        <w:autoSpaceDE w:val="0"/>
        <w:autoSpaceDN w:val="0"/>
        <w:adjustRightInd w:val="0"/>
        <w:ind w:left="240"/>
        <w:jc w:val="center"/>
        <w:rPr>
          <w:rFonts w:ascii="Arial" w:hAnsi="Arial" w:cs="Arial"/>
          <w:color w:val="000000"/>
          <w:lang w:val="sr-Latn-CS"/>
        </w:rPr>
      </w:pPr>
      <w:r>
        <w:rPr>
          <w:rFonts w:ascii="Arial" w:hAnsi="Arial" w:cs="Arial"/>
          <w:b/>
          <w:bCs/>
          <w:color w:val="000000"/>
          <w:lang w:val="sr-Latn-CS"/>
        </w:rPr>
        <w:t>Nosilac pripremnih poslova i pripremni poslovi</w:t>
      </w:r>
    </w:p>
    <w:p w:rsidR="00146241" w:rsidRDefault="005C0334" w:rsidP="00146241">
      <w:pPr>
        <w:widowControl w:val="0"/>
        <w:tabs>
          <w:tab w:val="left" w:pos="9480"/>
        </w:tabs>
        <w:autoSpaceDE w:val="0"/>
        <w:autoSpaceDN w:val="0"/>
        <w:adjustRightInd w:val="0"/>
        <w:ind w:left="240"/>
        <w:jc w:val="center"/>
        <w:rPr>
          <w:rFonts w:ascii="Arial" w:hAnsi="Arial" w:cs="Arial"/>
          <w:color w:val="000000"/>
          <w:lang w:val="sr-Latn-CS"/>
        </w:rPr>
      </w:pPr>
      <w:r>
        <w:rPr>
          <w:rFonts w:ascii="Arial" w:hAnsi="Arial" w:cs="Arial"/>
          <w:bCs/>
          <w:color w:val="000000"/>
          <w:lang w:val="sr-Latn-CS"/>
        </w:rPr>
        <w:t>Član</w:t>
      </w:r>
      <w:r w:rsidR="003C55F3">
        <w:rPr>
          <w:rFonts w:ascii="Arial" w:hAnsi="Arial" w:cs="Arial"/>
          <w:bCs/>
          <w:color w:val="000000"/>
          <w:lang w:val="sr-Latn-CS"/>
        </w:rPr>
        <w:t xml:space="preserve"> 36</w:t>
      </w:r>
    </w:p>
    <w:p w:rsidR="00146241" w:rsidRDefault="00146241" w:rsidP="00146241">
      <w:pPr>
        <w:widowControl w:val="0"/>
        <w:tabs>
          <w:tab w:val="left" w:pos="9480"/>
        </w:tabs>
        <w:autoSpaceDE w:val="0"/>
        <w:autoSpaceDN w:val="0"/>
        <w:adjustRightInd w:val="0"/>
        <w:rPr>
          <w:rFonts w:ascii="Arial" w:hAnsi="Arial" w:cs="Arial"/>
          <w:color w:val="000000"/>
          <w:lang w:val="sr-Latn-CS"/>
        </w:rPr>
      </w:pPr>
      <w:r>
        <w:rPr>
          <w:rFonts w:ascii="Arial" w:hAnsi="Arial" w:cs="Arial"/>
          <w:color w:val="000000"/>
          <w:lang w:val="sr-Latn-CS"/>
        </w:rPr>
        <w:t>Nosilac pripremnih poslova na izradi i donošenju planskog dokumenta   je Ministarstvo</w:t>
      </w:r>
      <w:r w:rsidR="00463350">
        <w:rPr>
          <w:rFonts w:ascii="Arial" w:hAnsi="Arial" w:cs="Arial"/>
          <w:color w:val="000000"/>
          <w:lang w:val="sr-Latn-CS"/>
        </w:rPr>
        <w:t xml:space="preserve"> odnosno </w:t>
      </w:r>
      <w:r>
        <w:rPr>
          <w:rFonts w:ascii="Arial" w:hAnsi="Arial" w:cs="Arial"/>
          <w:color w:val="000000"/>
          <w:lang w:val="sr-Latn-CS"/>
        </w:rPr>
        <w:t>organ lokalne uprave.</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Pripremnim poslovima, u smislu stava 1 ovog </w:t>
      </w:r>
      <w:r>
        <w:rPr>
          <w:rFonts w:ascii="Arial" w:hAnsi="Arial" w:cs="Arial"/>
          <w:bCs/>
          <w:color w:val="000000"/>
          <w:lang w:val="sr-Latn-CS"/>
        </w:rPr>
        <w:t>č</w:t>
      </w:r>
      <w:r>
        <w:rPr>
          <w:rFonts w:ascii="Arial" w:hAnsi="Arial" w:cs="Arial"/>
          <w:color w:val="000000"/>
          <w:lang w:val="sr-Latn-CS"/>
        </w:rPr>
        <w:t>lana, smatraju se, naro</w:t>
      </w:r>
      <w:r>
        <w:rPr>
          <w:rFonts w:ascii="Arial" w:hAnsi="Arial" w:cs="Arial"/>
          <w:bCs/>
          <w:color w:val="000000"/>
          <w:lang w:val="sr-Latn-CS"/>
        </w:rPr>
        <w:t>č</w:t>
      </w:r>
      <w:r>
        <w:rPr>
          <w:rFonts w:ascii="Arial" w:hAnsi="Arial" w:cs="Arial"/>
          <w:color w:val="000000"/>
          <w:lang w:val="sr-Latn-CS"/>
        </w:rPr>
        <w:t xml:space="preserve">ito: priprema odluke o izradi planskog dokumenta i programskog zadatka;   </w:t>
      </w:r>
      <w:r w:rsidRPr="00262469">
        <w:rPr>
          <w:rFonts w:ascii="Arial" w:hAnsi="Arial" w:cs="Arial"/>
          <w:color w:val="000000" w:themeColor="text1"/>
          <w:lang w:val="sr-Latn-CS"/>
        </w:rPr>
        <w:t xml:space="preserve">obezbjeđenje </w:t>
      </w:r>
      <w:r w:rsidRPr="00D9112B">
        <w:rPr>
          <w:rFonts w:ascii="Arial" w:hAnsi="Arial" w:cs="Arial"/>
          <w:color w:val="000000" w:themeColor="text1"/>
          <w:lang w:val="sr-Latn-CS"/>
        </w:rPr>
        <w:t xml:space="preserve"> baznih studija, podloga i ostale  dokumentacije  potrebne za izradu planskog dokumenta; </w:t>
      </w:r>
      <w:r w:rsidR="00340318" w:rsidRPr="007617A4">
        <w:rPr>
          <w:rFonts w:ascii="Arial" w:hAnsi="Arial" w:cs="Arial"/>
          <w:b/>
          <w:color w:val="000000" w:themeColor="text1"/>
          <w:lang w:val="sr-Latn-CS"/>
        </w:rPr>
        <w:t xml:space="preserve">istovremeno </w:t>
      </w:r>
      <w:r w:rsidRPr="007617A4">
        <w:rPr>
          <w:rFonts w:ascii="Arial" w:hAnsi="Arial" w:cs="Arial"/>
          <w:b/>
          <w:color w:val="000000" w:themeColor="text1"/>
          <w:lang w:val="sr-Latn-CS"/>
        </w:rPr>
        <w:t xml:space="preserve"> ustupanje</w:t>
      </w:r>
      <w:r w:rsidRPr="00262469">
        <w:rPr>
          <w:rFonts w:ascii="Arial" w:hAnsi="Arial" w:cs="Arial"/>
          <w:b/>
          <w:color w:val="FF0000"/>
          <w:lang w:val="sr-Latn-CS"/>
        </w:rPr>
        <w:t xml:space="preserve"> </w:t>
      </w:r>
      <w:r w:rsidRPr="007617A4">
        <w:rPr>
          <w:rFonts w:ascii="Arial" w:hAnsi="Arial" w:cs="Arial"/>
          <w:b/>
          <w:color w:val="000000" w:themeColor="text1"/>
          <w:lang w:val="sr-Latn-CS"/>
        </w:rPr>
        <w:t>izrade</w:t>
      </w:r>
      <w:r w:rsidR="00E829B1" w:rsidRPr="007617A4">
        <w:rPr>
          <w:rFonts w:ascii="Arial" w:hAnsi="Arial" w:cs="Arial"/>
          <w:b/>
          <w:color w:val="000000" w:themeColor="text1"/>
          <w:lang w:val="sr-Latn-CS"/>
        </w:rPr>
        <w:t xml:space="preserve"> i revizije</w:t>
      </w:r>
      <w:r w:rsidRPr="007617A4">
        <w:rPr>
          <w:rFonts w:ascii="Arial" w:hAnsi="Arial" w:cs="Arial"/>
          <w:b/>
          <w:color w:val="000000" w:themeColor="text1"/>
          <w:lang w:val="sr-Latn-CS"/>
        </w:rPr>
        <w:t xml:space="preserve"> planskog dokumenta</w:t>
      </w:r>
      <w:r w:rsidR="00D9112B">
        <w:rPr>
          <w:rFonts w:ascii="Arial" w:hAnsi="Arial" w:cs="Arial"/>
          <w:color w:val="000000" w:themeColor="text1"/>
          <w:lang w:val="sr-Latn-CS"/>
        </w:rPr>
        <w:t xml:space="preserve">; </w:t>
      </w:r>
      <w:r w:rsidRPr="00D9112B">
        <w:rPr>
          <w:rFonts w:ascii="Arial" w:hAnsi="Arial" w:cs="Arial"/>
          <w:color w:val="000000" w:themeColor="text1"/>
          <w:lang w:val="sr-Latn-CS"/>
        </w:rPr>
        <w:t>poslovi organizacije izra</w:t>
      </w:r>
      <w:r>
        <w:rPr>
          <w:rFonts w:ascii="Arial" w:hAnsi="Arial" w:cs="Arial"/>
          <w:color w:val="000000"/>
          <w:lang w:val="sr-Latn-CS"/>
        </w:rPr>
        <w:t>de planskog dokumenta;  saradnja sa ovlaš</w:t>
      </w:r>
      <w:r>
        <w:rPr>
          <w:rFonts w:ascii="Arial" w:hAnsi="Arial" w:cs="Arial"/>
          <w:bCs/>
          <w:color w:val="000000"/>
          <w:lang w:val="sr-Latn-CS"/>
        </w:rPr>
        <w:t>ć</w:t>
      </w:r>
      <w:r>
        <w:rPr>
          <w:rFonts w:ascii="Arial" w:hAnsi="Arial" w:cs="Arial"/>
          <w:color w:val="000000"/>
          <w:lang w:val="sr-Latn-CS"/>
        </w:rPr>
        <w:t>enim subjektima;</w:t>
      </w:r>
      <w:r w:rsidR="008660D2">
        <w:rPr>
          <w:rFonts w:ascii="Arial" w:hAnsi="Arial" w:cs="Arial"/>
          <w:color w:val="000000"/>
          <w:lang w:val="sr-Latn-CS"/>
        </w:rPr>
        <w:t xml:space="preserve"> poslovi sprovođenja rane participacije</w:t>
      </w:r>
      <w:r w:rsidR="00644B61">
        <w:rPr>
          <w:rFonts w:ascii="Arial" w:hAnsi="Arial" w:cs="Arial"/>
          <w:color w:val="000000"/>
          <w:lang w:val="sr-Latn-CS"/>
        </w:rPr>
        <w:t xml:space="preserve"> javnosti</w:t>
      </w:r>
      <w:r w:rsidR="008660D2">
        <w:rPr>
          <w:rFonts w:ascii="Arial" w:hAnsi="Arial" w:cs="Arial"/>
          <w:color w:val="000000"/>
          <w:lang w:val="sr-Latn-CS"/>
        </w:rPr>
        <w:t>;</w:t>
      </w:r>
      <w:r>
        <w:rPr>
          <w:rFonts w:ascii="Arial" w:hAnsi="Arial" w:cs="Arial"/>
          <w:color w:val="000000"/>
          <w:lang w:val="sr-Latn-CS"/>
        </w:rPr>
        <w:t xml:space="preserve"> poslovi sprovo</w:t>
      </w:r>
      <w:r>
        <w:rPr>
          <w:rFonts w:ascii="Arial" w:hAnsi="Arial" w:cs="Arial"/>
          <w:bCs/>
          <w:color w:val="000000"/>
          <w:lang w:val="sr-Latn-CS"/>
        </w:rPr>
        <w:t>đ</w:t>
      </w:r>
      <w:r>
        <w:rPr>
          <w:rFonts w:ascii="Arial" w:hAnsi="Arial" w:cs="Arial"/>
          <w:color w:val="000000"/>
          <w:lang w:val="sr-Latn-CS"/>
        </w:rPr>
        <w:t>enja javne rasprave; priprema odluke o don</w:t>
      </w:r>
      <w:r w:rsidR="00783FB6">
        <w:rPr>
          <w:rFonts w:ascii="Arial" w:hAnsi="Arial" w:cs="Arial"/>
          <w:color w:val="000000"/>
          <w:lang w:val="sr-Latn-CS"/>
        </w:rPr>
        <w:t>ošenju planskog dokumenta;</w:t>
      </w:r>
      <w:r>
        <w:rPr>
          <w:rFonts w:ascii="Arial" w:hAnsi="Arial" w:cs="Arial"/>
          <w:color w:val="000000"/>
          <w:lang w:val="sr-Latn-CS"/>
        </w:rPr>
        <w:t xml:space="preserve"> drugi poslovi u vezi izrade i donošenja planskog dokumenta.</w:t>
      </w:r>
    </w:p>
    <w:p w:rsidR="00146241" w:rsidRPr="00605FD7"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FF0000"/>
          <w:lang w:val="sr-Latn-CS"/>
        </w:rPr>
      </w:pPr>
      <w:r w:rsidRPr="009C3CB3">
        <w:rPr>
          <w:rFonts w:ascii="Arial" w:hAnsi="Arial" w:cs="Arial"/>
          <w:color w:val="000000" w:themeColor="text1"/>
          <w:lang w:val="sr-Latn-CS"/>
        </w:rPr>
        <w:t>U postupku pripreme odluke o izradi planskog dokumenta nosilac pripremnih poslova pribavlja mišljenje od  organa</w:t>
      </w:r>
      <w:r w:rsidR="00605FD7" w:rsidRPr="009C3CB3">
        <w:rPr>
          <w:rFonts w:ascii="Arial" w:hAnsi="Arial" w:cs="Arial"/>
          <w:color w:val="000000" w:themeColor="text1"/>
          <w:lang w:val="sr-Latn-CS"/>
        </w:rPr>
        <w:t xml:space="preserve"> uprave</w:t>
      </w:r>
      <w:r w:rsidRPr="009C3CB3">
        <w:rPr>
          <w:rFonts w:ascii="Arial" w:hAnsi="Arial" w:cs="Arial"/>
          <w:color w:val="000000" w:themeColor="text1"/>
          <w:lang w:val="sr-Latn-CS"/>
        </w:rPr>
        <w:t xml:space="preserve">  nadležnog za poslove zaštite životne sredine, o potrebi izrade strateške proc</w:t>
      </w:r>
      <w:r w:rsidR="00605FD7" w:rsidRPr="009C3CB3">
        <w:rPr>
          <w:rFonts w:ascii="Arial" w:hAnsi="Arial" w:cs="Arial"/>
          <w:color w:val="000000" w:themeColor="text1"/>
          <w:lang w:val="sr-Latn-CS"/>
        </w:rPr>
        <w:t>jene uticaja na životnu sredinu, kao i mišljenje od organa uprave nadležnog za zaštitu kulturnih dobara o potrebi izrade studije zaštite kulturnih dobara</w:t>
      </w:r>
      <w:r w:rsidR="00605FD7" w:rsidRPr="00605FD7">
        <w:rPr>
          <w:rFonts w:ascii="Arial" w:hAnsi="Arial" w:cs="Arial"/>
          <w:color w:val="FF0000"/>
          <w:lang w:val="sr-Latn-CS"/>
        </w:rPr>
        <w:t>.</w:t>
      </w:r>
    </w:p>
    <w:p w:rsidR="005B22E0"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sidRPr="008C29AD">
        <w:rPr>
          <w:rFonts w:ascii="Arial" w:hAnsi="Arial" w:cs="Arial"/>
          <w:color w:val="000000"/>
          <w:lang w:val="sr-Latn-CS"/>
        </w:rPr>
        <w:t>Nosilac pripremnih poslova dužan je da podatke i prethod</w:t>
      </w:r>
      <w:r w:rsidR="00EC5954">
        <w:rPr>
          <w:rFonts w:ascii="Arial" w:hAnsi="Arial" w:cs="Arial"/>
          <w:color w:val="000000"/>
          <w:lang w:val="sr-Latn-CS"/>
        </w:rPr>
        <w:t xml:space="preserve">ne analize o prostoru, </w:t>
      </w:r>
      <w:r w:rsidR="00EC5954" w:rsidRPr="00F35BC4">
        <w:rPr>
          <w:rFonts w:ascii="Arial" w:hAnsi="Arial" w:cs="Arial"/>
          <w:color w:val="000000" w:themeColor="text1"/>
          <w:lang w:val="sr-Latn-CS"/>
        </w:rPr>
        <w:t>geodetsko –katastarske podloge</w:t>
      </w:r>
      <w:r w:rsidRPr="008C29AD">
        <w:rPr>
          <w:rFonts w:ascii="Arial" w:hAnsi="Arial" w:cs="Arial"/>
          <w:color w:val="000000"/>
          <w:lang w:val="sr-Latn-CS"/>
        </w:rPr>
        <w:t>, identifikaciju i izradu svih neophodnih baznih studija za potrebe planiranja  obezbijedi prije ustupanja izrade planskog dokume</w:t>
      </w:r>
      <w:r w:rsidR="00220657">
        <w:rPr>
          <w:rFonts w:ascii="Arial" w:hAnsi="Arial" w:cs="Arial"/>
          <w:color w:val="000000"/>
          <w:lang w:val="sr-Latn-CS"/>
        </w:rPr>
        <w:t xml:space="preserve">nta </w:t>
      </w:r>
      <w:r w:rsidR="005B22E0">
        <w:rPr>
          <w:rFonts w:ascii="Arial" w:hAnsi="Arial" w:cs="Arial"/>
          <w:color w:val="000000"/>
          <w:lang w:val="sr-Latn-CS"/>
        </w:rPr>
        <w:t>.</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b/>
          <w:color w:val="000000"/>
          <w:lang w:val="sr-Latn-CS"/>
        </w:rPr>
      </w:pPr>
      <w:r>
        <w:rPr>
          <w:rFonts w:ascii="Arial" w:hAnsi="Arial" w:cs="Arial"/>
          <w:color w:val="000000"/>
          <w:lang w:val="sr-Latn-CS"/>
        </w:rPr>
        <w:t>Nosilac pripremnih poslova dužan je da obezbijedi da se poslovi iz stava 2 ovog člana obavljaju u utvrđenim rokovima</w:t>
      </w:r>
      <w:r>
        <w:rPr>
          <w:rFonts w:ascii="Arial" w:hAnsi="Arial" w:cs="Arial"/>
          <w:b/>
          <w:color w:val="000000"/>
          <w:lang w:val="sr-Latn-CS"/>
        </w:rPr>
        <w:t>.</w:t>
      </w:r>
    </w:p>
    <w:p w:rsidR="00146241" w:rsidRDefault="00146241" w:rsidP="00146241">
      <w:pPr>
        <w:widowControl w:val="0"/>
        <w:tabs>
          <w:tab w:val="left" w:pos="9480"/>
        </w:tabs>
        <w:overflowPunct w:val="0"/>
        <w:autoSpaceDE w:val="0"/>
        <w:autoSpaceDN w:val="0"/>
        <w:adjustRightInd w:val="0"/>
        <w:spacing w:line="228" w:lineRule="auto"/>
        <w:ind w:left="240"/>
        <w:rPr>
          <w:rFonts w:ascii="Arial" w:hAnsi="Arial" w:cs="Arial"/>
          <w:bCs/>
          <w:color w:val="FF0000"/>
          <w:lang w:val="sr-Latn-CS"/>
        </w:rPr>
      </w:pPr>
      <w:r>
        <w:rPr>
          <w:rFonts w:ascii="Arial" w:hAnsi="Arial" w:cs="Arial"/>
          <w:bCs/>
          <w:color w:val="FF0000"/>
          <w:lang w:val="sr-Latn-CS"/>
        </w:rPr>
        <w:t xml:space="preserve">                                                             </w:t>
      </w:r>
    </w:p>
    <w:p w:rsidR="00146241" w:rsidRDefault="00146241" w:rsidP="00146241">
      <w:pPr>
        <w:widowControl w:val="0"/>
        <w:tabs>
          <w:tab w:val="left" w:pos="9480"/>
        </w:tabs>
        <w:overflowPunct w:val="0"/>
        <w:autoSpaceDE w:val="0"/>
        <w:autoSpaceDN w:val="0"/>
        <w:adjustRightInd w:val="0"/>
        <w:spacing w:line="228" w:lineRule="auto"/>
        <w:ind w:left="240"/>
        <w:rPr>
          <w:rFonts w:ascii="Arial" w:hAnsi="Arial" w:cs="Arial"/>
          <w:b/>
          <w:bCs/>
          <w:color w:val="000000"/>
          <w:lang w:val="sr-Latn-CS"/>
        </w:rPr>
      </w:pPr>
      <w:r>
        <w:rPr>
          <w:rFonts w:ascii="Arial" w:hAnsi="Arial" w:cs="Arial"/>
          <w:b/>
          <w:bCs/>
          <w:color w:val="000000"/>
          <w:lang w:val="sr-Latn-CS"/>
        </w:rPr>
        <w:t xml:space="preserve">                                                       Ustupanje podloga</w:t>
      </w:r>
    </w:p>
    <w:p w:rsidR="00146241" w:rsidRDefault="00146241" w:rsidP="00146241">
      <w:pPr>
        <w:widowControl w:val="0"/>
        <w:tabs>
          <w:tab w:val="left" w:pos="9480"/>
        </w:tabs>
        <w:overflowPunct w:val="0"/>
        <w:autoSpaceDE w:val="0"/>
        <w:autoSpaceDN w:val="0"/>
        <w:adjustRightInd w:val="0"/>
        <w:spacing w:line="228" w:lineRule="auto"/>
        <w:ind w:left="240"/>
        <w:rPr>
          <w:rFonts w:ascii="Arial" w:hAnsi="Arial" w:cs="Arial"/>
          <w:bCs/>
          <w:color w:val="000000"/>
          <w:lang w:val="sr-Latn-CS"/>
        </w:rPr>
      </w:pPr>
      <w:r>
        <w:rPr>
          <w:rFonts w:ascii="Arial" w:hAnsi="Arial" w:cs="Arial"/>
          <w:bCs/>
          <w:color w:val="000000"/>
          <w:lang w:val="sr-Latn-CS"/>
        </w:rPr>
        <w:t xml:space="preserve">                                      </w:t>
      </w:r>
      <w:r w:rsidR="003C55F3">
        <w:rPr>
          <w:rFonts w:ascii="Arial" w:hAnsi="Arial" w:cs="Arial"/>
          <w:bCs/>
          <w:color w:val="000000"/>
          <w:lang w:val="sr-Latn-CS"/>
        </w:rPr>
        <w:t xml:space="preserve">                         Član 37</w:t>
      </w:r>
    </w:p>
    <w:p w:rsidR="00146241" w:rsidRPr="00A41F4B" w:rsidRDefault="00146241" w:rsidP="00A946D4">
      <w:pPr>
        <w:widowControl w:val="0"/>
        <w:tabs>
          <w:tab w:val="left" w:pos="9480"/>
        </w:tabs>
        <w:overflowPunct w:val="0"/>
        <w:autoSpaceDE w:val="0"/>
        <w:autoSpaceDN w:val="0"/>
        <w:adjustRightInd w:val="0"/>
        <w:spacing w:line="228" w:lineRule="auto"/>
        <w:jc w:val="both"/>
        <w:rPr>
          <w:rFonts w:ascii="Arial" w:hAnsi="Arial" w:cs="Arial"/>
          <w:b/>
          <w:bCs/>
          <w:color w:val="000000"/>
          <w:lang w:val="sr-Latn-CS"/>
        </w:rPr>
      </w:pPr>
      <w:r>
        <w:rPr>
          <w:rFonts w:ascii="Arial" w:hAnsi="Arial" w:cs="Arial"/>
          <w:bCs/>
          <w:color w:val="000000"/>
          <w:lang w:val="sr-Latn-CS"/>
        </w:rPr>
        <w:t xml:space="preserve">U cilju izrade planskih dokumenata </w:t>
      </w:r>
      <w:r w:rsidR="00BB36C9" w:rsidRPr="008C29AD">
        <w:rPr>
          <w:rFonts w:ascii="Arial" w:hAnsi="Arial" w:cs="Arial"/>
          <w:bCs/>
          <w:color w:val="000000"/>
          <w:lang w:val="sr-Latn-CS"/>
        </w:rPr>
        <w:t>organi,</w:t>
      </w:r>
      <w:r w:rsidRPr="008C29AD">
        <w:rPr>
          <w:rFonts w:ascii="Arial" w:hAnsi="Arial" w:cs="Arial"/>
          <w:bCs/>
          <w:color w:val="000000"/>
          <w:lang w:val="sr-Latn-CS"/>
        </w:rPr>
        <w:t xml:space="preserve"> organizacije i pravna lica</w:t>
      </w:r>
      <w:r>
        <w:rPr>
          <w:rFonts w:ascii="Arial" w:hAnsi="Arial" w:cs="Arial"/>
          <w:b/>
          <w:bCs/>
          <w:color w:val="000000"/>
          <w:lang w:val="sr-Latn-CS"/>
        </w:rPr>
        <w:t>,</w:t>
      </w:r>
      <w:r>
        <w:rPr>
          <w:rFonts w:ascii="Arial" w:hAnsi="Arial" w:cs="Arial"/>
          <w:bCs/>
          <w:color w:val="000000"/>
          <w:lang w:val="sr-Latn-CS"/>
        </w:rPr>
        <w:t xml:space="preserve">  dužni su da nosiocu pripremnih poslova </w:t>
      </w:r>
      <w:r w:rsidRPr="008C29AD">
        <w:rPr>
          <w:rFonts w:ascii="Arial" w:hAnsi="Arial" w:cs="Arial"/>
          <w:bCs/>
          <w:color w:val="000000" w:themeColor="text1"/>
          <w:lang w:val="sr-Latn-CS"/>
        </w:rPr>
        <w:t>ustupe</w:t>
      </w:r>
      <w:r w:rsidR="0067339F">
        <w:rPr>
          <w:rFonts w:ascii="Arial" w:hAnsi="Arial" w:cs="Arial"/>
          <w:bCs/>
          <w:color w:val="000000"/>
          <w:lang w:val="sr-Latn-CS"/>
        </w:rPr>
        <w:t xml:space="preserve"> ažurirane kopije </w:t>
      </w:r>
      <w:r w:rsidR="0067339F" w:rsidRPr="007C3761">
        <w:rPr>
          <w:rFonts w:ascii="Arial" w:hAnsi="Arial" w:cs="Arial"/>
          <w:bCs/>
          <w:color w:val="000000" w:themeColor="text1"/>
          <w:lang w:val="sr-Latn-CS"/>
        </w:rPr>
        <w:t>topografsko- katastarskog plana</w:t>
      </w:r>
      <w:r w:rsidR="0067339F">
        <w:rPr>
          <w:rFonts w:ascii="Arial" w:hAnsi="Arial" w:cs="Arial"/>
          <w:bCs/>
          <w:color w:val="000000"/>
          <w:lang w:val="sr-Latn-CS"/>
        </w:rPr>
        <w:t xml:space="preserve"> </w:t>
      </w:r>
      <w:r w:rsidR="00D72C4D">
        <w:rPr>
          <w:rFonts w:ascii="Arial" w:hAnsi="Arial" w:cs="Arial"/>
          <w:bCs/>
          <w:color w:val="000000"/>
          <w:lang w:val="sr-Latn-CS"/>
        </w:rPr>
        <w:t xml:space="preserve">  </w:t>
      </w:r>
      <w:r>
        <w:rPr>
          <w:rFonts w:ascii="Arial" w:hAnsi="Arial" w:cs="Arial"/>
          <w:bCs/>
          <w:color w:val="000000"/>
          <w:lang w:val="sr-Latn-CS"/>
        </w:rPr>
        <w:t xml:space="preserve">odnosno digitalne zapise, katastar podzemnih instalacija, </w:t>
      </w:r>
      <w:r w:rsidRPr="00EE1F6B">
        <w:rPr>
          <w:rFonts w:ascii="Arial" w:hAnsi="Arial" w:cs="Arial"/>
          <w:bCs/>
          <w:color w:val="000000" w:themeColor="text1"/>
          <w:lang w:val="sr-Latn-CS"/>
        </w:rPr>
        <w:t>ortofoto snimke</w:t>
      </w:r>
      <w:r>
        <w:rPr>
          <w:rFonts w:ascii="Arial" w:hAnsi="Arial" w:cs="Arial"/>
          <w:bCs/>
          <w:color w:val="000000"/>
          <w:lang w:val="sr-Latn-CS"/>
        </w:rPr>
        <w:t xml:space="preserve"> ( u daljem tekstu:podloge).</w:t>
      </w:r>
    </w:p>
    <w:p w:rsidR="00146241" w:rsidRDefault="00146241" w:rsidP="00A946D4">
      <w:pPr>
        <w:widowControl w:val="0"/>
        <w:tabs>
          <w:tab w:val="left" w:pos="9480"/>
        </w:tabs>
        <w:overflowPunct w:val="0"/>
        <w:autoSpaceDE w:val="0"/>
        <w:autoSpaceDN w:val="0"/>
        <w:adjustRightInd w:val="0"/>
        <w:spacing w:line="228" w:lineRule="auto"/>
        <w:jc w:val="both"/>
        <w:rPr>
          <w:rFonts w:ascii="Arial" w:hAnsi="Arial" w:cs="Arial"/>
          <w:bCs/>
          <w:color w:val="000000"/>
          <w:lang w:val="sr-Latn-CS"/>
        </w:rPr>
      </w:pPr>
      <w:r>
        <w:rPr>
          <w:rFonts w:ascii="Arial" w:hAnsi="Arial" w:cs="Arial"/>
          <w:bCs/>
          <w:color w:val="000000"/>
          <w:lang w:val="sr-Latn-CS"/>
        </w:rPr>
        <w:t xml:space="preserve">Podloge iz stava 1 ustupaju se, bez naknade, u roku od </w:t>
      </w:r>
      <w:r w:rsidR="00453C82">
        <w:rPr>
          <w:rFonts w:ascii="Arial" w:hAnsi="Arial" w:cs="Arial"/>
          <w:bCs/>
          <w:color w:val="000000"/>
          <w:lang w:val="sr-Latn-CS"/>
        </w:rPr>
        <w:t>10</w:t>
      </w:r>
      <w:r>
        <w:rPr>
          <w:rFonts w:ascii="Arial" w:hAnsi="Arial" w:cs="Arial"/>
          <w:bCs/>
          <w:color w:val="000000"/>
          <w:lang w:val="sr-Latn-CS"/>
        </w:rPr>
        <w:t xml:space="preserve"> dana od dana podnošenja zahtjeva.</w:t>
      </w:r>
    </w:p>
    <w:p w:rsidR="00146241" w:rsidRDefault="00146241" w:rsidP="003B3676">
      <w:pPr>
        <w:widowControl w:val="0"/>
        <w:tabs>
          <w:tab w:val="left" w:pos="9480"/>
        </w:tabs>
        <w:overflowPunct w:val="0"/>
        <w:autoSpaceDE w:val="0"/>
        <w:autoSpaceDN w:val="0"/>
        <w:adjustRightInd w:val="0"/>
        <w:spacing w:line="228" w:lineRule="auto"/>
        <w:rPr>
          <w:rFonts w:ascii="Arial" w:hAnsi="Arial" w:cs="Arial"/>
          <w:b/>
          <w:bCs/>
          <w:color w:val="000000"/>
          <w:lang w:val="sr-Latn-CS"/>
        </w:rPr>
      </w:pPr>
    </w:p>
    <w:p w:rsidR="00146241" w:rsidRDefault="00146241" w:rsidP="00146241">
      <w:pPr>
        <w:widowControl w:val="0"/>
        <w:tabs>
          <w:tab w:val="left" w:pos="9480"/>
        </w:tabs>
        <w:overflowPunct w:val="0"/>
        <w:autoSpaceDE w:val="0"/>
        <w:autoSpaceDN w:val="0"/>
        <w:adjustRightInd w:val="0"/>
        <w:spacing w:line="228" w:lineRule="auto"/>
        <w:ind w:left="240"/>
        <w:jc w:val="center"/>
        <w:rPr>
          <w:rFonts w:ascii="Arial" w:hAnsi="Arial" w:cs="Arial"/>
          <w:color w:val="000000"/>
          <w:lang w:val="sr-Latn-CS"/>
        </w:rPr>
      </w:pPr>
      <w:r>
        <w:rPr>
          <w:rFonts w:ascii="Arial" w:hAnsi="Arial" w:cs="Arial"/>
          <w:b/>
          <w:bCs/>
          <w:color w:val="000000"/>
          <w:lang w:val="sr-Latn-CS"/>
        </w:rPr>
        <w:t>Odluka o izradi planskog dokumenta</w:t>
      </w:r>
    </w:p>
    <w:p w:rsidR="00146241" w:rsidRDefault="004A58E5" w:rsidP="00146241">
      <w:pPr>
        <w:widowControl w:val="0"/>
        <w:tabs>
          <w:tab w:val="left" w:pos="9480"/>
        </w:tabs>
        <w:overflowPunct w:val="0"/>
        <w:autoSpaceDE w:val="0"/>
        <w:autoSpaceDN w:val="0"/>
        <w:adjustRightInd w:val="0"/>
        <w:spacing w:line="228" w:lineRule="auto"/>
        <w:ind w:left="240"/>
        <w:jc w:val="center"/>
        <w:rPr>
          <w:rFonts w:ascii="Arial" w:hAnsi="Arial" w:cs="Arial"/>
          <w:color w:val="000000"/>
          <w:lang w:val="sr-Latn-CS"/>
        </w:rPr>
      </w:pPr>
      <w:r>
        <w:rPr>
          <w:rFonts w:ascii="Arial" w:hAnsi="Arial" w:cs="Arial"/>
          <w:bCs/>
          <w:color w:val="000000"/>
          <w:lang w:val="sr-Latn-CS"/>
        </w:rPr>
        <w:t xml:space="preserve">Član </w:t>
      </w:r>
      <w:r w:rsidR="003C55F3">
        <w:rPr>
          <w:rFonts w:ascii="Arial" w:hAnsi="Arial" w:cs="Arial"/>
          <w:bCs/>
          <w:color w:val="000000"/>
          <w:lang w:val="sr-Latn-CS"/>
        </w:rPr>
        <w:t>38</w:t>
      </w:r>
    </w:p>
    <w:p w:rsidR="00146241" w:rsidRPr="004045CE"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Pr>
          <w:rFonts w:ascii="Arial" w:hAnsi="Arial" w:cs="Arial"/>
          <w:color w:val="000000"/>
          <w:lang w:val="sr-Latn-CS"/>
        </w:rPr>
        <w:t>Izradi  državnog planskog dokumenta pristupa se na osnovu odluke o izradi koju donosi</w:t>
      </w:r>
      <w:r>
        <w:rPr>
          <w:rFonts w:ascii="Arial" w:hAnsi="Arial" w:cs="Arial"/>
          <w:b/>
          <w:color w:val="000000"/>
          <w:lang w:val="sr-Latn-CS"/>
        </w:rPr>
        <w:t xml:space="preserve"> </w:t>
      </w:r>
      <w:r>
        <w:rPr>
          <w:rFonts w:ascii="Arial" w:hAnsi="Arial" w:cs="Arial"/>
          <w:color w:val="000000"/>
          <w:lang w:val="sr-Latn-CS"/>
        </w:rPr>
        <w:t xml:space="preserve"> Vlada , a izradi lokalnog planskog dokumenta pristupa se na osnovu odluke koju donosi  </w:t>
      </w:r>
      <w:r w:rsidR="009B07EB" w:rsidRPr="004045CE">
        <w:rPr>
          <w:rFonts w:ascii="Arial" w:hAnsi="Arial" w:cs="Arial"/>
          <w:color w:val="000000" w:themeColor="text1"/>
          <w:lang w:val="sr-Latn-CS"/>
        </w:rPr>
        <w:t>skup</w:t>
      </w:r>
      <w:r w:rsidR="00364816" w:rsidRPr="004045CE">
        <w:rPr>
          <w:rFonts w:ascii="Arial" w:hAnsi="Arial" w:cs="Arial"/>
          <w:color w:val="000000" w:themeColor="text1"/>
          <w:lang w:val="sr-Latn-CS"/>
        </w:rPr>
        <w:t>ština opšti</w:t>
      </w:r>
      <w:r w:rsidR="004045CE" w:rsidRPr="004045CE">
        <w:rPr>
          <w:rFonts w:ascii="Arial" w:hAnsi="Arial" w:cs="Arial"/>
          <w:color w:val="000000" w:themeColor="text1"/>
          <w:lang w:val="sr-Latn-CS"/>
        </w:rPr>
        <w:t xml:space="preserve">ne </w:t>
      </w:r>
      <w:r w:rsidR="00364816" w:rsidRPr="004045CE">
        <w:rPr>
          <w:rFonts w:ascii="Arial" w:hAnsi="Arial" w:cs="Arial"/>
          <w:color w:val="000000" w:themeColor="text1"/>
          <w:lang w:val="sr-Latn-CS"/>
        </w:rPr>
        <w:t>.</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Odluka o izradi planskog dokumenta ( u daljem tekstu: </w:t>
      </w:r>
      <w:r w:rsidR="0078300F">
        <w:rPr>
          <w:rFonts w:ascii="Arial" w:hAnsi="Arial" w:cs="Arial"/>
          <w:color w:val="000000"/>
          <w:lang w:val="sr-Latn-CS"/>
        </w:rPr>
        <w:t>o</w:t>
      </w:r>
      <w:r>
        <w:rPr>
          <w:rFonts w:ascii="Arial" w:hAnsi="Arial" w:cs="Arial"/>
          <w:color w:val="000000"/>
          <w:lang w:val="sr-Latn-CS"/>
        </w:rPr>
        <w:t>dluka o izradi) donosi se u skladu sa Programom.</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lastRenderedPageBreak/>
        <w:t>Odluka o izradi sadrži, naro</w:t>
      </w:r>
      <w:r>
        <w:rPr>
          <w:rFonts w:ascii="Arial" w:hAnsi="Arial" w:cs="Arial"/>
          <w:bCs/>
          <w:color w:val="000000"/>
          <w:lang w:val="sr-Latn-CS"/>
        </w:rPr>
        <w:t>č</w:t>
      </w:r>
      <w:r>
        <w:rPr>
          <w:rFonts w:ascii="Arial" w:hAnsi="Arial" w:cs="Arial"/>
          <w:color w:val="000000"/>
          <w:lang w:val="sr-Latn-CS"/>
        </w:rPr>
        <w:t xml:space="preserve">ito: pravni osnov izrade </w:t>
      </w:r>
      <w:r w:rsidR="00A47F48">
        <w:rPr>
          <w:rFonts w:ascii="Arial" w:hAnsi="Arial" w:cs="Arial"/>
          <w:color w:val="000000"/>
          <w:lang w:val="sr-Latn-CS"/>
        </w:rPr>
        <w:t>;</w:t>
      </w:r>
      <w:r>
        <w:rPr>
          <w:rFonts w:ascii="Arial" w:hAnsi="Arial" w:cs="Arial"/>
          <w:color w:val="000000"/>
          <w:lang w:val="sr-Latn-CS"/>
        </w:rPr>
        <w:t xml:space="preserve"> teritoriju odnosno podru</w:t>
      </w:r>
      <w:r>
        <w:rPr>
          <w:rFonts w:ascii="Arial" w:hAnsi="Arial" w:cs="Arial"/>
          <w:bCs/>
          <w:color w:val="000000"/>
          <w:lang w:val="sr-Latn-CS"/>
        </w:rPr>
        <w:t>č</w:t>
      </w:r>
      <w:r>
        <w:rPr>
          <w:rFonts w:ascii="Arial" w:hAnsi="Arial" w:cs="Arial"/>
          <w:color w:val="000000"/>
          <w:lang w:val="sr-Latn-CS"/>
        </w:rPr>
        <w:t>je za koje se izra</w:t>
      </w:r>
      <w:r>
        <w:rPr>
          <w:rFonts w:ascii="Arial" w:hAnsi="Arial" w:cs="Arial"/>
          <w:bCs/>
          <w:color w:val="000000"/>
          <w:lang w:val="sr-Latn-CS"/>
        </w:rPr>
        <w:t>đ</w:t>
      </w:r>
      <w:r>
        <w:rPr>
          <w:rFonts w:ascii="Arial" w:hAnsi="Arial" w:cs="Arial"/>
          <w:color w:val="000000"/>
          <w:lang w:val="sr-Latn-CS"/>
        </w:rPr>
        <w:t>uje, obavezu izrade ili nepristupanje izradi strateške procjene uticaja na životnu sredinu;   rok izrade; na</w:t>
      </w:r>
      <w:r>
        <w:rPr>
          <w:rFonts w:ascii="Arial" w:hAnsi="Arial" w:cs="Arial"/>
          <w:bCs/>
          <w:color w:val="000000"/>
          <w:lang w:val="sr-Latn-CS"/>
        </w:rPr>
        <w:t>č</w:t>
      </w:r>
      <w:r>
        <w:rPr>
          <w:rFonts w:ascii="Arial" w:hAnsi="Arial" w:cs="Arial"/>
          <w:color w:val="000000"/>
          <w:lang w:val="sr-Latn-CS"/>
        </w:rPr>
        <w:t xml:space="preserve">in finansiranja </w:t>
      </w:r>
      <w:r>
        <w:rPr>
          <w:rFonts w:ascii="Arial" w:hAnsi="Arial" w:cs="Arial"/>
          <w:b/>
          <w:color w:val="000000"/>
          <w:lang w:val="sr-Latn-CS"/>
        </w:rPr>
        <w:t xml:space="preserve"> </w:t>
      </w:r>
      <w:r>
        <w:rPr>
          <w:rFonts w:ascii="Arial" w:hAnsi="Arial" w:cs="Arial"/>
          <w:color w:val="000000"/>
          <w:lang w:val="sr-Latn-CS"/>
        </w:rPr>
        <w:t>i dr.</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Sastavni dio odluke o izradi  je programski zadatak koji sadrži, naročito: obuhvat i granice</w:t>
      </w:r>
      <w:r w:rsidR="00783FB6">
        <w:rPr>
          <w:rFonts w:ascii="Arial" w:hAnsi="Arial" w:cs="Arial"/>
          <w:color w:val="000000"/>
          <w:lang w:val="sr-Latn-CS"/>
        </w:rPr>
        <w:t xml:space="preserve"> planskog dokumenta</w:t>
      </w:r>
      <w:r>
        <w:rPr>
          <w:rFonts w:ascii="Arial" w:hAnsi="Arial" w:cs="Arial"/>
          <w:color w:val="000000"/>
          <w:lang w:val="sr-Latn-CS"/>
        </w:rPr>
        <w:t>; metod</w:t>
      </w:r>
      <w:r w:rsidR="00EE408E">
        <w:rPr>
          <w:rFonts w:ascii="Arial" w:hAnsi="Arial" w:cs="Arial"/>
          <w:color w:val="000000"/>
          <w:lang w:val="sr-Latn-CS"/>
        </w:rPr>
        <w:t>ologiju izrade; prostorni model (</w:t>
      </w:r>
      <w:r>
        <w:rPr>
          <w:rFonts w:ascii="Arial" w:hAnsi="Arial" w:cs="Arial"/>
          <w:color w:val="000000"/>
          <w:lang w:val="sr-Latn-CS"/>
        </w:rPr>
        <w:t xml:space="preserve"> sadržaje u prostoru i mjere zaštite;</w:t>
      </w:r>
      <w:r w:rsidR="0078300F">
        <w:rPr>
          <w:rFonts w:ascii="Arial" w:hAnsi="Arial" w:cs="Arial"/>
          <w:color w:val="000000"/>
          <w:lang w:val="sr-Latn-CS"/>
        </w:rPr>
        <w:t xml:space="preserve"> </w:t>
      </w:r>
      <w:r>
        <w:rPr>
          <w:rFonts w:ascii="Arial" w:hAnsi="Arial" w:cs="Arial"/>
          <w:color w:val="000000"/>
          <w:lang w:val="sr-Latn-CS"/>
        </w:rPr>
        <w:t>saobraćajnu i tehničku infrastrukturu; pejzažnu arhitekturu; nivelaciju,</w:t>
      </w:r>
      <w:r w:rsidR="007D4176">
        <w:rPr>
          <w:rFonts w:ascii="Arial" w:hAnsi="Arial" w:cs="Arial"/>
          <w:color w:val="000000"/>
          <w:lang w:val="sr-Latn-CS"/>
        </w:rPr>
        <w:t xml:space="preserve"> regulaciju, parcelaciju; uslove</w:t>
      </w:r>
      <w:r>
        <w:rPr>
          <w:rFonts w:ascii="Arial" w:hAnsi="Arial" w:cs="Arial"/>
          <w:color w:val="000000"/>
          <w:lang w:val="sr-Latn-CS"/>
        </w:rPr>
        <w:t xml:space="preserve"> izgradnje objekata i uređenja prostora; ekonomsko – tržišnu projekciju i faze realizacije</w:t>
      </w:r>
      <w:r w:rsidR="00EE408E">
        <w:rPr>
          <w:rFonts w:ascii="Arial" w:hAnsi="Arial" w:cs="Arial"/>
          <w:b/>
          <w:color w:val="000000"/>
          <w:lang w:val="sr-Latn-CS"/>
        </w:rPr>
        <w:t xml:space="preserve"> </w:t>
      </w:r>
      <w:r w:rsidR="00EE408E" w:rsidRPr="0078300F">
        <w:rPr>
          <w:rFonts w:ascii="Arial" w:hAnsi="Arial" w:cs="Arial"/>
          <w:color w:val="000000"/>
          <w:lang w:val="sr-Latn-CS"/>
        </w:rPr>
        <w:t>)</w:t>
      </w:r>
      <w:r w:rsidRPr="0078300F">
        <w:rPr>
          <w:rFonts w:ascii="Arial" w:hAnsi="Arial" w:cs="Arial"/>
          <w:color w:val="000000"/>
          <w:lang w:val="sr-Latn-CS"/>
        </w:rPr>
        <w:t xml:space="preserve"> </w:t>
      </w:r>
      <w:r>
        <w:rPr>
          <w:rFonts w:ascii="Arial" w:hAnsi="Arial" w:cs="Arial"/>
          <w:b/>
          <w:color w:val="000000"/>
          <w:lang w:val="sr-Latn-CS"/>
        </w:rPr>
        <w:t xml:space="preserve"> </w:t>
      </w:r>
      <w:r>
        <w:rPr>
          <w:rFonts w:ascii="Arial" w:hAnsi="Arial" w:cs="Arial"/>
          <w:color w:val="000000"/>
          <w:lang w:val="sr-Latn-CS"/>
        </w:rPr>
        <w:t>;</w:t>
      </w:r>
      <w:r w:rsidR="00E7446C">
        <w:rPr>
          <w:rFonts w:ascii="Arial" w:hAnsi="Arial" w:cs="Arial"/>
          <w:color w:val="000000"/>
          <w:lang w:val="sr-Latn-CS"/>
        </w:rPr>
        <w:t xml:space="preserve"> analizu i tretman objekata izrađenih suprotno zakonu;</w:t>
      </w:r>
      <w:r>
        <w:rPr>
          <w:rFonts w:ascii="Arial" w:hAnsi="Arial" w:cs="Arial"/>
          <w:color w:val="000000"/>
          <w:lang w:val="sr-Latn-CS"/>
        </w:rPr>
        <w:t xml:space="preserve"> sadržaj planskog dokumenta</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b/>
          <w:color w:val="000000"/>
          <w:lang w:val="sr-Latn-CS"/>
        </w:rPr>
      </w:pPr>
      <w:r>
        <w:rPr>
          <w:rFonts w:ascii="Arial" w:hAnsi="Arial" w:cs="Arial"/>
          <w:iCs/>
          <w:color w:val="000000"/>
          <w:lang w:val="sr-Latn-CS"/>
        </w:rPr>
        <w:t xml:space="preserve">Odluka o izradi   može se mijenjati, dopunjavati odnosno stavljati van snage. </w:t>
      </w:r>
      <w:r>
        <w:rPr>
          <w:rFonts w:ascii="Arial" w:hAnsi="Arial" w:cs="Arial"/>
          <w:b/>
          <w:color w:val="000000"/>
          <w:lang w:val="sr-Latn-CS"/>
        </w:rPr>
        <w:t xml:space="preserve">   </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Odluka o izradi objavljuje se u „Službenom listu Crne Gore“.</w:t>
      </w:r>
    </w:p>
    <w:p w:rsidR="00146241" w:rsidRPr="008C29AD"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sidRPr="008C29AD">
        <w:rPr>
          <w:rFonts w:ascii="Arial" w:hAnsi="Arial" w:cs="Arial"/>
          <w:color w:val="000000" w:themeColor="text1"/>
          <w:lang w:val="sr-Latn-CS"/>
        </w:rPr>
        <w:t xml:space="preserve">Nosilac pripremnih poslova dužan je da odluku o izradi objavi na internet stranici u roku od </w:t>
      </w:r>
      <w:r w:rsidR="00EE408E">
        <w:rPr>
          <w:rFonts w:ascii="Arial" w:hAnsi="Arial" w:cs="Arial"/>
          <w:color w:val="000000" w:themeColor="text1"/>
          <w:lang w:val="sr-Latn-CS"/>
        </w:rPr>
        <w:t>sedam</w:t>
      </w:r>
      <w:r w:rsidRPr="008C29AD">
        <w:rPr>
          <w:rFonts w:ascii="Arial" w:hAnsi="Arial" w:cs="Arial"/>
          <w:color w:val="000000" w:themeColor="text1"/>
          <w:lang w:val="sr-Latn-CS"/>
        </w:rPr>
        <w:t xml:space="preserve"> dana od dana od dana stupanja na snagu odluke.    </w:t>
      </w:r>
    </w:p>
    <w:p w:rsidR="009C331B" w:rsidRPr="004045CE" w:rsidRDefault="00146241" w:rsidP="004045CE">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sidRPr="00F006E9">
        <w:rPr>
          <w:rFonts w:ascii="Arial" w:hAnsi="Arial" w:cs="Arial"/>
          <w:color w:val="000000" w:themeColor="text1"/>
          <w:lang w:val="sr-Latn-CS"/>
        </w:rPr>
        <w:t xml:space="preserve">Nosilac pripremnih poslova dužan je da odluku o izradi dostavi inspektoru za urbanizam.         </w:t>
      </w:r>
    </w:p>
    <w:p w:rsidR="007C3761" w:rsidRDefault="007C3761" w:rsidP="00146241">
      <w:pPr>
        <w:widowControl w:val="0"/>
        <w:tabs>
          <w:tab w:val="left" w:pos="9480"/>
        </w:tabs>
        <w:autoSpaceDE w:val="0"/>
        <w:autoSpaceDN w:val="0"/>
        <w:adjustRightInd w:val="0"/>
        <w:spacing w:line="228" w:lineRule="auto"/>
        <w:ind w:left="240"/>
        <w:jc w:val="center"/>
        <w:rPr>
          <w:rFonts w:ascii="Arial" w:hAnsi="Arial" w:cs="Arial"/>
          <w:b/>
          <w:bCs/>
          <w:color w:val="000000"/>
          <w:lang w:val="sr-Latn-CS"/>
        </w:rPr>
      </w:pPr>
    </w:p>
    <w:p w:rsidR="00146241" w:rsidRDefault="00146241"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
          <w:bCs/>
          <w:color w:val="000000"/>
          <w:lang w:val="sr-Latn-CS"/>
        </w:rPr>
        <w:t>Zabrana građenja</w:t>
      </w:r>
    </w:p>
    <w:p w:rsidR="00146241" w:rsidRDefault="00CE56A6"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Cs/>
          <w:color w:val="000000"/>
          <w:lang w:val="sr-Latn-CS"/>
        </w:rPr>
        <w:t>Član 39</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Odluka o izradi  sadrži, po potrebi, i odluku o zabrani gra</w:t>
      </w:r>
      <w:r>
        <w:rPr>
          <w:rFonts w:ascii="Arial" w:hAnsi="Arial" w:cs="Arial"/>
          <w:bCs/>
          <w:color w:val="000000"/>
          <w:lang w:val="sr-Latn-CS"/>
        </w:rPr>
        <w:t>đ</w:t>
      </w:r>
      <w:r>
        <w:rPr>
          <w:rFonts w:ascii="Arial" w:hAnsi="Arial" w:cs="Arial"/>
          <w:color w:val="000000"/>
          <w:lang w:val="sr-Latn-CS"/>
        </w:rPr>
        <w:t>enja na prostoru ili dijelu prostora za koji se taj plan izra</w:t>
      </w:r>
      <w:r>
        <w:rPr>
          <w:rFonts w:ascii="Arial" w:hAnsi="Arial" w:cs="Arial"/>
          <w:bCs/>
          <w:color w:val="000000"/>
          <w:lang w:val="sr-Latn-CS"/>
        </w:rPr>
        <w:t>đ</w:t>
      </w:r>
      <w:r>
        <w:rPr>
          <w:rFonts w:ascii="Arial" w:hAnsi="Arial" w:cs="Arial"/>
          <w:color w:val="000000"/>
          <w:lang w:val="sr-Latn-CS"/>
        </w:rPr>
        <w:t>uje</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Zabrana građenja iz stava 1 ovog člana ne odnosi se na objekte za koje je pribavljena građevinska dozvola odnosno podnijeta  kompletna dokumentacija i dokazi neophodni za pribavljanje građevinske dozvole predviđeni članom -- ovog zakona </w:t>
      </w:r>
    </w:p>
    <w:p w:rsidR="00146241" w:rsidRDefault="00146241" w:rsidP="00146241">
      <w:pPr>
        <w:widowControl w:val="0"/>
        <w:tabs>
          <w:tab w:val="left" w:pos="9480"/>
        </w:tabs>
        <w:overflowPunct w:val="0"/>
        <w:autoSpaceDE w:val="0"/>
        <w:autoSpaceDN w:val="0"/>
        <w:adjustRightInd w:val="0"/>
        <w:jc w:val="both"/>
        <w:rPr>
          <w:rFonts w:ascii="Arial" w:hAnsi="Arial" w:cs="Arial"/>
          <w:color w:val="000000"/>
          <w:lang w:val="sr-Latn-CS"/>
        </w:rPr>
      </w:pPr>
      <w:r>
        <w:rPr>
          <w:rFonts w:ascii="Arial" w:hAnsi="Arial" w:cs="Arial"/>
          <w:color w:val="000000"/>
          <w:lang w:val="sr-Latn-CS"/>
        </w:rPr>
        <w:t>Odluka o zabrani gra</w:t>
      </w:r>
      <w:r>
        <w:rPr>
          <w:rFonts w:ascii="Arial" w:hAnsi="Arial" w:cs="Arial"/>
          <w:bCs/>
          <w:color w:val="000000"/>
          <w:lang w:val="sr-Latn-CS"/>
        </w:rPr>
        <w:t>đ</w:t>
      </w:r>
      <w:r>
        <w:rPr>
          <w:rFonts w:ascii="Arial" w:hAnsi="Arial" w:cs="Arial"/>
          <w:color w:val="000000"/>
          <w:lang w:val="sr-Latn-CS"/>
        </w:rPr>
        <w:t>enja može se donijeti i nakon donošenja odluke o izradi</w:t>
      </w:r>
      <w:r w:rsidR="0078300F">
        <w:rPr>
          <w:rFonts w:ascii="Arial" w:hAnsi="Arial" w:cs="Arial"/>
          <w:color w:val="000000"/>
          <w:lang w:val="sr-Latn-CS"/>
        </w:rPr>
        <w:t>.</w:t>
      </w:r>
    </w:p>
    <w:p w:rsidR="00146241" w:rsidRPr="00F006E9" w:rsidRDefault="00146241" w:rsidP="00146241">
      <w:pPr>
        <w:widowControl w:val="0"/>
        <w:tabs>
          <w:tab w:val="left" w:pos="9480"/>
        </w:tabs>
        <w:overflowPunct w:val="0"/>
        <w:autoSpaceDE w:val="0"/>
        <w:autoSpaceDN w:val="0"/>
        <w:adjustRightInd w:val="0"/>
        <w:jc w:val="both"/>
        <w:rPr>
          <w:rFonts w:ascii="Arial" w:hAnsi="Arial" w:cs="Arial"/>
          <w:color w:val="000000"/>
          <w:lang w:val="sr-Latn-CS"/>
        </w:rPr>
      </w:pPr>
      <w:r>
        <w:rPr>
          <w:rFonts w:ascii="Arial" w:hAnsi="Arial" w:cs="Arial"/>
          <w:color w:val="000000"/>
          <w:lang w:val="sr-Latn-CS"/>
        </w:rPr>
        <w:t xml:space="preserve">Zabrana građenja  primjenjuje se do  roka utvrđenog odlukom iz st.1 i 3 ovog člana, a najduže </w:t>
      </w:r>
      <w:r w:rsidRPr="00F006E9">
        <w:rPr>
          <w:rFonts w:ascii="Arial" w:hAnsi="Arial" w:cs="Arial"/>
          <w:color w:val="000000"/>
          <w:lang w:val="sr-Latn-CS"/>
        </w:rPr>
        <w:t>dvije godine .</w:t>
      </w:r>
    </w:p>
    <w:p w:rsidR="00146241" w:rsidRDefault="00146241" w:rsidP="00146241">
      <w:pPr>
        <w:widowControl w:val="0"/>
        <w:tabs>
          <w:tab w:val="left" w:pos="9480"/>
        </w:tabs>
        <w:overflowPunct w:val="0"/>
        <w:autoSpaceDE w:val="0"/>
        <w:autoSpaceDN w:val="0"/>
        <w:adjustRightInd w:val="0"/>
        <w:jc w:val="both"/>
        <w:rPr>
          <w:rFonts w:ascii="Arial" w:hAnsi="Arial" w:cs="Arial"/>
          <w:color w:val="000000"/>
          <w:lang w:val="sr-Latn-CS"/>
        </w:rPr>
      </w:pPr>
      <w:r>
        <w:rPr>
          <w:rFonts w:ascii="Arial" w:hAnsi="Arial" w:cs="Arial"/>
          <w:color w:val="000000"/>
          <w:lang w:val="sr-Latn-CS"/>
        </w:rPr>
        <w:t>Nosilac pripremnih poslova dužan je da odluku o zabrani građenja iz st</w:t>
      </w:r>
      <w:r w:rsidR="005541B9">
        <w:rPr>
          <w:rFonts w:ascii="Arial" w:hAnsi="Arial" w:cs="Arial"/>
          <w:color w:val="000000"/>
          <w:lang w:val="sr-Latn-CS"/>
        </w:rPr>
        <w:t>. 1 i</w:t>
      </w:r>
      <w:r>
        <w:rPr>
          <w:rFonts w:ascii="Arial" w:hAnsi="Arial" w:cs="Arial"/>
          <w:color w:val="000000"/>
          <w:lang w:val="sr-Latn-CS"/>
        </w:rPr>
        <w:t xml:space="preserve"> 3 ovog člana objavi  se na internet stranici u roku od </w:t>
      </w:r>
      <w:r w:rsidR="00EE408E">
        <w:rPr>
          <w:rFonts w:ascii="Arial" w:hAnsi="Arial" w:cs="Arial"/>
          <w:color w:val="000000"/>
          <w:lang w:val="sr-Latn-CS"/>
        </w:rPr>
        <w:t>sedam</w:t>
      </w:r>
      <w:r>
        <w:rPr>
          <w:rFonts w:ascii="Arial" w:hAnsi="Arial" w:cs="Arial"/>
          <w:color w:val="000000"/>
          <w:lang w:val="sr-Latn-CS"/>
        </w:rPr>
        <w:t xml:space="preserve"> dana od dana stupanja na snagu.</w:t>
      </w:r>
    </w:p>
    <w:p w:rsidR="002D2D9F" w:rsidRDefault="002D2D9F" w:rsidP="00146241">
      <w:pPr>
        <w:widowControl w:val="0"/>
        <w:tabs>
          <w:tab w:val="left" w:pos="9480"/>
        </w:tabs>
        <w:overflowPunct w:val="0"/>
        <w:autoSpaceDE w:val="0"/>
        <w:autoSpaceDN w:val="0"/>
        <w:adjustRightInd w:val="0"/>
        <w:jc w:val="both"/>
        <w:rPr>
          <w:rFonts w:ascii="Arial" w:hAnsi="Arial" w:cs="Arial"/>
          <w:color w:val="000000"/>
          <w:lang w:val="sr-Latn-CS"/>
        </w:rPr>
      </w:pPr>
    </w:p>
    <w:p w:rsidR="005603F7" w:rsidRPr="00C97CE1" w:rsidRDefault="00DF642B" w:rsidP="002D2D9F">
      <w:pPr>
        <w:widowControl w:val="0"/>
        <w:tabs>
          <w:tab w:val="left" w:pos="9480"/>
        </w:tabs>
        <w:overflowPunct w:val="0"/>
        <w:autoSpaceDE w:val="0"/>
        <w:autoSpaceDN w:val="0"/>
        <w:adjustRightInd w:val="0"/>
        <w:spacing w:line="228" w:lineRule="auto"/>
        <w:jc w:val="center"/>
        <w:rPr>
          <w:rFonts w:ascii="Arial" w:hAnsi="Arial" w:cs="Arial"/>
          <w:b/>
          <w:color w:val="000000" w:themeColor="text1"/>
          <w:lang w:val="sr-Latn-CS"/>
        </w:rPr>
      </w:pPr>
      <w:r w:rsidRPr="00C97CE1">
        <w:rPr>
          <w:rFonts w:ascii="Arial" w:hAnsi="Arial" w:cs="Arial"/>
          <w:b/>
          <w:color w:val="000000" w:themeColor="text1"/>
          <w:lang w:val="sr-Latn-CS"/>
        </w:rPr>
        <w:t>Rana</w:t>
      </w:r>
      <w:r w:rsidR="005603F7" w:rsidRPr="00C97CE1">
        <w:rPr>
          <w:rFonts w:ascii="Arial" w:hAnsi="Arial" w:cs="Arial"/>
          <w:b/>
          <w:color w:val="000000" w:themeColor="text1"/>
          <w:lang w:val="sr-Latn-CS"/>
        </w:rPr>
        <w:t xml:space="preserve"> participacija</w:t>
      </w:r>
    </w:p>
    <w:p w:rsidR="002B191B" w:rsidRPr="005C0334" w:rsidRDefault="005603F7" w:rsidP="00146241">
      <w:pPr>
        <w:widowControl w:val="0"/>
        <w:tabs>
          <w:tab w:val="left" w:pos="9480"/>
        </w:tabs>
        <w:overflowPunct w:val="0"/>
        <w:autoSpaceDE w:val="0"/>
        <w:autoSpaceDN w:val="0"/>
        <w:adjustRightInd w:val="0"/>
        <w:spacing w:line="228" w:lineRule="auto"/>
        <w:rPr>
          <w:rFonts w:ascii="Arial" w:hAnsi="Arial" w:cs="Arial"/>
          <w:color w:val="000000" w:themeColor="text1"/>
          <w:lang w:val="sr-Latn-CS"/>
        </w:rPr>
      </w:pPr>
      <w:r w:rsidRPr="005C0334">
        <w:rPr>
          <w:rFonts w:ascii="Arial" w:hAnsi="Arial" w:cs="Arial"/>
          <w:color w:val="000000" w:themeColor="text1"/>
          <w:lang w:val="sr-Latn-CS"/>
        </w:rPr>
        <w:t xml:space="preserve">                                                                  </w:t>
      </w:r>
      <w:r w:rsidR="002B191B" w:rsidRPr="005C0334">
        <w:rPr>
          <w:rFonts w:ascii="Arial" w:hAnsi="Arial" w:cs="Arial"/>
          <w:color w:val="000000" w:themeColor="text1"/>
          <w:lang w:val="sr-Latn-CS"/>
        </w:rPr>
        <w:t xml:space="preserve">       Član</w:t>
      </w:r>
      <w:r w:rsidR="00CE56A6">
        <w:rPr>
          <w:rFonts w:ascii="Arial" w:hAnsi="Arial" w:cs="Arial"/>
          <w:color w:val="000000" w:themeColor="text1"/>
          <w:lang w:val="sr-Latn-CS"/>
        </w:rPr>
        <w:t xml:space="preserve"> 40</w:t>
      </w:r>
    </w:p>
    <w:p w:rsidR="00146241" w:rsidRPr="00C97CE1" w:rsidRDefault="002B191B" w:rsidP="007E004B">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sidRPr="00C97CE1">
        <w:rPr>
          <w:rFonts w:ascii="Arial" w:hAnsi="Arial" w:cs="Arial"/>
          <w:color w:val="000000" w:themeColor="text1"/>
          <w:lang w:val="sr-Latn-CS"/>
        </w:rPr>
        <w:t>Nosilac</w:t>
      </w:r>
      <w:r w:rsidR="00146241" w:rsidRPr="00C97CE1">
        <w:rPr>
          <w:rFonts w:ascii="Arial" w:hAnsi="Arial" w:cs="Arial"/>
          <w:color w:val="000000" w:themeColor="text1"/>
          <w:lang w:val="sr-Latn-CS"/>
        </w:rPr>
        <w:t xml:space="preserve"> </w:t>
      </w:r>
      <w:r w:rsidRPr="00C97CE1">
        <w:rPr>
          <w:rFonts w:ascii="Arial" w:hAnsi="Arial" w:cs="Arial"/>
          <w:color w:val="000000" w:themeColor="text1"/>
          <w:lang w:val="sr-Latn-CS"/>
        </w:rPr>
        <w:t xml:space="preserve"> pripremnih poslova dužan je da</w:t>
      </w:r>
      <w:r w:rsidR="005603F7" w:rsidRPr="00C97CE1">
        <w:rPr>
          <w:rFonts w:ascii="Arial" w:hAnsi="Arial" w:cs="Arial"/>
          <w:color w:val="000000" w:themeColor="text1"/>
          <w:lang w:val="sr-Latn-CS"/>
        </w:rPr>
        <w:t xml:space="preserve"> </w:t>
      </w:r>
      <w:r w:rsidRPr="00C97CE1">
        <w:rPr>
          <w:rFonts w:ascii="Arial" w:hAnsi="Arial" w:cs="Arial"/>
          <w:color w:val="000000" w:themeColor="text1"/>
          <w:lang w:val="sr-Latn-CS"/>
        </w:rPr>
        <w:t>nakon donošenja odluke o izradi  organizuje</w:t>
      </w:r>
      <w:r w:rsidR="00C23152" w:rsidRPr="00C97CE1">
        <w:rPr>
          <w:rFonts w:ascii="Arial" w:hAnsi="Arial" w:cs="Arial"/>
          <w:color w:val="000000" w:themeColor="text1"/>
          <w:lang w:val="sr-Latn-CS"/>
        </w:rPr>
        <w:t xml:space="preserve"> upoznavanje zainteresovane javnost</w:t>
      </w:r>
      <w:r w:rsidR="009B07EB">
        <w:rPr>
          <w:rFonts w:ascii="Arial" w:hAnsi="Arial" w:cs="Arial"/>
          <w:color w:val="000000" w:themeColor="text1"/>
          <w:lang w:val="sr-Latn-CS"/>
        </w:rPr>
        <w:t>i</w:t>
      </w:r>
      <w:r w:rsidR="00282F1F" w:rsidRPr="00C97CE1">
        <w:rPr>
          <w:rFonts w:ascii="Arial" w:hAnsi="Arial" w:cs="Arial"/>
          <w:color w:val="000000" w:themeColor="text1"/>
          <w:lang w:val="sr-Latn-CS"/>
        </w:rPr>
        <w:t xml:space="preserve"> i organa javne uprave</w:t>
      </w:r>
      <w:r w:rsidR="00C23152" w:rsidRPr="00C97CE1">
        <w:rPr>
          <w:rFonts w:ascii="Arial" w:hAnsi="Arial" w:cs="Arial"/>
          <w:color w:val="000000" w:themeColor="text1"/>
          <w:lang w:val="sr-Latn-CS"/>
        </w:rPr>
        <w:t xml:space="preserve"> sa  ciljevima i svrhom</w:t>
      </w:r>
      <w:r w:rsidR="00146241" w:rsidRPr="00C97CE1">
        <w:rPr>
          <w:rFonts w:ascii="Arial" w:hAnsi="Arial" w:cs="Arial"/>
          <w:color w:val="000000" w:themeColor="text1"/>
          <w:lang w:val="sr-Latn-CS"/>
        </w:rPr>
        <w:t xml:space="preserve">  </w:t>
      </w:r>
      <w:r w:rsidR="00C23152" w:rsidRPr="00C97CE1">
        <w:rPr>
          <w:rFonts w:ascii="Arial" w:hAnsi="Arial" w:cs="Arial"/>
          <w:color w:val="000000" w:themeColor="text1"/>
          <w:lang w:val="sr-Latn-CS"/>
        </w:rPr>
        <w:t>izrade planskog dokumenta, mogućim planskim rješenjima</w:t>
      </w:r>
      <w:r w:rsidR="00E76BF9">
        <w:rPr>
          <w:rFonts w:ascii="Arial" w:hAnsi="Arial" w:cs="Arial"/>
          <w:color w:val="000000" w:themeColor="text1"/>
          <w:lang w:val="sr-Latn-CS"/>
        </w:rPr>
        <w:t xml:space="preserve"> i efektima planiranja ( u daljem tekstu: rana participacija)</w:t>
      </w:r>
      <w:r w:rsidR="0092617C">
        <w:rPr>
          <w:rFonts w:ascii="Arial" w:hAnsi="Arial" w:cs="Arial"/>
          <w:color w:val="000000" w:themeColor="text1"/>
          <w:lang w:val="sr-Latn-CS"/>
        </w:rPr>
        <w:t>.</w:t>
      </w:r>
      <w:r w:rsidR="00146241" w:rsidRPr="00C97CE1">
        <w:rPr>
          <w:rFonts w:ascii="Arial" w:hAnsi="Arial" w:cs="Arial"/>
          <w:color w:val="000000" w:themeColor="text1"/>
          <w:lang w:val="sr-Latn-CS"/>
        </w:rPr>
        <w:t xml:space="preserve"> </w:t>
      </w:r>
    </w:p>
    <w:p w:rsidR="00FA54D0" w:rsidRDefault="00FA54D0" w:rsidP="00FA54D0">
      <w:pPr>
        <w:tabs>
          <w:tab w:val="left" w:pos="9480"/>
        </w:tabs>
        <w:autoSpaceDE w:val="0"/>
        <w:autoSpaceDN w:val="0"/>
        <w:adjustRightInd w:val="0"/>
        <w:jc w:val="both"/>
        <w:rPr>
          <w:rFonts w:ascii="Arial" w:hAnsi="Arial" w:cs="Arial"/>
          <w:color w:val="000000"/>
          <w:lang w:val="sr-Latn-CS"/>
        </w:rPr>
      </w:pPr>
      <w:r>
        <w:rPr>
          <w:rFonts w:ascii="Arial" w:hAnsi="Arial" w:cs="Arial"/>
          <w:color w:val="000000"/>
          <w:lang w:val="sr-Latn-CS"/>
        </w:rPr>
        <w:t xml:space="preserve">Obavještenje </w:t>
      </w:r>
      <w:r w:rsidR="00293247">
        <w:rPr>
          <w:rFonts w:ascii="Arial" w:hAnsi="Arial" w:cs="Arial"/>
          <w:color w:val="000000"/>
          <w:lang w:val="sr-Latn-CS"/>
        </w:rPr>
        <w:t xml:space="preserve">o ranoj participaciji nosilac pripremnih poslova objavljuje  na </w:t>
      </w:r>
      <w:r w:rsidR="005B6C3D">
        <w:rPr>
          <w:rFonts w:ascii="Arial" w:hAnsi="Arial" w:cs="Arial"/>
          <w:color w:val="000000"/>
          <w:lang w:val="sr-Latn-CS"/>
        </w:rPr>
        <w:t xml:space="preserve">svojoj </w:t>
      </w:r>
      <w:r w:rsidR="00293247">
        <w:rPr>
          <w:rFonts w:ascii="Arial" w:hAnsi="Arial" w:cs="Arial"/>
          <w:color w:val="000000"/>
          <w:lang w:val="sr-Latn-CS"/>
        </w:rPr>
        <w:t>internet stranici.</w:t>
      </w:r>
    </w:p>
    <w:p w:rsidR="00FA54D0" w:rsidRPr="00C97CE1" w:rsidRDefault="00293247" w:rsidP="00FA54D0">
      <w:pPr>
        <w:widowControl w:val="0"/>
        <w:overflowPunct w:val="0"/>
        <w:autoSpaceDE w:val="0"/>
        <w:autoSpaceDN w:val="0"/>
        <w:adjustRightInd w:val="0"/>
        <w:spacing w:line="228" w:lineRule="auto"/>
        <w:jc w:val="both"/>
        <w:rPr>
          <w:rFonts w:ascii="Arial" w:hAnsi="Arial" w:cs="Arial"/>
          <w:color w:val="000000" w:themeColor="text1"/>
          <w:lang w:val="sr-Latn-CS"/>
        </w:rPr>
      </w:pPr>
      <w:r>
        <w:rPr>
          <w:rFonts w:ascii="Arial" w:hAnsi="Arial" w:cs="Arial"/>
          <w:color w:val="000000" w:themeColor="text1"/>
          <w:lang w:val="sr-Latn-CS"/>
        </w:rPr>
        <w:t>N</w:t>
      </w:r>
      <w:r w:rsidR="00FA54D0" w:rsidRPr="00C97CE1">
        <w:rPr>
          <w:rFonts w:ascii="Arial" w:hAnsi="Arial" w:cs="Arial"/>
          <w:color w:val="000000" w:themeColor="text1"/>
          <w:lang w:val="sr-Latn-CS"/>
        </w:rPr>
        <w:t>osilac pripremnih poslova dužan je da</w:t>
      </w:r>
      <w:r w:rsidR="00EE3E42">
        <w:rPr>
          <w:rFonts w:ascii="Arial" w:hAnsi="Arial" w:cs="Arial"/>
          <w:color w:val="000000" w:themeColor="text1"/>
          <w:lang w:val="sr-Latn-CS"/>
        </w:rPr>
        <w:t xml:space="preserve"> o ranoj participaciji</w:t>
      </w:r>
      <w:r w:rsidR="00FA54D0">
        <w:rPr>
          <w:rFonts w:ascii="Arial" w:hAnsi="Arial" w:cs="Arial"/>
          <w:color w:val="000000" w:themeColor="text1"/>
          <w:lang w:val="sr-Latn-CS"/>
        </w:rPr>
        <w:t xml:space="preserve"> organe javne uprave obavijesti </w:t>
      </w:r>
      <w:r w:rsidR="00EE3E42">
        <w:rPr>
          <w:rFonts w:ascii="Arial" w:hAnsi="Arial" w:cs="Arial"/>
          <w:color w:val="000000" w:themeColor="text1"/>
          <w:lang w:val="sr-Latn-CS"/>
        </w:rPr>
        <w:t xml:space="preserve">i </w:t>
      </w:r>
      <w:r w:rsidR="00FA54D0">
        <w:rPr>
          <w:rFonts w:ascii="Arial" w:hAnsi="Arial" w:cs="Arial"/>
          <w:color w:val="000000" w:themeColor="text1"/>
          <w:lang w:val="sr-Latn-CS"/>
        </w:rPr>
        <w:lastRenderedPageBreak/>
        <w:t>pisanim putem.</w:t>
      </w:r>
    </w:p>
    <w:p w:rsidR="00282F1F" w:rsidRDefault="00282F1F" w:rsidP="00282F1F">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sidRPr="00C97CE1">
        <w:rPr>
          <w:rFonts w:ascii="Arial" w:hAnsi="Arial" w:cs="Arial"/>
          <w:color w:val="000000" w:themeColor="text1"/>
          <w:lang w:val="sr-Latn-CS"/>
        </w:rPr>
        <w:t>Način</w:t>
      </w:r>
      <w:r w:rsidR="0092617C">
        <w:rPr>
          <w:rFonts w:ascii="Arial" w:hAnsi="Arial" w:cs="Arial"/>
          <w:color w:val="000000" w:themeColor="text1"/>
          <w:lang w:val="sr-Latn-CS"/>
        </w:rPr>
        <w:t xml:space="preserve"> organizacije</w:t>
      </w:r>
      <w:r w:rsidRPr="00C97CE1">
        <w:rPr>
          <w:rFonts w:ascii="Arial" w:hAnsi="Arial" w:cs="Arial"/>
          <w:color w:val="000000" w:themeColor="text1"/>
          <w:lang w:val="sr-Latn-CS"/>
        </w:rPr>
        <w:t xml:space="preserve"> </w:t>
      </w:r>
      <w:r w:rsidR="00E76BF9">
        <w:rPr>
          <w:rFonts w:ascii="Arial" w:hAnsi="Arial" w:cs="Arial"/>
          <w:color w:val="000000" w:themeColor="text1"/>
          <w:lang w:val="sr-Latn-CS"/>
        </w:rPr>
        <w:t xml:space="preserve">rane participacije </w:t>
      </w:r>
      <w:r w:rsidRPr="00C97CE1">
        <w:rPr>
          <w:rFonts w:ascii="Arial" w:hAnsi="Arial" w:cs="Arial"/>
          <w:color w:val="000000" w:themeColor="text1"/>
          <w:lang w:val="sr-Latn-CS"/>
        </w:rPr>
        <w:t>određuje nosilac pripremnih poslova</w:t>
      </w:r>
      <w:r w:rsidR="006E39E0">
        <w:rPr>
          <w:rFonts w:ascii="Arial" w:hAnsi="Arial" w:cs="Arial"/>
          <w:color w:val="000000" w:themeColor="text1"/>
          <w:lang w:val="sr-Latn-CS"/>
        </w:rPr>
        <w:t>, s tim što</w:t>
      </w:r>
      <w:r w:rsidR="006D4A29">
        <w:rPr>
          <w:rFonts w:ascii="Arial" w:hAnsi="Arial" w:cs="Arial"/>
          <w:color w:val="000000" w:themeColor="text1"/>
          <w:lang w:val="sr-Latn-CS"/>
        </w:rPr>
        <w:t xml:space="preserve"> ne može trajati kraće od 10</w:t>
      </w:r>
      <w:r w:rsidR="006E39E0">
        <w:rPr>
          <w:rFonts w:ascii="Arial" w:hAnsi="Arial" w:cs="Arial"/>
          <w:color w:val="000000" w:themeColor="text1"/>
          <w:lang w:val="sr-Latn-CS"/>
        </w:rPr>
        <w:t xml:space="preserve"> dana.</w:t>
      </w:r>
    </w:p>
    <w:p w:rsidR="0093164C" w:rsidRPr="00C97CE1" w:rsidRDefault="0093164C" w:rsidP="007E004B">
      <w:pPr>
        <w:tabs>
          <w:tab w:val="left" w:pos="9480"/>
        </w:tabs>
        <w:autoSpaceDE w:val="0"/>
        <w:autoSpaceDN w:val="0"/>
        <w:adjustRightInd w:val="0"/>
        <w:jc w:val="both"/>
        <w:rPr>
          <w:rFonts w:ascii="Arial" w:hAnsi="Arial" w:cs="Arial"/>
          <w:color w:val="000000" w:themeColor="text1"/>
          <w:lang w:val="sr-Latn-CS"/>
        </w:rPr>
      </w:pPr>
      <w:r w:rsidRPr="00C97CE1">
        <w:rPr>
          <w:rFonts w:ascii="Arial" w:hAnsi="Arial" w:cs="Arial"/>
          <w:color w:val="000000" w:themeColor="text1"/>
          <w:lang w:val="sr-Latn-CS"/>
        </w:rPr>
        <w:t>Nosilac pripremnih poslova dužan je da</w:t>
      </w:r>
      <w:r w:rsidR="00A81772" w:rsidRPr="00C97CE1">
        <w:rPr>
          <w:rFonts w:ascii="Arial" w:hAnsi="Arial" w:cs="Arial"/>
          <w:color w:val="000000" w:themeColor="text1"/>
          <w:lang w:val="sr-Latn-CS"/>
        </w:rPr>
        <w:t xml:space="preserve"> u roku od sedam dana</w:t>
      </w:r>
      <w:r w:rsidR="00EE3E42">
        <w:rPr>
          <w:rFonts w:ascii="Arial" w:hAnsi="Arial" w:cs="Arial"/>
          <w:color w:val="000000" w:themeColor="text1"/>
          <w:lang w:val="sr-Latn-CS"/>
        </w:rPr>
        <w:t xml:space="preserve"> od dana proteka roka iz stava 4</w:t>
      </w:r>
      <w:r w:rsidR="00A81772" w:rsidRPr="00C97CE1">
        <w:rPr>
          <w:rFonts w:ascii="Arial" w:hAnsi="Arial" w:cs="Arial"/>
          <w:color w:val="000000" w:themeColor="text1"/>
          <w:lang w:val="sr-Latn-CS"/>
        </w:rPr>
        <w:t xml:space="preserve"> ovog člana</w:t>
      </w:r>
      <w:r w:rsidRPr="00C97CE1">
        <w:rPr>
          <w:rFonts w:ascii="Arial" w:hAnsi="Arial" w:cs="Arial"/>
          <w:color w:val="000000" w:themeColor="text1"/>
          <w:lang w:val="sr-Latn-CS"/>
        </w:rPr>
        <w:t xml:space="preserve"> sačini  </w:t>
      </w:r>
      <w:r w:rsidR="00CA5700" w:rsidRPr="00C97CE1">
        <w:rPr>
          <w:rFonts w:ascii="Arial" w:hAnsi="Arial" w:cs="Arial"/>
          <w:color w:val="000000" w:themeColor="text1"/>
          <w:lang w:val="sr-Latn-CS"/>
        </w:rPr>
        <w:t xml:space="preserve"> </w:t>
      </w:r>
      <w:r w:rsidRPr="00C97CE1">
        <w:rPr>
          <w:rFonts w:ascii="Arial" w:hAnsi="Arial" w:cs="Arial"/>
          <w:color w:val="000000" w:themeColor="text1"/>
          <w:lang w:val="sr-Latn-CS"/>
        </w:rPr>
        <w:t xml:space="preserve">izvještaj o </w:t>
      </w:r>
      <w:r w:rsidR="00615EE5" w:rsidRPr="00C97CE1">
        <w:rPr>
          <w:rFonts w:ascii="Arial" w:hAnsi="Arial" w:cs="Arial"/>
          <w:color w:val="000000" w:themeColor="text1"/>
          <w:lang w:val="sr-Latn-CS"/>
        </w:rPr>
        <w:t xml:space="preserve"> </w:t>
      </w:r>
      <w:r w:rsidR="000C364A" w:rsidRPr="00C97CE1">
        <w:rPr>
          <w:rFonts w:ascii="Arial" w:hAnsi="Arial" w:cs="Arial"/>
          <w:color w:val="000000" w:themeColor="text1"/>
          <w:lang w:val="sr-Latn-CS"/>
        </w:rPr>
        <w:t xml:space="preserve"> mišljenjima</w:t>
      </w:r>
      <w:r w:rsidRPr="00C97CE1">
        <w:rPr>
          <w:rFonts w:ascii="Arial" w:hAnsi="Arial" w:cs="Arial"/>
          <w:color w:val="000000" w:themeColor="text1"/>
          <w:lang w:val="sr-Latn-CS"/>
        </w:rPr>
        <w:t xml:space="preserve"> i predlozima zainteresovane javnosti</w:t>
      </w:r>
      <w:r w:rsidR="00CA5700" w:rsidRPr="00C97CE1">
        <w:rPr>
          <w:rFonts w:ascii="Arial" w:hAnsi="Arial" w:cs="Arial"/>
          <w:color w:val="000000" w:themeColor="text1"/>
          <w:lang w:val="sr-Latn-CS"/>
        </w:rPr>
        <w:t xml:space="preserve"> i </w:t>
      </w:r>
      <w:r w:rsidR="00D205DE">
        <w:rPr>
          <w:rFonts w:ascii="Arial" w:hAnsi="Arial" w:cs="Arial"/>
          <w:color w:val="000000" w:themeColor="text1"/>
          <w:lang w:val="sr-Latn-CS"/>
        </w:rPr>
        <w:t xml:space="preserve">izvještaj </w:t>
      </w:r>
      <w:r w:rsidR="006D4A29">
        <w:rPr>
          <w:rFonts w:ascii="Arial" w:hAnsi="Arial" w:cs="Arial"/>
          <w:color w:val="000000" w:themeColor="text1"/>
          <w:lang w:val="sr-Latn-CS"/>
        </w:rPr>
        <w:t>o mišljenjima i predlozima</w:t>
      </w:r>
      <w:r w:rsidR="00EE46CE">
        <w:rPr>
          <w:rFonts w:ascii="Arial" w:hAnsi="Arial" w:cs="Arial"/>
          <w:color w:val="000000" w:themeColor="text1"/>
          <w:lang w:val="sr-Latn-CS"/>
        </w:rPr>
        <w:t xml:space="preserve"> organa</w:t>
      </w:r>
      <w:r w:rsidR="00CA5700" w:rsidRPr="00C97CE1">
        <w:rPr>
          <w:rFonts w:ascii="Arial" w:hAnsi="Arial" w:cs="Arial"/>
          <w:color w:val="000000" w:themeColor="text1"/>
          <w:lang w:val="sr-Latn-CS"/>
        </w:rPr>
        <w:t xml:space="preserve"> javne uprave</w:t>
      </w:r>
      <w:r w:rsidR="00EF4BAC" w:rsidRPr="00C97CE1">
        <w:rPr>
          <w:rFonts w:ascii="Arial" w:hAnsi="Arial" w:cs="Arial"/>
          <w:color w:val="000000" w:themeColor="text1"/>
          <w:lang w:val="sr-Latn-CS"/>
        </w:rPr>
        <w:t>.</w:t>
      </w:r>
    </w:p>
    <w:p w:rsidR="006F2669" w:rsidRPr="00947C45" w:rsidRDefault="000B28CF" w:rsidP="00947C45">
      <w:pPr>
        <w:tabs>
          <w:tab w:val="left" w:pos="9480"/>
        </w:tabs>
        <w:autoSpaceDE w:val="0"/>
        <w:autoSpaceDN w:val="0"/>
        <w:adjustRightInd w:val="0"/>
        <w:jc w:val="both"/>
        <w:rPr>
          <w:rFonts w:ascii="Arial" w:hAnsi="Arial" w:cs="Arial"/>
          <w:color w:val="000000" w:themeColor="text1"/>
          <w:lang w:val="sr-Latn-CS"/>
        </w:rPr>
      </w:pPr>
      <w:r>
        <w:rPr>
          <w:rFonts w:ascii="Arial" w:hAnsi="Arial" w:cs="Arial"/>
          <w:color w:val="000000" w:themeColor="text1"/>
          <w:lang w:val="sr-Latn-CS"/>
        </w:rPr>
        <w:t>I</w:t>
      </w:r>
      <w:r w:rsidR="00D205DE" w:rsidRPr="00C97CE1">
        <w:rPr>
          <w:rFonts w:ascii="Arial" w:hAnsi="Arial" w:cs="Arial"/>
          <w:color w:val="000000" w:themeColor="text1"/>
          <w:lang w:val="sr-Latn-CS"/>
        </w:rPr>
        <w:t xml:space="preserve">zvještaj o mišljenjima i predlozima zainteresovane javnosti i </w:t>
      </w:r>
      <w:r w:rsidR="00D205DE">
        <w:rPr>
          <w:rFonts w:ascii="Arial" w:hAnsi="Arial" w:cs="Arial"/>
          <w:color w:val="000000" w:themeColor="text1"/>
          <w:lang w:val="sr-Latn-CS"/>
        </w:rPr>
        <w:t xml:space="preserve">izvještaj </w:t>
      </w:r>
      <w:r w:rsidR="00EE46CE">
        <w:rPr>
          <w:rFonts w:ascii="Arial" w:hAnsi="Arial" w:cs="Arial"/>
          <w:color w:val="000000" w:themeColor="text1"/>
          <w:lang w:val="sr-Latn-CS"/>
        </w:rPr>
        <w:t>o mišljenjima i predlozima organa</w:t>
      </w:r>
      <w:r w:rsidR="00D205DE" w:rsidRPr="00C97CE1">
        <w:rPr>
          <w:rFonts w:ascii="Arial" w:hAnsi="Arial" w:cs="Arial"/>
          <w:color w:val="000000" w:themeColor="text1"/>
          <w:lang w:val="sr-Latn-CS"/>
        </w:rPr>
        <w:t xml:space="preserve"> javne uprave</w:t>
      </w:r>
      <w:r w:rsidR="0092617C">
        <w:rPr>
          <w:rFonts w:ascii="Arial" w:hAnsi="Arial" w:cs="Arial"/>
          <w:color w:val="000000" w:themeColor="text1"/>
          <w:lang w:val="sr-Latn-CS"/>
        </w:rPr>
        <w:t xml:space="preserve"> </w:t>
      </w:r>
      <w:r w:rsidR="0093164C" w:rsidRPr="00C97CE1">
        <w:rPr>
          <w:rFonts w:ascii="Arial" w:hAnsi="Arial" w:cs="Arial"/>
          <w:color w:val="000000" w:themeColor="text1"/>
          <w:lang w:val="sr-Latn-CS"/>
        </w:rPr>
        <w:t xml:space="preserve">nosilac pripremnih poslova  dužan je da  objavi  na  internet stranici u roku od </w:t>
      </w:r>
      <w:r w:rsidR="00EE408E">
        <w:rPr>
          <w:rFonts w:ascii="Arial" w:hAnsi="Arial" w:cs="Arial"/>
          <w:color w:val="000000" w:themeColor="text1"/>
          <w:lang w:val="sr-Latn-CS"/>
        </w:rPr>
        <w:t>sedam</w:t>
      </w:r>
      <w:r w:rsidR="0093164C" w:rsidRPr="00C97CE1">
        <w:rPr>
          <w:rFonts w:ascii="Arial" w:hAnsi="Arial" w:cs="Arial"/>
          <w:color w:val="000000" w:themeColor="text1"/>
          <w:lang w:val="sr-Latn-CS"/>
        </w:rPr>
        <w:t xml:space="preserve"> dan</w:t>
      </w:r>
      <w:r w:rsidR="00EE3E42">
        <w:rPr>
          <w:rFonts w:ascii="Arial" w:hAnsi="Arial" w:cs="Arial"/>
          <w:color w:val="000000" w:themeColor="text1"/>
          <w:lang w:val="sr-Latn-CS"/>
        </w:rPr>
        <w:t>a od dana isteka roka iz stava 5</w:t>
      </w:r>
      <w:r w:rsidR="0093164C" w:rsidRPr="00C97CE1">
        <w:rPr>
          <w:rFonts w:ascii="Arial" w:hAnsi="Arial" w:cs="Arial"/>
          <w:color w:val="000000" w:themeColor="text1"/>
          <w:lang w:val="sr-Latn-CS"/>
        </w:rPr>
        <w:t xml:space="preserve"> ovog člana.</w:t>
      </w:r>
      <w:r w:rsidR="00146241">
        <w:rPr>
          <w:rFonts w:ascii="Arial" w:hAnsi="Arial" w:cs="Arial"/>
          <w:b/>
          <w:color w:val="000000"/>
          <w:lang w:val="sr-Latn-CS"/>
        </w:rPr>
        <w:t xml:space="preserve">                      </w:t>
      </w:r>
    </w:p>
    <w:p w:rsidR="006F2669" w:rsidRDefault="006F2669" w:rsidP="00146241">
      <w:pPr>
        <w:widowControl w:val="0"/>
        <w:tabs>
          <w:tab w:val="left" w:pos="9480"/>
        </w:tabs>
        <w:overflowPunct w:val="0"/>
        <w:autoSpaceDE w:val="0"/>
        <w:autoSpaceDN w:val="0"/>
        <w:adjustRightInd w:val="0"/>
        <w:spacing w:line="228" w:lineRule="auto"/>
        <w:rPr>
          <w:rFonts w:ascii="Arial" w:hAnsi="Arial" w:cs="Arial"/>
          <w:b/>
          <w:color w:val="000000"/>
          <w:lang w:val="sr-Latn-CS"/>
        </w:rPr>
      </w:pPr>
    </w:p>
    <w:p w:rsidR="006F2669" w:rsidRDefault="006F2669" w:rsidP="006F2669">
      <w:pPr>
        <w:widowControl w:val="0"/>
        <w:tabs>
          <w:tab w:val="left" w:pos="9480"/>
        </w:tabs>
        <w:overflowPunct w:val="0"/>
        <w:autoSpaceDE w:val="0"/>
        <w:autoSpaceDN w:val="0"/>
        <w:adjustRightInd w:val="0"/>
        <w:spacing w:line="228" w:lineRule="auto"/>
        <w:rPr>
          <w:rFonts w:ascii="Arial" w:hAnsi="Arial" w:cs="Arial"/>
          <w:b/>
          <w:color w:val="000000"/>
          <w:lang w:val="sr-Latn-CS"/>
        </w:rPr>
      </w:pPr>
      <w:r>
        <w:rPr>
          <w:rFonts w:ascii="Arial" w:hAnsi="Arial" w:cs="Arial"/>
          <w:b/>
          <w:color w:val="000000"/>
          <w:lang w:val="sr-Latn-CS"/>
        </w:rPr>
        <w:t xml:space="preserve">                                                  Revizija planskog dokumenta</w:t>
      </w:r>
    </w:p>
    <w:p w:rsidR="006F2669" w:rsidRDefault="00CE56A6" w:rsidP="006F2669">
      <w:pPr>
        <w:widowControl w:val="0"/>
        <w:tabs>
          <w:tab w:val="left" w:pos="9480"/>
        </w:tabs>
        <w:overflowPunct w:val="0"/>
        <w:autoSpaceDE w:val="0"/>
        <w:autoSpaceDN w:val="0"/>
        <w:adjustRightInd w:val="0"/>
        <w:spacing w:line="228" w:lineRule="auto"/>
        <w:ind w:left="240"/>
        <w:jc w:val="center"/>
        <w:rPr>
          <w:rFonts w:ascii="Arial" w:hAnsi="Arial" w:cs="Arial"/>
          <w:color w:val="000000"/>
          <w:lang w:val="sr-Latn-CS"/>
        </w:rPr>
      </w:pPr>
      <w:r>
        <w:rPr>
          <w:rFonts w:ascii="Arial" w:hAnsi="Arial" w:cs="Arial"/>
          <w:color w:val="000000"/>
          <w:lang w:val="sr-Latn-CS"/>
        </w:rPr>
        <w:t>Član 41</w:t>
      </w:r>
    </w:p>
    <w:p w:rsidR="007A63D7" w:rsidRDefault="007A63D7" w:rsidP="007A63D7">
      <w:pPr>
        <w:widowControl w:val="0"/>
        <w:tabs>
          <w:tab w:val="left" w:pos="9480"/>
        </w:tabs>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Plan</w:t>
      </w:r>
      <w:r w:rsidR="003204E5">
        <w:rPr>
          <w:rFonts w:ascii="Arial" w:hAnsi="Arial" w:cs="Arial"/>
          <w:color w:val="000000"/>
          <w:lang w:val="sr-Latn-CS"/>
        </w:rPr>
        <w:t>ski dokument podliježe reviziji.</w:t>
      </w:r>
    </w:p>
    <w:p w:rsidR="006F2669" w:rsidRDefault="006F2669" w:rsidP="006F2669">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Pr>
          <w:rFonts w:ascii="Arial" w:hAnsi="Arial" w:cs="Arial"/>
          <w:color w:val="000000" w:themeColor="text1"/>
          <w:lang w:val="sr-Latn-CS"/>
        </w:rPr>
        <w:t xml:space="preserve">Revizijom planskog dokumenta  smatra se : provjera  usklađenosti planskog dokumenta  sa odlukom o njegovoj izradi; provjera usklađenosti u smislu člana  </w:t>
      </w:r>
      <w:r w:rsidR="00CE56A6">
        <w:rPr>
          <w:rFonts w:ascii="Arial" w:hAnsi="Arial" w:cs="Arial"/>
          <w:color w:val="FF0000"/>
          <w:lang w:val="sr-Latn-CS"/>
        </w:rPr>
        <w:t>9</w:t>
      </w:r>
      <w:r>
        <w:rPr>
          <w:rFonts w:ascii="Arial" w:hAnsi="Arial" w:cs="Arial"/>
          <w:color w:val="000000" w:themeColor="text1"/>
          <w:lang w:val="sr-Latn-CS"/>
        </w:rPr>
        <w:t xml:space="preserve"> ovog zakona; provjera opravdanosti planskog rješenja sa pravilima struke; provjera usklađenosti sa propisanim standardima i normativima; provjera opravdanosti planskog rješenja; provjera poštovanja načela zaštite javnog i privatnog interesa, ali ne na štetu javnog interesa; provjera usklađenosti sa ovim zakonom.</w:t>
      </w:r>
    </w:p>
    <w:p w:rsidR="006F2669" w:rsidRDefault="005205A7" w:rsidP="006F2669">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Vršilac revizije  </w:t>
      </w:r>
      <w:r w:rsidR="006F2669">
        <w:rPr>
          <w:rFonts w:ascii="Arial" w:hAnsi="Arial" w:cs="Arial"/>
          <w:color w:val="000000"/>
          <w:lang w:val="sr-Latn-CS"/>
        </w:rPr>
        <w:t>duž</w:t>
      </w:r>
      <w:r>
        <w:rPr>
          <w:rFonts w:ascii="Arial" w:hAnsi="Arial" w:cs="Arial"/>
          <w:color w:val="000000"/>
          <w:lang w:val="sr-Latn-CS"/>
        </w:rPr>
        <w:t>an je</w:t>
      </w:r>
      <w:r w:rsidR="006F2669">
        <w:rPr>
          <w:rFonts w:ascii="Arial" w:hAnsi="Arial" w:cs="Arial"/>
          <w:color w:val="000000"/>
          <w:lang w:val="sr-Latn-CS"/>
        </w:rPr>
        <w:t xml:space="preserve"> da reviziju</w:t>
      </w:r>
      <w:r w:rsidR="001E0D20">
        <w:rPr>
          <w:rFonts w:ascii="Arial" w:hAnsi="Arial" w:cs="Arial"/>
          <w:color w:val="000000"/>
          <w:lang w:val="sr-Latn-CS"/>
        </w:rPr>
        <w:t xml:space="preserve"> planskog dokumenta</w:t>
      </w:r>
      <w:r w:rsidR="006F2669">
        <w:rPr>
          <w:rFonts w:ascii="Arial" w:hAnsi="Arial" w:cs="Arial"/>
          <w:color w:val="000000"/>
          <w:lang w:val="sr-Latn-CS"/>
        </w:rPr>
        <w:t xml:space="preserve"> </w:t>
      </w:r>
      <w:r w:rsidR="001E0D20">
        <w:rPr>
          <w:rFonts w:ascii="Arial" w:hAnsi="Arial" w:cs="Arial"/>
          <w:color w:val="000000"/>
          <w:lang w:val="sr-Latn-CS"/>
        </w:rPr>
        <w:t xml:space="preserve"> obavlja</w:t>
      </w:r>
      <w:r w:rsidR="002F40C9">
        <w:rPr>
          <w:rFonts w:ascii="Arial" w:hAnsi="Arial" w:cs="Arial"/>
          <w:color w:val="000000"/>
          <w:lang w:val="sr-Latn-CS"/>
        </w:rPr>
        <w:t xml:space="preserve"> u skladu sa stavom 3</w:t>
      </w:r>
      <w:r w:rsidR="006F2669">
        <w:rPr>
          <w:rFonts w:ascii="Arial" w:hAnsi="Arial" w:cs="Arial"/>
          <w:color w:val="000000"/>
          <w:lang w:val="sr-Latn-CS"/>
        </w:rPr>
        <w:t xml:space="preserve"> ovog člana.</w:t>
      </w:r>
    </w:p>
    <w:p w:rsidR="006F2669" w:rsidRDefault="006F2669" w:rsidP="006F2669">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iCs/>
          <w:color w:val="000000"/>
          <w:lang w:val="sr-Latn-CS"/>
        </w:rPr>
        <w:t xml:space="preserve">                         </w:t>
      </w:r>
    </w:p>
    <w:p w:rsidR="00146241" w:rsidRDefault="00943629" w:rsidP="00146241">
      <w:pPr>
        <w:widowControl w:val="0"/>
        <w:tabs>
          <w:tab w:val="left" w:pos="9480"/>
        </w:tabs>
        <w:overflowPunct w:val="0"/>
        <w:autoSpaceDE w:val="0"/>
        <w:autoSpaceDN w:val="0"/>
        <w:adjustRightInd w:val="0"/>
        <w:spacing w:line="228" w:lineRule="auto"/>
        <w:jc w:val="both"/>
        <w:rPr>
          <w:rFonts w:ascii="Arial" w:hAnsi="Arial" w:cs="Arial"/>
          <w:b/>
          <w:color w:val="000000"/>
          <w:lang w:val="sr-Latn-CS"/>
        </w:rPr>
      </w:pPr>
      <w:r w:rsidRPr="00784C30">
        <w:rPr>
          <w:rFonts w:ascii="Arial" w:hAnsi="Arial" w:cs="Arial"/>
          <w:b/>
          <w:color w:val="000000"/>
          <w:lang w:val="sr-Latn-CS"/>
        </w:rPr>
        <w:t xml:space="preserve">                                </w:t>
      </w:r>
      <w:r w:rsidR="00784C30" w:rsidRPr="00784C30">
        <w:rPr>
          <w:rFonts w:ascii="Arial" w:hAnsi="Arial" w:cs="Arial"/>
          <w:b/>
          <w:color w:val="000000"/>
          <w:lang w:val="sr-Latn-CS"/>
        </w:rPr>
        <w:t xml:space="preserve">          </w:t>
      </w:r>
      <w:r w:rsidRPr="00784C30">
        <w:rPr>
          <w:rFonts w:ascii="Arial" w:hAnsi="Arial" w:cs="Arial"/>
          <w:b/>
          <w:color w:val="000000"/>
          <w:lang w:val="sr-Latn-CS"/>
        </w:rPr>
        <w:t xml:space="preserve"> </w:t>
      </w:r>
      <w:r w:rsidR="00784C30" w:rsidRPr="00784C30">
        <w:rPr>
          <w:rFonts w:ascii="Arial" w:hAnsi="Arial" w:cs="Arial"/>
          <w:b/>
          <w:color w:val="000000"/>
          <w:lang w:val="sr-Latn-CS"/>
        </w:rPr>
        <w:t>Revizija</w:t>
      </w:r>
      <w:r w:rsidR="00146241">
        <w:rPr>
          <w:rFonts w:ascii="Arial" w:hAnsi="Arial" w:cs="Arial"/>
          <w:b/>
          <w:color w:val="000000"/>
          <w:lang w:val="sr-Latn-CS"/>
        </w:rPr>
        <w:t xml:space="preserve"> nacrta planskog dokumenta                       </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                                                                  </w:t>
      </w:r>
      <w:r w:rsidR="00CE56A6">
        <w:rPr>
          <w:rFonts w:ascii="Arial" w:hAnsi="Arial" w:cs="Arial"/>
          <w:color w:val="000000"/>
          <w:lang w:val="sr-Latn-CS"/>
        </w:rPr>
        <w:t xml:space="preserve">  Član 42</w:t>
      </w:r>
      <w:r>
        <w:rPr>
          <w:rFonts w:ascii="Arial" w:hAnsi="Arial" w:cs="Arial"/>
          <w:color w:val="000000"/>
          <w:lang w:val="sr-Latn-CS"/>
        </w:rPr>
        <w:t xml:space="preserve"> </w:t>
      </w:r>
    </w:p>
    <w:p w:rsidR="00947C45"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Nosilac pripremnih poslova dostavlja nacrt planskog dokumenta na </w:t>
      </w:r>
      <w:r w:rsidR="00784C30">
        <w:rPr>
          <w:rFonts w:ascii="Arial" w:hAnsi="Arial" w:cs="Arial"/>
          <w:color w:val="000000"/>
          <w:lang w:val="sr-Latn-CS"/>
        </w:rPr>
        <w:t>reviziju</w:t>
      </w:r>
      <w:r w:rsidR="00C35776">
        <w:rPr>
          <w:rFonts w:ascii="Arial" w:hAnsi="Arial" w:cs="Arial"/>
          <w:color w:val="000000"/>
          <w:lang w:val="sr-Latn-CS"/>
        </w:rPr>
        <w:t>.</w:t>
      </w:r>
    </w:p>
    <w:p w:rsidR="00174EDA" w:rsidRDefault="00EA2F66"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Vršilac </w:t>
      </w:r>
      <w:r w:rsidR="00947C45">
        <w:rPr>
          <w:rFonts w:ascii="Arial" w:hAnsi="Arial" w:cs="Arial"/>
          <w:color w:val="000000"/>
          <w:lang w:val="sr-Latn-CS"/>
        </w:rPr>
        <w:t>re</w:t>
      </w:r>
      <w:r w:rsidR="001E0D20">
        <w:rPr>
          <w:rFonts w:ascii="Arial" w:hAnsi="Arial" w:cs="Arial"/>
          <w:color w:val="000000"/>
          <w:lang w:val="sr-Latn-CS"/>
        </w:rPr>
        <w:t>vizije  dužan je</w:t>
      </w:r>
      <w:r w:rsidR="000F29DD">
        <w:rPr>
          <w:rFonts w:ascii="Arial" w:hAnsi="Arial" w:cs="Arial"/>
          <w:color w:val="000000"/>
          <w:lang w:val="sr-Latn-CS"/>
        </w:rPr>
        <w:t xml:space="preserve"> </w:t>
      </w:r>
      <w:r w:rsidR="00146241">
        <w:rPr>
          <w:rFonts w:ascii="Arial" w:hAnsi="Arial" w:cs="Arial"/>
          <w:color w:val="000000"/>
          <w:lang w:val="sr-Latn-CS"/>
        </w:rPr>
        <w:t xml:space="preserve">  da </w:t>
      </w:r>
      <w:r w:rsidR="00784C30">
        <w:rPr>
          <w:rFonts w:ascii="Arial" w:hAnsi="Arial" w:cs="Arial"/>
          <w:color w:val="000000"/>
          <w:lang w:val="sr-Latn-CS"/>
        </w:rPr>
        <w:t>reviziju</w:t>
      </w:r>
      <w:r w:rsidR="00146241">
        <w:rPr>
          <w:rFonts w:ascii="Arial" w:hAnsi="Arial" w:cs="Arial"/>
          <w:color w:val="000000"/>
          <w:lang w:val="sr-Latn-CS"/>
        </w:rPr>
        <w:t xml:space="preserve">  nacrta planskog dokumenta izvrši u roku od </w:t>
      </w:r>
      <w:r w:rsidR="002F1BBC" w:rsidRPr="002F1BBC">
        <w:rPr>
          <w:rFonts w:ascii="Arial" w:hAnsi="Arial" w:cs="Arial"/>
          <w:b/>
          <w:color w:val="000000"/>
          <w:lang w:val="sr-Latn-CS"/>
        </w:rPr>
        <w:t>30</w:t>
      </w:r>
      <w:r w:rsidR="00146241">
        <w:rPr>
          <w:rFonts w:ascii="Arial" w:hAnsi="Arial" w:cs="Arial"/>
          <w:color w:val="000000"/>
          <w:lang w:val="sr-Latn-CS"/>
        </w:rPr>
        <w:t xml:space="preserve"> dana od dana dostavljanja planskog dokumenta i  da o tome sačini izvještaj</w:t>
      </w:r>
      <w:r w:rsidR="00174EDA">
        <w:rPr>
          <w:rFonts w:ascii="Arial" w:hAnsi="Arial" w:cs="Arial"/>
          <w:color w:val="000000"/>
          <w:lang w:val="sr-Latn-CS"/>
        </w:rPr>
        <w:t>.</w:t>
      </w:r>
    </w:p>
    <w:p w:rsidR="00E116B3" w:rsidRPr="00224C50" w:rsidRDefault="00784C30" w:rsidP="00146241">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sidRPr="00224C50">
        <w:rPr>
          <w:rFonts w:ascii="Arial" w:hAnsi="Arial" w:cs="Arial"/>
          <w:color w:val="000000" w:themeColor="text1"/>
          <w:lang w:val="sr-Latn-CS"/>
        </w:rPr>
        <w:t>Revizija</w:t>
      </w:r>
      <w:r w:rsidR="00174EDA" w:rsidRPr="00224C50">
        <w:rPr>
          <w:rFonts w:ascii="Arial" w:hAnsi="Arial" w:cs="Arial"/>
          <w:color w:val="000000" w:themeColor="text1"/>
          <w:lang w:val="sr-Latn-CS"/>
        </w:rPr>
        <w:t xml:space="preserve"> nacrta planskog dokumenta može biti pozitiva ili negativna.</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Izvještaj o </w:t>
      </w:r>
      <w:r w:rsidR="00224C50">
        <w:rPr>
          <w:rFonts w:ascii="Arial" w:hAnsi="Arial" w:cs="Arial"/>
          <w:color w:val="000000"/>
          <w:lang w:val="sr-Latn-CS"/>
        </w:rPr>
        <w:t>reviziji</w:t>
      </w:r>
      <w:r>
        <w:rPr>
          <w:rFonts w:ascii="Arial" w:hAnsi="Arial" w:cs="Arial"/>
          <w:color w:val="000000"/>
          <w:lang w:val="sr-Latn-CS"/>
        </w:rPr>
        <w:t xml:space="preserve"> nacrta planskog dokumenta</w:t>
      </w:r>
      <w:r w:rsidR="00FB21F1">
        <w:rPr>
          <w:rFonts w:ascii="Arial" w:hAnsi="Arial" w:cs="Arial"/>
          <w:color w:val="000000"/>
          <w:lang w:val="sr-Latn-CS"/>
        </w:rPr>
        <w:t xml:space="preserve"> </w:t>
      </w:r>
      <w:r w:rsidR="00527078">
        <w:rPr>
          <w:rFonts w:ascii="Arial" w:hAnsi="Arial" w:cs="Arial"/>
          <w:color w:val="000000"/>
          <w:lang w:val="sr-Latn-CS"/>
        </w:rPr>
        <w:t xml:space="preserve">vršilac revizije </w:t>
      </w:r>
      <w:r w:rsidR="00790444">
        <w:rPr>
          <w:rFonts w:ascii="Arial" w:hAnsi="Arial" w:cs="Arial"/>
          <w:color w:val="000000"/>
          <w:lang w:val="sr-Latn-CS"/>
        </w:rPr>
        <w:t xml:space="preserve"> duž</w:t>
      </w:r>
      <w:r w:rsidR="00527078">
        <w:rPr>
          <w:rFonts w:ascii="Arial" w:hAnsi="Arial" w:cs="Arial"/>
          <w:color w:val="000000"/>
          <w:lang w:val="sr-Latn-CS"/>
        </w:rPr>
        <w:t>a</w:t>
      </w:r>
      <w:r>
        <w:rPr>
          <w:rFonts w:ascii="Arial" w:hAnsi="Arial" w:cs="Arial"/>
          <w:color w:val="000000"/>
          <w:lang w:val="sr-Latn-CS"/>
        </w:rPr>
        <w:t>n</w:t>
      </w:r>
      <w:r w:rsidR="00527078">
        <w:rPr>
          <w:rFonts w:ascii="Arial" w:hAnsi="Arial" w:cs="Arial"/>
          <w:color w:val="000000"/>
          <w:lang w:val="sr-Latn-CS"/>
        </w:rPr>
        <w:t xml:space="preserve"> je</w:t>
      </w:r>
      <w:r>
        <w:rPr>
          <w:rFonts w:ascii="Arial" w:hAnsi="Arial" w:cs="Arial"/>
          <w:color w:val="000000"/>
          <w:lang w:val="sr-Latn-CS"/>
        </w:rPr>
        <w:t xml:space="preserve">  da dostavi nosiocu pripremnih poslova u roku od dva dana od dana isteka roka iz stava 2 ovog člana.</w:t>
      </w:r>
    </w:p>
    <w:p w:rsidR="00922F14" w:rsidRPr="001F376C" w:rsidRDefault="00922F14"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color w:val="000000"/>
          <w:lang w:val="sr-Latn-CS"/>
        </w:rPr>
        <w:t>Nosilac pripremnih poslova dužan</w:t>
      </w:r>
      <w:r w:rsidR="009F143A">
        <w:rPr>
          <w:rFonts w:ascii="Arial" w:hAnsi="Arial" w:cs="Arial"/>
          <w:color w:val="000000"/>
          <w:lang w:val="sr-Latn-CS"/>
        </w:rPr>
        <w:t xml:space="preserve"> je da obezbijedi da obrađivač u</w:t>
      </w:r>
      <w:r>
        <w:rPr>
          <w:rFonts w:ascii="Arial" w:hAnsi="Arial" w:cs="Arial"/>
          <w:color w:val="000000"/>
          <w:lang w:val="sr-Latn-CS"/>
        </w:rPr>
        <w:t xml:space="preserve"> </w:t>
      </w:r>
      <w:r w:rsidR="0007611D">
        <w:rPr>
          <w:rFonts w:ascii="Arial" w:hAnsi="Arial" w:cs="Arial"/>
          <w:color w:val="000000"/>
          <w:lang w:val="sr-Latn-CS"/>
        </w:rPr>
        <w:t>nacrt planskog</w:t>
      </w:r>
      <w:r>
        <w:rPr>
          <w:rFonts w:ascii="Arial" w:hAnsi="Arial" w:cs="Arial"/>
          <w:color w:val="000000"/>
          <w:lang w:val="sr-Latn-CS"/>
        </w:rPr>
        <w:t xml:space="preserve"> dokument</w:t>
      </w:r>
      <w:r w:rsidR="0007611D">
        <w:rPr>
          <w:rFonts w:ascii="Arial" w:hAnsi="Arial" w:cs="Arial"/>
          <w:color w:val="000000"/>
          <w:lang w:val="sr-Latn-CS"/>
        </w:rPr>
        <w:t>a</w:t>
      </w:r>
      <w:r w:rsidR="009F143A">
        <w:rPr>
          <w:rFonts w:ascii="Arial" w:hAnsi="Arial" w:cs="Arial"/>
          <w:color w:val="000000"/>
          <w:lang w:val="sr-Latn-CS"/>
        </w:rPr>
        <w:t xml:space="preserve"> </w:t>
      </w:r>
      <w:r w:rsidR="00F36C3D">
        <w:rPr>
          <w:rFonts w:ascii="Arial" w:hAnsi="Arial" w:cs="Arial"/>
          <w:iCs/>
          <w:color w:val="000000"/>
          <w:lang w:val="sr-Latn-CS"/>
        </w:rPr>
        <w:t xml:space="preserve"> ugradi  predloge, primjedbe i sugestije, iz </w:t>
      </w:r>
      <w:r w:rsidR="001F376C">
        <w:rPr>
          <w:rFonts w:ascii="Arial" w:hAnsi="Arial" w:cs="Arial"/>
          <w:iCs/>
          <w:color w:val="000000"/>
          <w:lang w:val="sr-Latn-CS"/>
        </w:rPr>
        <w:t>izvještaja o pozitivnoj</w:t>
      </w:r>
      <w:r w:rsidR="00F36C3D">
        <w:rPr>
          <w:rFonts w:ascii="Arial" w:hAnsi="Arial" w:cs="Arial"/>
          <w:iCs/>
          <w:color w:val="000000"/>
          <w:lang w:val="sr-Latn-CS"/>
        </w:rPr>
        <w:t xml:space="preserve"> r</w:t>
      </w:r>
      <w:r w:rsidR="001F376C">
        <w:rPr>
          <w:rFonts w:ascii="Arial" w:hAnsi="Arial" w:cs="Arial"/>
          <w:iCs/>
          <w:color w:val="000000"/>
          <w:lang w:val="sr-Latn-CS"/>
        </w:rPr>
        <w:t>eviziji.</w:t>
      </w:r>
    </w:p>
    <w:p w:rsidR="000A2D7F" w:rsidRDefault="000A2D7F" w:rsidP="000A2D7F">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Nosilac pripremnih poslova dužan je da izvještaj o </w:t>
      </w:r>
      <w:r w:rsidR="00224C50">
        <w:rPr>
          <w:rFonts w:ascii="Arial" w:hAnsi="Arial" w:cs="Arial"/>
          <w:color w:val="000000"/>
          <w:lang w:val="sr-Latn-CS"/>
        </w:rPr>
        <w:t>reviziji</w:t>
      </w:r>
      <w:r>
        <w:rPr>
          <w:rFonts w:ascii="Arial" w:hAnsi="Arial" w:cs="Arial"/>
          <w:color w:val="000000"/>
          <w:lang w:val="sr-Latn-CS"/>
        </w:rPr>
        <w:t xml:space="preserve">  nacrta planskog dokumenta objavi na internet stranici u roku od </w:t>
      </w:r>
      <w:r w:rsidR="00B30291">
        <w:rPr>
          <w:rFonts w:ascii="Arial" w:hAnsi="Arial" w:cs="Arial"/>
          <w:color w:val="000000"/>
          <w:lang w:val="sr-Latn-CS"/>
        </w:rPr>
        <w:t>sedam</w:t>
      </w:r>
      <w:r>
        <w:rPr>
          <w:rFonts w:ascii="Arial" w:hAnsi="Arial" w:cs="Arial"/>
          <w:color w:val="000000"/>
          <w:lang w:val="sr-Latn-CS"/>
        </w:rPr>
        <w:t xml:space="preserve"> dana od dana dostavljanja od strane </w:t>
      </w:r>
      <w:r w:rsidR="005C55EA">
        <w:rPr>
          <w:rFonts w:ascii="Arial" w:hAnsi="Arial" w:cs="Arial"/>
          <w:color w:val="000000"/>
          <w:lang w:val="sr-Latn-CS"/>
        </w:rPr>
        <w:t xml:space="preserve">vršioca </w:t>
      </w:r>
      <w:r w:rsidR="00922F14">
        <w:rPr>
          <w:rFonts w:ascii="Arial" w:hAnsi="Arial" w:cs="Arial"/>
          <w:color w:val="000000"/>
          <w:lang w:val="sr-Latn-CS"/>
        </w:rPr>
        <w:t>revizije</w:t>
      </w:r>
      <w:r>
        <w:rPr>
          <w:rFonts w:ascii="Arial" w:hAnsi="Arial" w:cs="Arial"/>
          <w:color w:val="000000"/>
          <w:lang w:val="sr-Latn-CS"/>
        </w:rPr>
        <w:t>.</w:t>
      </w:r>
    </w:p>
    <w:p w:rsidR="00AD3F9E" w:rsidRDefault="00AD3F9E" w:rsidP="00947C45">
      <w:pPr>
        <w:widowControl w:val="0"/>
        <w:tabs>
          <w:tab w:val="left" w:pos="9480"/>
        </w:tabs>
        <w:autoSpaceDE w:val="0"/>
        <w:autoSpaceDN w:val="0"/>
        <w:adjustRightInd w:val="0"/>
        <w:spacing w:line="228" w:lineRule="auto"/>
        <w:rPr>
          <w:rFonts w:ascii="Arial" w:hAnsi="Arial" w:cs="Arial"/>
          <w:b/>
          <w:bCs/>
          <w:color w:val="000000"/>
          <w:lang w:val="sr-Latn-CS"/>
        </w:rPr>
      </w:pPr>
    </w:p>
    <w:p w:rsidR="003B3676" w:rsidRDefault="003B3676" w:rsidP="00947C45">
      <w:pPr>
        <w:widowControl w:val="0"/>
        <w:tabs>
          <w:tab w:val="left" w:pos="9480"/>
        </w:tabs>
        <w:autoSpaceDE w:val="0"/>
        <w:autoSpaceDN w:val="0"/>
        <w:adjustRightInd w:val="0"/>
        <w:spacing w:line="228" w:lineRule="auto"/>
        <w:rPr>
          <w:rFonts w:ascii="Arial" w:hAnsi="Arial" w:cs="Arial"/>
          <w:b/>
          <w:bCs/>
          <w:color w:val="000000"/>
          <w:lang w:val="sr-Latn-CS"/>
        </w:rPr>
      </w:pPr>
    </w:p>
    <w:p w:rsidR="003B3676" w:rsidRDefault="003B3676" w:rsidP="00947C45">
      <w:pPr>
        <w:widowControl w:val="0"/>
        <w:tabs>
          <w:tab w:val="left" w:pos="9480"/>
        </w:tabs>
        <w:autoSpaceDE w:val="0"/>
        <w:autoSpaceDN w:val="0"/>
        <w:adjustRightInd w:val="0"/>
        <w:spacing w:line="228" w:lineRule="auto"/>
        <w:rPr>
          <w:rFonts w:ascii="Arial" w:hAnsi="Arial" w:cs="Arial"/>
          <w:b/>
          <w:bCs/>
          <w:color w:val="000000"/>
          <w:lang w:val="sr-Latn-CS"/>
        </w:rPr>
      </w:pPr>
    </w:p>
    <w:p w:rsidR="00146241" w:rsidRDefault="00146241"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
          <w:bCs/>
          <w:color w:val="000000"/>
          <w:lang w:val="sr-Latn-CS"/>
        </w:rPr>
        <w:t>Dostavljanje planskog dokumenta Vladi, odnosno izvršnom organu lokalne  samouprave radi utvrđivanja nacrta</w:t>
      </w:r>
    </w:p>
    <w:p w:rsidR="00146241" w:rsidRDefault="00CE56A6"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Cs/>
          <w:color w:val="000000"/>
          <w:lang w:val="sr-Latn-CS"/>
        </w:rPr>
        <w:t>Član 43</w:t>
      </w:r>
    </w:p>
    <w:p w:rsidR="00146241" w:rsidRDefault="00146241" w:rsidP="00146241">
      <w:pPr>
        <w:widowControl w:val="0"/>
        <w:tabs>
          <w:tab w:val="left" w:pos="9480"/>
        </w:tabs>
        <w:autoSpaceDE w:val="0"/>
        <w:autoSpaceDN w:val="0"/>
        <w:adjustRightInd w:val="0"/>
        <w:spacing w:line="1" w:lineRule="exact"/>
        <w:ind w:left="240"/>
        <w:rPr>
          <w:rFonts w:ascii="Arial" w:hAnsi="Arial" w:cs="Arial"/>
          <w:color w:val="000000"/>
          <w:lang w:val="sr-Latn-CS"/>
        </w:rPr>
      </w:pP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Nosilac pripremnih dužan je da, u roku od  </w:t>
      </w:r>
      <w:r w:rsidR="002F1BBC">
        <w:rPr>
          <w:rFonts w:ascii="Arial" w:hAnsi="Arial" w:cs="Arial"/>
          <w:b/>
          <w:color w:val="000000"/>
          <w:lang w:val="sr-Latn-CS"/>
        </w:rPr>
        <w:t>10</w:t>
      </w:r>
      <w:r>
        <w:rPr>
          <w:rFonts w:ascii="Arial" w:hAnsi="Arial" w:cs="Arial"/>
          <w:b/>
          <w:color w:val="000000"/>
          <w:lang w:val="sr-Latn-CS"/>
        </w:rPr>
        <w:t xml:space="preserve"> </w:t>
      </w:r>
      <w:r>
        <w:rPr>
          <w:rFonts w:ascii="Arial" w:hAnsi="Arial" w:cs="Arial"/>
          <w:color w:val="000000"/>
          <w:lang w:val="sr-Latn-CS"/>
        </w:rPr>
        <w:t xml:space="preserve">dana od dana dostavljanja izvještaja </w:t>
      </w:r>
      <w:r w:rsidR="005C55EA">
        <w:rPr>
          <w:rFonts w:ascii="Arial" w:hAnsi="Arial" w:cs="Arial"/>
          <w:color w:val="000000"/>
          <w:lang w:val="sr-Latn-CS"/>
        </w:rPr>
        <w:t>vršioca revizije</w:t>
      </w:r>
      <w:r w:rsidR="00702A34">
        <w:rPr>
          <w:rFonts w:ascii="Arial" w:hAnsi="Arial" w:cs="Arial"/>
          <w:color w:val="000000"/>
          <w:lang w:val="sr-Latn-CS"/>
        </w:rPr>
        <w:t xml:space="preserve"> </w:t>
      </w:r>
      <w:r>
        <w:rPr>
          <w:rFonts w:ascii="Arial" w:hAnsi="Arial" w:cs="Arial"/>
          <w:color w:val="000000"/>
          <w:lang w:val="sr-Latn-CS"/>
        </w:rPr>
        <w:t>o</w:t>
      </w:r>
      <w:r w:rsidR="007D609B">
        <w:rPr>
          <w:rFonts w:ascii="Arial" w:hAnsi="Arial" w:cs="Arial"/>
          <w:color w:val="000000"/>
          <w:lang w:val="sr-Latn-CS"/>
        </w:rPr>
        <w:t xml:space="preserve"> </w:t>
      </w:r>
      <w:r w:rsidR="007D609B" w:rsidRPr="00224C50">
        <w:rPr>
          <w:rFonts w:ascii="Arial" w:hAnsi="Arial" w:cs="Arial"/>
          <w:color w:val="000000" w:themeColor="text1"/>
          <w:lang w:val="sr-Latn-CS"/>
        </w:rPr>
        <w:t>pozitivnoj</w:t>
      </w:r>
      <w:r w:rsidRPr="00224C50">
        <w:rPr>
          <w:rFonts w:ascii="Arial" w:hAnsi="Arial" w:cs="Arial"/>
          <w:color w:val="000000" w:themeColor="text1"/>
          <w:lang w:val="sr-Latn-CS"/>
        </w:rPr>
        <w:t xml:space="preserve"> </w:t>
      </w:r>
      <w:r w:rsidR="00224C50" w:rsidRPr="00224C50">
        <w:rPr>
          <w:rFonts w:ascii="Arial" w:hAnsi="Arial" w:cs="Arial"/>
          <w:color w:val="000000" w:themeColor="text1"/>
          <w:lang w:val="sr-Latn-CS"/>
        </w:rPr>
        <w:t>reviziji</w:t>
      </w:r>
      <w:r w:rsidRPr="00224C50">
        <w:rPr>
          <w:rFonts w:ascii="Arial" w:hAnsi="Arial" w:cs="Arial"/>
          <w:color w:val="000000" w:themeColor="text1"/>
          <w:lang w:val="sr-Latn-CS"/>
        </w:rPr>
        <w:t xml:space="preserve"> ,</w:t>
      </w:r>
      <w:r>
        <w:rPr>
          <w:rFonts w:ascii="Arial" w:hAnsi="Arial" w:cs="Arial"/>
          <w:color w:val="000000"/>
          <w:lang w:val="sr-Latn-CS"/>
        </w:rPr>
        <w:t xml:space="preserve"> dostavi nacrt planskog dokumenta Vladi odnosno izvršnom organu lokalne samouprave, radi utvr</w:t>
      </w:r>
      <w:r>
        <w:rPr>
          <w:rFonts w:ascii="Arial" w:hAnsi="Arial" w:cs="Arial"/>
          <w:bCs/>
          <w:color w:val="000000"/>
          <w:lang w:val="sr-Latn-CS"/>
        </w:rPr>
        <w:t>đ</w:t>
      </w:r>
      <w:r>
        <w:rPr>
          <w:rFonts w:ascii="Arial" w:hAnsi="Arial" w:cs="Arial"/>
          <w:color w:val="000000"/>
          <w:lang w:val="sr-Latn-CS"/>
        </w:rPr>
        <w:t xml:space="preserve">ivanja nacrta planskog dokumenta i njegovog stavljanja  na javnu raspravu . </w:t>
      </w:r>
    </w:p>
    <w:p w:rsidR="00146241" w:rsidRPr="00C11FDE" w:rsidRDefault="00146241" w:rsidP="00973AF8">
      <w:pPr>
        <w:widowControl w:val="0"/>
        <w:tabs>
          <w:tab w:val="left" w:pos="9480"/>
        </w:tabs>
        <w:autoSpaceDE w:val="0"/>
        <w:autoSpaceDN w:val="0"/>
        <w:adjustRightInd w:val="0"/>
        <w:spacing w:line="228" w:lineRule="auto"/>
        <w:jc w:val="both"/>
        <w:rPr>
          <w:rFonts w:ascii="Arial" w:hAnsi="Arial" w:cs="Arial"/>
          <w:bCs/>
          <w:color w:val="000000" w:themeColor="text1"/>
          <w:lang w:val="sr-Latn-CS"/>
        </w:rPr>
      </w:pPr>
      <w:r>
        <w:rPr>
          <w:rFonts w:ascii="Arial" w:hAnsi="Arial" w:cs="Arial"/>
          <w:color w:val="000000"/>
          <w:lang w:val="sr-Latn-CS"/>
        </w:rPr>
        <w:t xml:space="preserve">Uz nacrt planskog dokumenta iz stava 1 ovog </w:t>
      </w:r>
      <w:r>
        <w:rPr>
          <w:rFonts w:ascii="Arial" w:hAnsi="Arial" w:cs="Arial"/>
          <w:bCs/>
          <w:color w:val="000000"/>
          <w:lang w:val="sr-Latn-CS"/>
        </w:rPr>
        <w:t>č</w:t>
      </w:r>
      <w:r>
        <w:rPr>
          <w:rFonts w:ascii="Arial" w:hAnsi="Arial" w:cs="Arial"/>
          <w:color w:val="000000"/>
          <w:lang w:val="sr-Latn-CS"/>
        </w:rPr>
        <w:t>lana dostavlja se pro</w:t>
      </w:r>
      <w:r w:rsidR="00A436A9">
        <w:rPr>
          <w:rFonts w:ascii="Arial" w:hAnsi="Arial" w:cs="Arial"/>
          <w:color w:val="000000"/>
          <w:lang w:val="sr-Latn-CS"/>
        </w:rPr>
        <w:t xml:space="preserve">gram održavanja javne rasprave i </w:t>
      </w:r>
      <w:r>
        <w:rPr>
          <w:rFonts w:ascii="Arial" w:hAnsi="Arial" w:cs="Arial"/>
          <w:color w:val="000000"/>
          <w:lang w:val="sr-Latn-CS"/>
        </w:rPr>
        <w:t xml:space="preserve"> izvještaj iz člana </w:t>
      </w:r>
      <w:r w:rsidR="00CE56A6">
        <w:rPr>
          <w:rFonts w:ascii="Arial" w:hAnsi="Arial" w:cs="Arial"/>
          <w:color w:val="FF0000"/>
          <w:lang w:val="sr-Latn-CS"/>
        </w:rPr>
        <w:t>42</w:t>
      </w:r>
      <w:r w:rsidRPr="00AD03F9">
        <w:rPr>
          <w:rFonts w:ascii="Arial" w:hAnsi="Arial" w:cs="Arial"/>
          <w:color w:val="FF0000"/>
          <w:lang w:val="sr-Latn-CS"/>
        </w:rPr>
        <w:t xml:space="preserve"> </w:t>
      </w:r>
      <w:r>
        <w:rPr>
          <w:rFonts w:ascii="Arial" w:hAnsi="Arial" w:cs="Arial"/>
          <w:color w:val="000000"/>
          <w:lang w:val="sr-Latn-CS"/>
        </w:rPr>
        <w:t xml:space="preserve"> ovog </w:t>
      </w:r>
      <w:r w:rsidRPr="00C11FDE">
        <w:rPr>
          <w:rFonts w:ascii="Arial" w:hAnsi="Arial" w:cs="Arial"/>
          <w:color w:val="000000"/>
          <w:lang w:val="sr-Latn-CS"/>
        </w:rPr>
        <w:t>zakona</w:t>
      </w:r>
      <w:r w:rsidR="00A436A9" w:rsidRPr="00C11FDE">
        <w:rPr>
          <w:rFonts w:ascii="Arial" w:hAnsi="Arial" w:cs="Arial"/>
          <w:color w:val="000000" w:themeColor="text1"/>
          <w:lang w:val="sr-Latn-CS"/>
        </w:rPr>
        <w:t xml:space="preserve"> </w:t>
      </w:r>
      <w:r w:rsidR="00C11FDE">
        <w:rPr>
          <w:rFonts w:ascii="Arial" w:hAnsi="Arial" w:cs="Arial"/>
          <w:color w:val="000000" w:themeColor="text1"/>
          <w:lang w:val="sr-Latn-CS"/>
        </w:rPr>
        <w:t>,</w:t>
      </w:r>
      <w:r w:rsidRPr="00C11FDE">
        <w:rPr>
          <w:rFonts w:ascii="Arial" w:hAnsi="Arial" w:cs="Arial"/>
          <w:color w:val="000000" w:themeColor="text1"/>
          <w:lang w:val="sr-Latn-CS"/>
        </w:rPr>
        <w:t xml:space="preserve"> kao i elaborat parcelacije</w:t>
      </w:r>
      <w:r w:rsidRPr="00C11FDE">
        <w:rPr>
          <w:rFonts w:ascii="Arial" w:hAnsi="Arial" w:cs="Arial"/>
          <w:bCs/>
          <w:color w:val="000000" w:themeColor="text1"/>
          <w:lang w:val="sr-Latn-CS"/>
        </w:rPr>
        <w:t xml:space="preserve">  koji sadrži plan</w:t>
      </w:r>
      <w:r w:rsidRPr="00A436A9">
        <w:rPr>
          <w:rFonts w:ascii="Arial" w:hAnsi="Arial" w:cs="Arial"/>
          <w:bCs/>
          <w:strike/>
          <w:color w:val="000000" w:themeColor="text1"/>
          <w:lang w:val="sr-Latn-CS"/>
        </w:rPr>
        <w:t xml:space="preserve"> </w:t>
      </w:r>
      <w:r w:rsidRPr="00C11FDE">
        <w:rPr>
          <w:rFonts w:ascii="Arial" w:hAnsi="Arial" w:cs="Arial"/>
          <w:bCs/>
          <w:color w:val="000000" w:themeColor="text1"/>
          <w:lang w:val="sr-Latn-CS"/>
        </w:rPr>
        <w:t>parcelacije preni</w:t>
      </w:r>
      <w:r w:rsidR="00143403">
        <w:rPr>
          <w:rFonts w:ascii="Arial" w:hAnsi="Arial" w:cs="Arial"/>
          <w:bCs/>
          <w:color w:val="000000" w:themeColor="text1"/>
          <w:lang w:val="sr-Latn-CS"/>
        </w:rPr>
        <w:t xml:space="preserve">jet na </w:t>
      </w:r>
      <w:r w:rsidR="00143403" w:rsidRPr="009C331B">
        <w:rPr>
          <w:rFonts w:ascii="Arial" w:hAnsi="Arial" w:cs="Arial"/>
          <w:b/>
          <w:bCs/>
          <w:color w:val="000000" w:themeColor="text1"/>
          <w:lang w:val="sr-Latn-CS"/>
        </w:rPr>
        <w:t>katastarske podloge</w:t>
      </w:r>
      <w:r w:rsidRPr="00143403">
        <w:rPr>
          <w:rFonts w:ascii="Arial" w:hAnsi="Arial" w:cs="Arial"/>
          <w:b/>
          <w:bCs/>
          <w:color w:val="C00000"/>
          <w:lang w:val="sr-Latn-CS"/>
        </w:rPr>
        <w:t xml:space="preserve"> </w:t>
      </w:r>
      <w:r w:rsidR="00C11FDE">
        <w:rPr>
          <w:rFonts w:ascii="Arial" w:hAnsi="Arial" w:cs="Arial"/>
          <w:bCs/>
          <w:color w:val="000000" w:themeColor="text1"/>
          <w:lang w:val="sr-Latn-CS"/>
        </w:rPr>
        <w:t xml:space="preserve"> ( u daljem tekstu: elaborat parcelacije)</w:t>
      </w:r>
    </w:p>
    <w:p w:rsidR="00EA3037" w:rsidRPr="007E3DE2" w:rsidRDefault="00146241" w:rsidP="00146241">
      <w:pPr>
        <w:widowControl w:val="0"/>
        <w:tabs>
          <w:tab w:val="left" w:pos="9480"/>
        </w:tabs>
        <w:autoSpaceDE w:val="0"/>
        <w:autoSpaceDN w:val="0"/>
        <w:adjustRightInd w:val="0"/>
        <w:spacing w:line="228" w:lineRule="auto"/>
        <w:rPr>
          <w:rFonts w:ascii="Arial" w:hAnsi="Arial" w:cs="Arial"/>
          <w:bCs/>
          <w:color w:val="000000" w:themeColor="text1"/>
          <w:lang w:val="sr-Latn-CS"/>
        </w:rPr>
      </w:pPr>
      <w:r w:rsidRPr="007E3DE2">
        <w:rPr>
          <w:rFonts w:ascii="Arial" w:hAnsi="Arial" w:cs="Arial"/>
          <w:bCs/>
          <w:color w:val="000000" w:themeColor="text1"/>
          <w:lang w:val="sr-Latn-CS"/>
        </w:rPr>
        <w:t xml:space="preserve">Elaborat </w:t>
      </w:r>
      <w:r w:rsidR="00C11FDE" w:rsidRPr="007E3DE2">
        <w:rPr>
          <w:rFonts w:ascii="Arial" w:hAnsi="Arial" w:cs="Arial"/>
          <w:bCs/>
          <w:color w:val="000000" w:themeColor="text1"/>
          <w:lang w:val="sr-Latn-CS"/>
        </w:rPr>
        <w:t>parcelacije</w:t>
      </w:r>
      <w:r w:rsidRPr="007E3DE2">
        <w:rPr>
          <w:rFonts w:ascii="Arial" w:hAnsi="Arial" w:cs="Arial"/>
          <w:bCs/>
          <w:color w:val="000000" w:themeColor="text1"/>
          <w:lang w:val="sr-Latn-CS"/>
        </w:rPr>
        <w:t xml:space="preserve"> sadrži</w:t>
      </w:r>
      <w:r w:rsidR="004F58D2" w:rsidRPr="007E3DE2">
        <w:rPr>
          <w:rFonts w:ascii="Arial" w:hAnsi="Arial" w:cs="Arial"/>
          <w:bCs/>
          <w:color w:val="000000" w:themeColor="text1"/>
          <w:lang w:val="sr-Latn-CS"/>
        </w:rPr>
        <w:t xml:space="preserve"> grafički</w:t>
      </w:r>
      <w:r w:rsidR="007E3DE2" w:rsidRPr="007E3DE2">
        <w:rPr>
          <w:rFonts w:ascii="Arial" w:hAnsi="Arial" w:cs="Arial"/>
          <w:bCs/>
          <w:color w:val="000000" w:themeColor="text1"/>
          <w:lang w:val="sr-Latn-CS"/>
        </w:rPr>
        <w:t xml:space="preserve"> </w:t>
      </w:r>
      <w:r w:rsidR="004F58D2" w:rsidRPr="007E3DE2">
        <w:rPr>
          <w:rFonts w:ascii="Arial" w:hAnsi="Arial" w:cs="Arial"/>
          <w:bCs/>
          <w:color w:val="000000" w:themeColor="text1"/>
          <w:lang w:val="sr-Latn-CS"/>
        </w:rPr>
        <w:t xml:space="preserve"> i </w:t>
      </w:r>
      <w:r w:rsidRPr="007E3DE2">
        <w:rPr>
          <w:rFonts w:ascii="Arial" w:hAnsi="Arial" w:cs="Arial"/>
          <w:bCs/>
          <w:color w:val="000000" w:themeColor="text1"/>
          <w:lang w:val="sr-Latn-CS"/>
        </w:rPr>
        <w:t xml:space="preserve"> tabelarni prikaz planiranih urbanističkih parc</w:t>
      </w:r>
      <w:r w:rsidR="004F58D2" w:rsidRPr="007E3DE2">
        <w:rPr>
          <w:rFonts w:ascii="Arial" w:hAnsi="Arial" w:cs="Arial"/>
          <w:bCs/>
          <w:color w:val="000000" w:themeColor="text1"/>
          <w:lang w:val="sr-Latn-CS"/>
        </w:rPr>
        <w:t>ela, sa podacima  i površinama katastarskih parcela ili njihovih djelova</w:t>
      </w:r>
      <w:r w:rsidR="007E3DE2" w:rsidRPr="007E3DE2">
        <w:rPr>
          <w:rFonts w:ascii="Arial" w:hAnsi="Arial" w:cs="Arial"/>
          <w:bCs/>
          <w:color w:val="000000" w:themeColor="text1"/>
          <w:lang w:val="sr-Latn-CS"/>
        </w:rPr>
        <w:t xml:space="preserve"> koji</w:t>
      </w:r>
      <w:r w:rsidRPr="007E3DE2">
        <w:rPr>
          <w:rFonts w:ascii="Arial" w:hAnsi="Arial" w:cs="Arial"/>
          <w:bCs/>
          <w:color w:val="000000" w:themeColor="text1"/>
          <w:lang w:val="sr-Latn-CS"/>
        </w:rPr>
        <w:t xml:space="preserve"> ulazi u sastav urbanističke parcele</w:t>
      </w:r>
      <w:r w:rsidR="00AD3F9E" w:rsidRPr="007E3DE2">
        <w:rPr>
          <w:rFonts w:ascii="Arial" w:hAnsi="Arial" w:cs="Arial"/>
          <w:bCs/>
          <w:color w:val="000000" w:themeColor="text1"/>
          <w:lang w:val="sr-Latn-CS"/>
        </w:rPr>
        <w:t>.</w:t>
      </w:r>
    </w:p>
    <w:p w:rsidR="00146241" w:rsidRDefault="00146241" w:rsidP="00146241">
      <w:pPr>
        <w:widowControl w:val="0"/>
        <w:tabs>
          <w:tab w:val="left" w:pos="9480"/>
        </w:tabs>
        <w:autoSpaceDE w:val="0"/>
        <w:autoSpaceDN w:val="0"/>
        <w:adjustRightInd w:val="0"/>
        <w:spacing w:line="228" w:lineRule="auto"/>
        <w:rPr>
          <w:rFonts w:ascii="Arial" w:hAnsi="Arial" w:cs="Arial"/>
          <w:bCs/>
          <w:color w:val="000000"/>
          <w:lang w:val="sr-Latn-CS"/>
        </w:rPr>
      </w:pPr>
      <w:r>
        <w:rPr>
          <w:rFonts w:ascii="Arial" w:hAnsi="Arial" w:cs="Arial"/>
          <w:bCs/>
          <w:color w:val="000000"/>
          <w:lang w:val="sr-Latn-CS"/>
        </w:rPr>
        <w:t xml:space="preserve">Nosilac pripremnih poslova dužan je da nacrt planskog dokumenta objavi na internet stranici u roku od </w:t>
      </w:r>
      <w:r w:rsidR="00B30291">
        <w:rPr>
          <w:rFonts w:ascii="Arial" w:hAnsi="Arial" w:cs="Arial"/>
          <w:bCs/>
          <w:color w:val="000000"/>
          <w:lang w:val="sr-Latn-CS"/>
        </w:rPr>
        <w:t>sedam</w:t>
      </w:r>
      <w:r>
        <w:rPr>
          <w:rFonts w:ascii="Arial" w:hAnsi="Arial" w:cs="Arial"/>
          <w:bCs/>
          <w:color w:val="000000"/>
          <w:lang w:val="sr-Latn-CS"/>
        </w:rPr>
        <w:t xml:space="preserve"> dana od dana utvrđivanja.</w:t>
      </w:r>
    </w:p>
    <w:p w:rsidR="007C3761" w:rsidRDefault="007C3761" w:rsidP="00146241">
      <w:pPr>
        <w:widowControl w:val="0"/>
        <w:tabs>
          <w:tab w:val="left" w:pos="9480"/>
        </w:tabs>
        <w:autoSpaceDE w:val="0"/>
        <w:autoSpaceDN w:val="0"/>
        <w:adjustRightInd w:val="0"/>
        <w:spacing w:line="228" w:lineRule="auto"/>
        <w:ind w:left="240"/>
        <w:jc w:val="center"/>
        <w:rPr>
          <w:rFonts w:ascii="Arial" w:hAnsi="Arial" w:cs="Arial"/>
          <w:b/>
          <w:bCs/>
          <w:color w:val="000000"/>
          <w:lang w:val="sr-Latn-CS"/>
        </w:rPr>
      </w:pPr>
    </w:p>
    <w:p w:rsidR="00146241" w:rsidRDefault="00146241"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
          <w:bCs/>
          <w:color w:val="000000"/>
          <w:lang w:val="sr-Latn-CS"/>
        </w:rPr>
        <w:t xml:space="preserve">Javna rasprava </w:t>
      </w:r>
    </w:p>
    <w:p w:rsidR="00146241" w:rsidRDefault="00CE56A6"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Cs/>
          <w:color w:val="000000"/>
          <w:lang w:val="sr-Latn-CS"/>
        </w:rPr>
        <w:t>Član 44</w:t>
      </w:r>
    </w:p>
    <w:p w:rsidR="00146241" w:rsidRDefault="00146241" w:rsidP="00146241">
      <w:pPr>
        <w:widowControl w:val="0"/>
        <w:tabs>
          <w:tab w:val="left" w:pos="9480"/>
        </w:tabs>
        <w:autoSpaceDE w:val="0"/>
        <w:autoSpaceDN w:val="0"/>
        <w:adjustRightInd w:val="0"/>
        <w:spacing w:line="1" w:lineRule="exact"/>
        <w:ind w:left="240"/>
        <w:rPr>
          <w:rFonts w:ascii="Arial" w:hAnsi="Arial" w:cs="Arial"/>
          <w:color w:val="000000"/>
          <w:lang w:val="sr-Latn-CS"/>
        </w:rPr>
      </w:pP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Javna rasprava iz člana  </w:t>
      </w:r>
      <w:r w:rsidR="00882D0D">
        <w:rPr>
          <w:rFonts w:ascii="Arial" w:hAnsi="Arial" w:cs="Arial"/>
          <w:color w:val="FF0000"/>
          <w:lang w:val="sr-Latn-CS"/>
        </w:rPr>
        <w:t>42</w:t>
      </w:r>
      <w:r w:rsidRPr="009B0439">
        <w:rPr>
          <w:rFonts w:ascii="Arial" w:hAnsi="Arial" w:cs="Arial"/>
          <w:color w:val="FF0000"/>
          <w:lang w:val="sr-Latn-CS"/>
        </w:rPr>
        <w:t xml:space="preserve"> </w:t>
      </w:r>
      <w:r>
        <w:rPr>
          <w:rFonts w:ascii="Arial" w:hAnsi="Arial" w:cs="Arial"/>
          <w:color w:val="000000"/>
          <w:lang w:val="sr-Latn-CS"/>
        </w:rPr>
        <w:t>ovog zakona oglašava se u jednom dnevnom štampanom mediju koji se izdaje i distribuira na teritoriji Crne Gore i na internet stranici nosioca pripremnih poslova, a traje :</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za Prostorni plan Crne Gore i prostorno urbanistički plan jedinice lokalne samouprave najman</w:t>
      </w:r>
      <w:r w:rsidR="00AD03F9">
        <w:rPr>
          <w:rFonts w:ascii="Arial" w:hAnsi="Arial" w:cs="Arial"/>
          <w:color w:val="000000"/>
          <w:lang w:val="sr-Latn-CS"/>
        </w:rPr>
        <w:t>je 30  dana od dana oglašavanja;</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za ostale planske dokumente najmanje 20 dana od dana oglašavanja .</w:t>
      </w:r>
    </w:p>
    <w:p w:rsidR="00146241" w:rsidRDefault="00146241" w:rsidP="00146241">
      <w:pPr>
        <w:widowControl w:val="0"/>
        <w:tabs>
          <w:tab w:val="left" w:pos="9480"/>
        </w:tabs>
        <w:autoSpaceDE w:val="0"/>
        <w:autoSpaceDN w:val="0"/>
        <w:adjustRightInd w:val="0"/>
        <w:spacing w:line="228" w:lineRule="auto"/>
        <w:jc w:val="both"/>
        <w:rPr>
          <w:rFonts w:ascii="Arial" w:hAnsi="Arial" w:cs="Arial"/>
          <w:bCs/>
          <w:color w:val="000000"/>
          <w:lang w:val="sr-Latn-CS"/>
        </w:rPr>
      </w:pPr>
      <w:r>
        <w:rPr>
          <w:rFonts w:ascii="Arial" w:hAnsi="Arial" w:cs="Arial"/>
          <w:bCs/>
          <w:color w:val="000000"/>
          <w:lang w:val="sr-Latn-CS"/>
        </w:rPr>
        <w:t xml:space="preserve">Nosilac pripremnih poslova dužan je da   organima javne uprave i mjesnim zajednicama za područja obuhvaćena lokalnim planskim dokumentom, dostavi posebno pisano obavještenje o javnoj raspravi . </w:t>
      </w:r>
    </w:p>
    <w:p w:rsidR="00146241" w:rsidRDefault="00146241" w:rsidP="00146241">
      <w:pPr>
        <w:widowControl w:val="0"/>
        <w:tabs>
          <w:tab w:val="left" w:pos="9480"/>
        </w:tabs>
        <w:autoSpaceDE w:val="0"/>
        <w:autoSpaceDN w:val="0"/>
        <w:adjustRightInd w:val="0"/>
        <w:spacing w:line="228" w:lineRule="auto"/>
        <w:jc w:val="both"/>
        <w:rPr>
          <w:rFonts w:ascii="Arial" w:hAnsi="Arial" w:cs="Arial"/>
          <w:bCs/>
          <w:color w:val="000000"/>
          <w:lang w:val="sr-Latn-CS"/>
        </w:rPr>
      </w:pPr>
      <w:r>
        <w:rPr>
          <w:rFonts w:ascii="Arial" w:hAnsi="Arial" w:cs="Arial"/>
          <w:bCs/>
          <w:color w:val="000000"/>
          <w:lang w:val="sr-Latn-CS"/>
        </w:rPr>
        <w:t>Javna rasprava sprovodi se, zavisno od vrste i složenosti planskog dokumenta i sadržine plana: organizovanjem okruglih stolova, tribina, prezentacija, dostavljanjem predloga, sugestija i komentara u pisanom i elektronskom obliku.</w:t>
      </w:r>
    </w:p>
    <w:p w:rsidR="00146241" w:rsidRDefault="00146241" w:rsidP="00146241">
      <w:pPr>
        <w:widowControl w:val="0"/>
        <w:tabs>
          <w:tab w:val="left" w:pos="9480"/>
        </w:tabs>
        <w:autoSpaceDE w:val="0"/>
        <w:autoSpaceDN w:val="0"/>
        <w:adjustRightInd w:val="0"/>
        <w:spacing w:line="228" w:lineRule="auto"/>
        <w:rPr>
          <w:rFonts w:ascii="Arial" w:hAnsi="Arial" w:cs="Arial"/>
          <w:b/>
          <w:bCs/>
          <w:color w:val="000000"/>
          <w:lang w:val="sr-Latn-CS"/>
        </w:rPr>
      </w:pPr>
    </w:p>
    <w:p w:rsidR="00146241" w:rsidRDefault="00146241" w:rsidP="00146241">
      <w:pPr>
        <w:widowControl w:val="0"/>
        <w:tabs>
          <w:tab w:val="left" w:pos="9480"/>
        </w:tabs>
        <w:autoSpaceDE w:val="0"/>
        <w:autoSpaceDN w:val="0"/>
        <w:adjustRightInd w:val="0"/>
        <w:spacing w:line="228" w:lineRule="auto"/>
        <w:ind w:left="240"/>
        <w:jc w:val="center"/>
        <w:rPr>
          <w:rFonts w:ascii="Arial" w:hAnsi="Arial" w:cs="Arial"/>
          <w:b/>
          <w:bCs/>
          <w:color w:val="000000"/>
          <w:lang w:val="sr-Latn-CS"/>
        </w:rPr>
      </w:pPr>
      <w:r>
        <w:rPr>
          <w:rFonts w:ascii="Arial" w:hAnsi="Arial" w:cs="Arial"/>
          <w:b/>
          <w:bCs/>
          <w:color w:val="000000"/>
          <w:lang w:val="sr-Latn-CS"/>
        </w:rPr>
        <w:t>Izvještaj o javnoj raspravi</w:t>
      </w:r>
    </w:p>
    <w:p w:rsidR="00146241" w:rsidRDefault="00CE56A6" w:rsidP="00146241">
      <w:pPr>
        <w:widowControl w:val="0"/>
        <w:tabs>
          <w:tab w:val="left" w:pos="9480"/>
        </w:tabs>
        <w:autoSpaceDE w:val="0"/>
        <w:autoSpaceDN w:val="0"/>
        <w:adjustRightInd w:val="0"/>
        <w:ind w:left="240"/>
        <w:jc w:val="center"/>
        <w:rPr>
          <w:rFonts w:ascii="Arial" w:hAnsi="Arial" w:cs="Arial"/>
          <w:color w:val="000000"/>
          <w:lang w:val="sr-Latn-CS"/>
        </w:rPr>
      </w:pPr>
      <w:r>
        <w:rPr>
          <w:rFonts w:ascii="Arial" w:hAnsi="Arial" w:cs="Arial"/>
          <w:color w:val="000000"/>
          <w:lang w:val="sr-Latn-CS"/>
        </w:rPr>
        <w:t>Član 45</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iCs/>
          <w:color w:val="000000"/>
          <w:lang w:val="sr-Latn-CS"/>
        </w:rPr>
        <w:t>Nosilac pripremnih poslova dužan je da u roku od 15 dana od dana završetka javne rasprave  sačini izvještaj o javnoj raspra</w:t>
      </w:r>
      <w:r w:rsidR="00AD03F9">
        <w:rPr>
          <w:rFonts w:ascii="Arial" w:hAnsi="Arial" w:cs="Arial"/>
          <w:iCs/>
          <w:color w:val="000000"/>
          <w:lang w:val="sr-Latn-CS"/>
        </w:rPr>
        <w:t>vi .</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iCs/>
          <w:color w:val="000000"/>
          <w:lang w:val="sr-Latn-CS"/>
        </w:rPr>
        <w:lastRenderedPageBreak/>
        <w:t xml:space="preserve">Izvještaj </w:t>
      </w:r>
      <w:r w:rsidR="00AD03F9">
        <w:rPr>
          <w:rFonts w:ascii="Arial" w:hAnsi="Arial" w:cs="Arial"/>
          <w:iCs/>
          <w:color w:val="000000"/>
          <w:lang w:val="sr-Latn-CS"/>
        </w:rPr>
        <w:t>o javnoj raspravi</w:t>
      </w:r>
      <w:r>
        <w:rPr>
          <w:rFonts w:ascii="Arial" w:hAnsi="Arial" w:cs="Arial"/>
          <w:iCs/>
          <w:color w:val="000000"/>
          <w:lang w:val="sr-Latn-CS"/>
        </w:rPr>
        <w:t xml:space="preserve"> potpisuje odgovorno lice nosioca pripremnih poslova.</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iCs/>
          <w:color w:val="000000"/>
          <w:lang w:val="sr-Latn-CS"/>
        </w:rPr>
        <w:t xml:space="preserve">Izvještaj </w:t>
      </w:r>
      <w:r w:rsidR="00AD03F9">
        <w:rPr>
          <w:rFonts w:ascii="Arial" w:hAnsi="Arial" w:cs="Arial"/>
          <w:iCs/>
          <w:color w:val="000000"/>
          <w:lang w:val="sr-Latn-CS"/>
        </w:rPr>
        <w:t>o javnoj raspravi</w:t>
      </w:r>
      <w:r>
        <w:rPr>
          <w:rFonts w:ascii="Arial" w:hAnsi="Arial" w:cs="Arial"/>
          <w:iCs/>
          <w:color w:val="000000"/>
          <w:lang w:val="sr-Latn-CS"/>
        </w:rPr>
        <w:t xml:space="preserve"> sadrži, naročito:</w:t>
      </w:r>
    </w:p>
    <w:p w:rsidR="00146241" w:rsidRDefault="00146241" w:rsidP="00146241">
      <w:pPr>
        <w:widowControl w:val="0"/>
        <w:tabs>
          <w:tab w:val="left" w:pos="9480"/>
        </w:tabs>
        <w:overflowPunct w:val="0"/>
        <w:autoSpaceDE w:val="0"/>
        <w:autoSpaceDN w:val="0"/>
        <w:adjustRightInd w:val="0"/>
        <w:spacing w:line="228" w:lineRule="auto"/>
        <w:ind w:left="240"/>
        <w:jc w:val="both"/>
        <w:rPr>
          <w:rFonts w:ascii="Arial" w:hAnsi="Arial" w:cs="Arial"/>
          <w:iCs/>
          <w:color w:val="000000"/>
          <w:lang w:val="sr-Latn-CS"/>
        </w:rPr>
      </w:pPr>
      <w:r>
        <w:rPr>
          <w:rFonts w:ascii="Arial" w:hAnsi="Arial" w:cs="Arial"/>
          <w:iCs/>
          <w:color w:val="000000"/>
          <w:lang w:val="sr-Latn-CS"/>
        </w:rPr>
        <w:t>- popis svih učesnika javne rasprave ;</w:t>
      </w:r>
    </w:p>
    <w:p w:rsidR="00146241" w:rsidRDefault="00146241" w:rsidP="00146241">
      <w:pPr>
        <w:widowControl w:val="0"/>
        <w:tabs>
          <w:tab w:val="left" w:pos="9480"/>
        </w:tabs>
        <w:overflowPunct w:val="0"/>
        <w:autoSpaceDE w:val="0"/>
        <w:autoSpaceDN w:val="0"/>
        <w:adjustRightInd w:val="0"/>
        <w:spacing w:line="228" w:lineRule="auto"/>
        <w:ind w:left="240"/>
        <w:jc w:val="both"/>
        <w:rPr>
          <w:rFonts w:ascii="Arial" w:hAnsi="Arial" w:cs="Arial"/>
          <w:iCs/>
          <w:color w:val="000000"/>
          <w:lang w:val="sr-Latn-CS"/>
        </w:rPr>
      </w:pPr>
      <w:r>
        <w:rPr>
          <w:rFonts w:ascii="Arial" w:hAnsi="Arial" w:cs="Arial"/>
          <w:iCs/>
          <w:color w:val="000000"/>
          <w:lang w:val="sr-Latn-CS"/>
        </w:rPr>
        <w:t>- predloge, primjedbe i sugestije koje su prihvaćene, sa naznakom učesnika;</w:t>
      </w:r>
    </w:p>
    <w:p w:rsidR="00146241" w:rsidRDefault="00146241" w:rsidP="00146241">
      <w:pPr>
        <w:widowControl w:val="0"/>
        <w:tabs>
          <w:tab w:val="left" w:pos="9480"/>
        </w:tabs>
        <w:overflowPunct w:val="0"/>
        <w:autoSpaceDE w:val="0"/>
        <w:autoSpaceDN w:val="0"/>
        <w:adjustRightInd w:val="0"/>
        <w:spacing w:line="228" w:lineRule="auto"/>
        <w:ind w:left="240"/>
        <w:jc w:val="both"/>
        <w:rPr>
          <w:rFonts w:ascii="Arial" w:hAnsi="Arial" w:cs="Arial"/>
          <w:iCs/>
          <w:color w:val="000000"/>
          <w:lang w:val="sr-Latn-CS"/>
        </w:rPr>
      </w:pPr>
      <w:r>
        <w:rPr>
          <w:rFonts w:ascii="Arial" w:hAnsi="Arial" w:cs="Arial"/>
          <w:iCs/>
          <w:color w:val="000000"/>
          <w:lang w:val="sr-Latn-CS"/>
        </w:rPr>
        <w:t>- obrazloženje o predlozima, primjedbama i sugestijama koje nijesu prihvaćene ili su djelimično prihvaćene, sa naznakom učesnika.</w:t>
      </w:r>
    </w:p>
    <w:p w:rsidR="00146241" w:rsidRDefault="00146241" w:rsidP="00146241">
      <w:pPr>
        <w:widowControl w:val="0"/>
        <w:tabs>
          <w:tab w:val="left" w:pos="9480"/>
        </w:tabs>
        <w:overflowPunct w:val="0"/>
        <w:autoSpaceDE w:val="0"/>
        <w:autoSpaceDN w:val="0"/>
        <w:adjustRightInd w:val="0"/>
        <w:spacing w:line="228" w:lineRule="auto"/>
        <w:ind w:left="240"/>
        <w:jc w:val="both"/>
        <w:rPr>
          <w:rFonts w:ascii="Arial" w:hAnsi="Arial" w:cs="Arial"/>
          <w:iCs/>
          <w:color w:val="000000"/>
          <w:lang w:val="sr-Latn-CS"/>
        </w:rPr>
      </w:pPr>
      <w:r>
        <w:rPr>
          <w:rFonts w:ascii="Arial" w:hAnsi="Arial" w:cs="Arial"/>
          <w:iCs/>
          <w:color w:val="000000"/>
          <w:lang w:val="sr-Latn-CS"/>
        </w:rPr>
        <w:t xml:space="preserve">- popis učesnika javne rasprave čiji su predlozi, primjedbe i sugestije date izvan određenog roka. </w:t>
      </w:r>
    </w:p>
    <w:p w:rsidR="006149B4" w:rsidRPr="00301DC2" w:rsidRDefault="006F4842" w:rsidP="00146241">
      <w:pPr>
        <w:widowControl w:val="0"/>
        <w:tabs>
          <w:tab w:val="left" w:pos="9480"/>
        </w:tabs>
        <w:overflowPunct w:val="0"/>
        <w:autoSpaceDE w:val="0"/>
        <w:autoSpaceDN w:val="0"/>
        <w:adjustRightInd w:val="0"/>
        <w:spacing w:line="228" w:lineRule="auto"/>
        <w:ind w:left="240"/>
        <w:jc w:val="both"/>
        <w:rPr>
          <w:rFonts w:ascii="Arial" w:hAnsi="Arial" w:cs="Arial"/>
          <w:iCs/>
          <w:color w:val="000000" w:themeColor="text1"/>
          <w:lang w:val="sr-Latn-CS"/>
        </w:rPr>
      </w:pPr>
      <w:r>
        <w:rPr>
          <w:rFonts w:ascii="Arial" w:hAnsi="Arial" w:cs="Arial"/>
          <w:iCs/>
          <w:color w:val="000000"/>
          <w:lang w:val="sr-Latn-CS"/>
        </w:rPr>
        <w:t xml:space="preserve">- </w:t>
      </w:r>
      <w:r w:rsidRPr="00301DC2">
        <w:rPr>
          <w:rFonts w:ascii="Arial" w:hAnsi="Arial" w:cs="Arial"/>
          <w:iCs/>
          <w:color w:val="000000" w:themeColor="text1"/>
          <w:lang w:val="sr-Latn-CS"/>
        </w:rPr>
        <w:t xml:space="preserve">osvrt na evidentirane zahtjeve i mišljenja  </w:t>
      </w:r>
      <w:r w:rsidR="007C6E88" w:rsidRPr="00301DC2">
        <w:rPr>
          <w:rFonts w:ascii="Arial" w:hAnsi="Arial" w:cs="Arial"/>
          <w:iCs/>
          <w:color w:val="000000" w:themeColor="text1"/>
          <w:lang w:val="sr-Latn-CS"/>
        </w:rPr>
        <w:t>date shodno članu</w:t>
      </w:r>
      <w:r w:rsidR="00943629" w:rsidRPr="00301DC2">
        <w:rPr>
          <w:rFonts w:ascii="Arial" w:hAnsi="Arial" w:cs="Arial"/>
          <w:iCs/>
          <w:color w:val="000000" w:themeColor="text1"/>
          <w:lang w:val="sr-Latn-CS"/>
        </w:rPr>
        <w:t xml:space="preserve"> </w:t>
      </w:r>
      <w:r w:rsidR="00CE56A6">
        <w:rPr>
          <w:rFonts w:ascii="Arial" w:hAnsi="Arial" w:cs="Arial"/>
          <w:iCs/>
          <w:color w:val="FF0000"/>
          <w:lang w:val="sr-Latn-CS"/>
        </w:rPr>
        <w:t>40</w:t>
      </w:r>
      <w:r w:rsidRPr="00301DC2">
        <w:rPr>
          <w:rFonts w:ascii="Arial" w:hAnsi="Arial" w:cs="Arial"/>
          <w:iCs/>
          <w:color w:val="000000" w:themeColor="text1"/>
          <w:lang w:val="sr-Latn-CS"/>
        </w:rPr>
        <w:t xml:space="preserve"> ovog zakona</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iCs/>
          <w:color w:val="000000"/>
          <w:lang w:val="sr-Latn-CS"/>
        </w:rPr>
        <w:t xml:space="preserve">Ocjenu o prihvatljivosti predloga, primjedbi i sugestija iz al. 2 i 3 stava 3 ovog člana nosiocu pripremnih poslova daje </w:t>
      </w:r>
      <w:r w:rsidR="005C55EA">
        <w:rPr>
          <w:rFonts w:ascii="Arial" w:hAnsi="Arial" w:cs="Arial"/>
          <w:iCs/>
          <w:color w:val="000000"/>
          <w:lang w:val="sr-Latn-CS"/>
        </w:rPr>
        <w:t>vršilac revizije</w:t>
      </w:r>
      <w:r>
        <w:rPr>
          <w:rFonts w:ascii="Arial" w:hAnsi="Arial" w:cs="Arial"/>
          <w:iCs/>
          <w:color w:val="000000"/>
          <w:lang w:val="sr-Latn-CS"/>
        </w:rPr>
        <w:t>.</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iCs/>
          <w:color w:val="000000"/>
          <w:lang w:val="sr-Latn-CS"/>
        </w:rPr>
        <w:t xml:space="preserve">Obrađivač je dužan  da u planski dokument ugradi  predloge, primjedbe i sugestije, koje su prihvaćene ili su djelimično prihvaćene od strane </w:t>
      </w:r>
      <w:r w:rsidR="005C55EA">
        <w:rPr>
          <w:rFonts w:ascii="Arial" w:hAnsi="Arial" w:cs="Arial"/>
          <w:iCs/>
          <w:color w:val="000000"/>
          <w:lang w:val="sr-Latn-CS"/>
        </w:rPr>
        <w:t>vršioca revizije</w:t>
      </w:r>
      <w:r>
        <w:rPr>
          <w:rFonts w:ascii="Arial" w:hAnsi="Arial" w:cs="Arial"/>
          <w:iCs/>
          <w:color w:val="000000"/>
          <w:lang w:val="sr-Latn-CS"/>
        </w:rPr>
        <w:t>, saglasno izvještaju o javnoj raspravi.</w:t>
      </w:r>
    </w:p>
    <w:p w:rsidR="00146241" w:rsidRDefault="00146241" w:rsidP="00146241">
      <w:pPr>
        <w:widowControl w:val="0"/>
        <w:tabs>
          <w:tab w:val="left" w:pos="9480"/>
        </w:tabs>
        <w:overflowPunct w:val="0"/>
        <w:autoSpaceDE w:val="0"/>
        <w:autoSpaceDN w:val="0"/>
        <w:adjustRightInd w:val="0"/>
        <w:spacing w:line="228" w:lineRule="auto"/>
        <w:rPr>
          <w:rFonts w:ascii="Arial" w:hAnsi="Arial" w:cs="Arial"/>
          <w:bCs/>
          <w:color w:val="000000"/>
          <w:lang w:val="sr-Latn-CS"/>
        </w:rPr>
      </w:pPr>
      <w:r>
        <w:rPr>
          <w:rFonts w:ascii="Arial" w:hAnsi="Arial" w:cs="Arial"/>
          <w:bCs/>
          <w:color w:val="000000"/>
          <w:lang w:val="sr-Latn-CS"/>
        </w:rPr>
        <w:t xml:space="preserve">Nosilac pripremnih poslova dužan je da  internet stranici objavi izvještaj </w:t>
      </w:r>
      <w:r w:rsidR="00983B68">
        <w:rPr>
          <w:rFonts w:ascii="Arial" w:hAnsi="Arial" w:cs="Arial"/>
          <w:bCs/>
          <w:color w:val="000000"/>
          <w:lang w:val="sr-Latn-CS"/>
        </w:rPr>
        <w:t>o javnoj raspravi</w:t>
      </w:r>
      <w:r>
        <w:rPr>
          <w:rFonts w:ascii="Arial" w:hAnsi="Arial" w:cs="Arial"/>
          <w:bCs/>
          <w:color w:val="000000"/>
          <w:lang w:val="sr-Latn-CS"/>
        </w:rPr>
        <w:t xml:space="preserve">u roku od </w:t>
      </w:r>
      <w:r w:rsidR="00B30291">
        <w:rPr>
          <w:rFonts w:ascii="Arial" w:hAnsi="Arial" w:cs="Arial"/>
          <w:bCs/>
          <w:color w:val="000000"/>
          <w:lang w:val="sr-Latn-CS"/>
        </w:rPr>
        <w:t>sedam</w:t>
      </w:r>
      <w:r>
        <w:rPr>
          <w:rFonts w:ascii="Arial" w:hAnsi="Arial" w:cs="Arial"/>
          <w:bCs/>
          <w:color w:val="000000"/>
          <w:lang w:val="sr-Latn-CS"/>
        </w:rPr>
        <w:t xml:space="preserve"> dana dana od dana isteka roka za njegovo sačinjavanje.</w:t>
      </w:r>
    </w:p>
    <w:p w:rsidR="00364816" w:rsidRDefault="00364816" w:rsidP="00146241">
      <w:pPr>
        <w:widowControl w:val="0"/>
        <w:tabs>
          <w:tab w:val="left" w:pos="9480"/>
        </w:tabs>
        <w:overflowPunct w:val="0"/>
        <w:autoSpaceDE w:val="0"/>
        <w:autoSpaceDN w:val="0"/>
        <w:adjustRightInd w:val="0"/>
        <w:spacing w:line="228" w:lineRule="auto"/>
        <w:rPr>
          <w:rFonts w:ascii="Arial" w:hAnsi="Arial" w:cs="Arial"/>
          <w:b/>
          <w:bCs/>
          <w:color w:val="000000"/>
          <w:lang w:val="sr-Latn-CS"/>
        </w:rPr>
      </w:pPr>
    </w:p>
    <w:p w:rsidR="00146241" w:rsidRDefault="00146241" w:rsidP="00146241">
      <w:pPr>
        <w:widowControl w:val="0"/>
        <w:tabs>
          <w:tab w:val="left" w:pos="9480"/>
        </w:tabs>
        <w:overflowPunct w:val="0"/>
        <w:autoSpaceDE w:val="0"/>
        <w:autoSpaceDN w:val="0"/>
        <w:adjustRightInd w:val="0"/>
        <w:spacing w:line="228" w:lineRule="auto"/>
        <w:ind w:left="240"/>
        <w:jc w:val="center"/>
        <w:rPr>
          <w:rFonts w:ascii="Arial" w:hAnsi="Arial" w:cs="Arial"/>
          <w:iCs/>
          <w:color w:val="000000"/>
          <w:lang w:val="sr-Latn-CS"/>
        </w:rPr>
      </w:pPr>
      <w:r>
        <w:rPr>
          <w:rFonts w:ascii="Arial" w:hAnsi="Arial" w:cs="Arial"/>
          <w:b/>
          <w:bCs/>
          <w:color w:val="000000"/>
          <w:lang w:val="sr-Latn-CS"/>
        </w:rPr>
        <w:t xml:space="preserve">Ponovna rasprava </w:t>
      </w:r>
    </w:p>
    <w:p w:rsidR="00146241" w:rsidRDefault="00146241" w:rsidP="00146241">
      <w:pPr>
        <w:widowControl w:val="0"/>
        <w:tabs>
          <w:tab w:val="left" w:pos="9480"/>
        </w:tabs>
        <w:autoSpaceDE w:val="0"/>
        <w:autoSpaceDN w:val="0"/>
        <w:adjustRightInd w:val="0"/>
        <w:rPr>
          <w:rFonts w:ascii="Arial" w:hAnsi="Arial" w:cs="Arial"/>
          <w:color w:val="000000"/>
          <w:lang w:val="sr-Latn-CS"/>
        </w:rPr>
      </w:pPr>
      <w:r>
        <w:rPr>
          <w:rFonts w:ascii="Arial" w:hAnsi="Arial" w:cs="Arial"/>
          <w:color w:val="000000"/>
          <w:lang w:val="sr-Latn-CS"/>
        </w:rPr>
        <w:t xml:space="preserve">                                                                     </w:t>
      </w:r>
      <w:r w:rsidR="00CE56A6">
        <w:rPr>
          <w:rFonts w:ascii="Arial" w:hAnsi="Arial" w:cs="Arial"/>
          <w:bCs/>
          <w:color w:val="000000"/>
          <w:lang w:val="sr-Latn-CS"/>
        </w:rPr>
        <w:t>Član 46</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color w:val="000000"/>
          <w:lang w:val="sr-Latn-CS"/>
        </w:rPr>
        <w:t xml:space="preserve">Ako se nakon sprovedene </w:t>
      </w:r>
      <w:r>
        <w:rPr>
          <w:rFonts w:ascii="Arial" w:hAnsi="Arial" w:cs="Arial"/>
          <w:iCs/>
          <w:color w:val="000000"/>
          <w:lang w:val="sr-Latn-CS"/>
        </w:rPr>
        <w:t xml:space="preserve">javne rasprave </w:t>
      </w:r>
      <w:r>
        <w:rPr>
          <w:rFonts w:ascii="Arial" w:hAnsi="Arial" w:cs="Arial"/>
          <w:color w:val="000000"/>
          <w:lang w:val="sr-Latn-CS"/>
        </w:rPr>
        <w:t xml:space="preserve"> planski dokument bitno razlikuje od prvobitnog nacrta planskog dokumenta sprovodi se ponovna javna </w:t>
      </w:r>
      <w:r>
        <w:rPr>
          <w:rFonts w:ascii="Arial" w:hAnsi="Arial" w:cs="Arial"/>
          <w:bCs/>
          <w:color w:val="000000"/>
          <w:lang w:val="sr-Latn-CS"/>
        </w:rPr>
        <w:t xml:space="preserve">rasprava </w:t>
      </w:r>
      <w:r>
        <w:rPr>
          <w:rFonts w:ascii="Arial" w:hAnsi="Arial" w:cs="Arial"/>
          <w:color w:val="000000"/>
          <w:lang w:val="sr-Latn-CS"/>
        </w:rPr>
        <w:t>.</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b/>
          <w:iCs/>
          <w:color w:val="000000"/>
          <w:lang w:val="sr-Latn-CS"/>
        </w:rPr>
      </w:pPr>
      <w:r>
        <w:rPr>
          <w:rFonts w:ascii="Arial" w:hAnsi="Arial" w:cs="Arial"/>
          <w:iCs/>
          <w:color w:val="000000"/>
          <w:lang w:val="sr-Latn-CS"/>
        </w:rPr>
        <w:t xml:space="preserve">Bitnu razliku, u smislu stava 1 ovog člana, utvrđuje </w:t>
      </w:r>
      <w:r w:rsidR="00187E18">
        <w:rPr>
          <w:rFonts w:ascii="Arial" w:hAnsi="Arial" w:cs="Arial"/>
          <w:iCs/>
          <w:color w:val="000000"/>
          <w:lang w:val="sr-Latn-CS"/>
        </w:rPr>
        <w:t>vršilac revizije</w:t>
      </w:r>
      <w:r>
        <w:rPr>
          <w:rFonts w:ascii="Arial" w:hAnsi="Arial" w:cs="Arial"/>
          <w:iCs/>
          <w:color w:val="000000"/>
          <w:lang w:val="sr-Latn-CS"/>
        </w:rPr>
        <w:t xml:space="preserve"> u izvještaju o javnoj raspravi.</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Ponovna javna rasprava sprovodi se na na</w:t>
      </w:r>
      <w:r>
        <w:rPr>
          <w:rFonts w:ascii="Arial" w:hAnsi="Arial" w:cs="Arial"/>
          <w:bCs/>
          <w:color w:val="000000"/>
          <w:lang w:val="sr-Latn-CS"/>
        </w:rPr>
        <w:t>č</w:t>
      </w:r>
      <w:r>
        <w:rPr>
          <w:rFonts w:ascii="Arial" w:hAnsi="Arial" w:cs="Arial"/>
          <w:color w:val="000000"/>
          <w:lang w:val="sr-Latn-CS"/>
        </w:rPr>
        <w:t xml:space="preserve">in propisan </w:t>
      </w:r>
      <w:r>
        <w:rPr>
          <w:rFonts w:ascii="Arial" w:hAnsi="Arial" w:cs="Arial"/>
          <w:bCs/>
          <w:color w:val="000000"/>
          <w:lang w:val="sr-Latn-CS"/>
        </w:rPr>
        <w:t>č</w:t>
      </w:r>
      <w:r>
        <w:rPr>
          <w:rFonts w:ascii="Arial" w:hAnsi="Arial" w:cs="Arial"/>
          <w:color w:val="000000"/>
          <w:lang w:val="sr-Latn-CS"/>
        </w:rPr>
        <w:t xml:space="preserve">l. </w:t>
      </w:r>
      <w:r w:rsidR="00CE56A6">
        <w:rPr>
          <w:rFonts w:ascii="Arial" w:hAnsi="Arial" w:cs="Arial"/>
          <w:color w:val="FF0000"/>
          <w:lang w:val="sr-Latn-CS"/>
        </w:rPr>
        <w:t>44</w:t>
      </w:r>
      <w:r w:rsidRPr="00702A34">
        <w:rPr>
          <w:rFonts w:ascii="Arial" w:hAnsi="Arial" w:cs="Arial"/>
          <w:color w:val="FF0000"/>
          <w:lang w:val="sr-Latn-CS"/>
        </w:rPr>
        <w:t xml:space="preserve"> i 4</w:t>
      </w:r>
      <w:r w:rsidR="00CE56A6">
        <w:rPr>
          <w:rFonts w:ascii="Arial" w:hAnsi="Arial" w:cs="Arial"/>
          <w:color w:val="FF0000"/>
          <w:lang w:val="sr-Latn-CS"/>
        </w:rPr>
        <w:t>5</w:t>
      </w:r>
      <w:r>
        <w:rPr>
          <w:rFonts w:ascii="Arial" w:hAnsi="Arial" w:cs="Arial"/>
          <w:color w:val="000000"/>
          <w:lang w:val="sr-Latn-CS"/>
        </w:rPr>
        <w:t xml:space="preserve"> ovog zakona, s tim što traje pet dana od dana objavljivanja.</w:t>
      </w:r>
    </w:p>
    <w:p w:rsidR="00146241" w:rsidRDefault="00146241" w:rsidP="00146241">
      <w:pPr>
        <w:tabs>
          <w:tab w:val="left" w:pos="9480"/>
        </w:tabs>
        <w:autoSpaceDE w:val="0"/>
        <w:autoSpaceDN w:val="0"/>
        <w:adjustRightInd w:val="0"/>
        <w:jc w:val="both"/>
        <w:rPr>
          <w:rFonts w:ascii="Arial" w:hAnsi="Arial" w:cs="Arial"/>
          <w:color w:val="000000"/>
          <w:lang w:val="sr-Latn-CS"/>
        </w:rPr>
      </w:pPr>
      <w:r>
        <w:rPr>
          <w:rFonts w:ascii="Arial" w:hAnsi="Arial" w:cs="Arial"/>
          <w:iCs/>
          <w:color w:val="000000"/>
          <w:lang w:val="sr-Latn-CS"/>
        </w:rPr>
        <w:t xml:space="preserve">Ponovna javna </w:t>
      </w:r>
      <w:r>
        <w:rPr>
          <w:rFonts w:ascii="Arial" w:hAnsi="Arial" w:cs="Arial"/>
          <w:bCs/>
          <w:color w:val="000000"/>
          <w:lang w:val="sr-Latn-CS"/>
        </w:rPr>
        <w:t>rasprava</w:t>
      </w:r>
      <w:r>
        <w:rPr>
          <w:rFonts w:ascii="Arial" w:hAnsi="Arial" w:cs="Arial"/>
          <w:b/>
          <w:bCs/>
          <w:color w:val="000000"/>
          <w:lang w:val="sr-Latn-CS"/>
        </w:rPr>
        <w:t xml:space="preserve"> </w:t>
      </w:r>
      <w:r>
        <w:rPr>
          <w:rFonts w:ascii="Arial" w:hAnsi="Arial" w:cs="Arial"/>
          <w:iCs/>
          <w:color w:val="000000"/>
          <w:lang w:val="sr-Latn-CS"/>
        </w:rPr>
        <w:t xml:space="preserve"> može se sprovoditi samo jedanput, nakon čega se </w:t>
      </w:r>
      <w:r>
        <w:rPr>
          <w:rFonts w:ascii="Arial" w:hAnsi="Arial" w:cs="Arial"/>
          <w:color w:val="000000"/>
          <w:lang w:val="sr-Latn-CS"/>
        </w:rPr>
        <w:t>postupak izrade  planskog dokumenta obustavlja odnosno donosi nova odluka o izradi .</w:t>
      </w:r>
    </w:p>
    <w:p w:rsidR="00146241" w:rsidRDefault="00146241" w:rsidP="00146241">
      <w:pPr>
        <w:tabs>
          <w:tab w:val="left" w:pos="9480"/>
        </w:tabs>
        <w:autoSpaceDE w:val="0"/>
        <w:autoSpaceDN w:val="0"/>
        <w:adjustRightInd w:val="0"/>
        <w:jc w:val="both"/>
        <w:rPr>
          <w:rFonts w:ascii="Arial" w:hAnsi="Arial" w:cs="Arial"/>
          <w:color w:val="000000"/>
          <w:lang w:val="sr-Latn-CS"/>
        </w:rPr>
      </w:pPr>
      <w:r>
        <w:rPr>
          <w:rFonts w:ascii="Arial" w:hAnsi="Arial" w:cs="Arial"/>
          <w:color w:val="000000"/>
          <w:lang w:val="sr-Latn-CS"/>
        </w:rPr>
        <w:t xml:space="preserve">Odluku o obustavljanju postupka u smislu stava 4 ovog člana donosi organ iz člana </w:t>
      </w:r>
      <w:r w:rsidRPr="00702A34">
        <w:rPr>
          <w:rFonts w:ascii="Arial" w:hAnsi="Arial" w:cs="Arial"/>
          <w:color w:val="FF0000"/>
          <w:lang w:val="sr-Latn-CS"/>
        </w:rPr>
        <w:t>3</w:t>
      </w:r>
      <w:r w:rsidR="00CE56A6">
        <w:rPr>
          <w:rFonts w:ascii="Arial" w:hAnsi="Arial" w:cs="Arial"/>
          <w:color w:val="FF0000"/>
          <w:lang w:val="sr-Latn-CS"/>
        </w:rPr>
        <w:t>8</w:t>
      </w:r>
      <w:r>
        <w:rPr>
          <w:rFonts w:ascii="Arial" w:hAnsi="Arial" w:cs="Arial"/>
          <w:color w:val="000000"/>
          <w:lang w:val="sr-Latn-CS"/>
        </w:rPr>
        <w:t xml:space="preserve"> stav 1 ovog zakona, u roku od 15 dana od dana dostavljanja obavještenja od strane nosioca pripremnih poslova</w:t>
      </w:r>
    </w:p>
    <w:p w:rsidR="00146241" w:rsidRDefault="00146241" w:rsidP="00146241">
      <w:pPr>
        <w:tabs>
          <w:tab w:val="left" w:pos="9480"/>
        </w:tabs>
        <w:autoSpaceDE w:val="0"/>
        <w:autoSpaceDN w:val="0"/>
        <w:adjustRightInd w:val="0"/>
        <w:jc w:val="both"/>
        <w:rPr>
          <w:rFonts w:ascii="Arial" w:hAnsi="Arial" w:cs="Arial"/>
          <w:b/>
          <w:color w:val="000000"/>
          <w:lang w:val="sr-Latn-CS"/>
        </w:rPr>
      </w:pPr>
      <w:r>
        <w:rPr>
          <w:rFonts w:ascii="Arial" w:hAnsi="Arial" w:cs="Arial"/>
          <w:b/>
          <w:color w:val="000000"/>
          <w:lang w:val="sr-Latn-CS"/>
        </w:rPr>
        <w:t xml:space="preserve">                                     </w:t>
      </w:r>
    </w:p>
    <w:p w:rsidR="00146241" w:rsidRPr="007546C1" w:rsidRDefault="00146241" w:rsidP="00146241">
      <w:pPr>
        <w:tabs>
          <w:tab w:val="left" w:pos="9480"/>
        </w:tabs>
        <w:autoSpaceDE w:val="0"/>
        <w:autoSpaceDN w:val="0"/>
        <w:adjustRightInd w:val="0"/>
        <w:jc w:val="both"/>
        <w:rPr>
          <w:rFonts w:ascii="Arial" w:hAnsi="Arial" w:cs="Arial"/>
          <w:b/>
          <w:color w:val="000000" w:themeColor="text1"/>
          <w:lang w:val="sr-Latn-CS"/>
        </w:rPr>
      </w:pPr>
      <w:r w:rsidRPr="007546C1">
        <w:rPr>
          <w:rFonts w:ascii="Arial" w:hAnsi="Arial" w:cs="Arial"/>
          <w:b/>
          <w:color w:val="000000" w:themeColor="text1"/>
          <w:lang w:val="sr-Latn-CS"/>
        </w:rPr>
        <w:t xml:space="preserve">                                   Dostavljanje organima javne uprave na mišljenje </w:t>
      </w:r>
    </w:p>
    <w:p w:rsidR="00146241" w:rsidRPr="007546C1" w:rsidRDefault="00146241" w:rsidP="00146241">
      <w:pPr>
        <w:tabs>
          <w:tab w:val="left" w:pos="9480"/>
        </w:tabs>
        <w:autoSpaceDE w:val="0"/>
        <w:autoSpaceDN w:val="0"/>
        <w:adjustRightInd w:val="0"/>
        <w:jc w:val="both"/>
        <w:rPr>
          <w:rFonts w:ascii="Arial" w:hAnsi="Arial" w:cs="Arial"/>
          <w:color w:val="000000" w:themeColor="text1"/>
          <w:lang w:val="sr-Latn-CS"/>
        </w:rPr>
      </w:pPr>
      <w:r w:rsidRPr="007546C1">
        <w:rPr>
          <w:rFonts w:ascii="Arial" w:hAnsi="Arial" w:cs="Arial"/>
          <w:color w:val="000000" w:themeColor="text1"/>
          <w:lang w:val="sr-Latn-CS"/>
        </w:rPr>
        <w:t xml:space="preserve">                                                  </w:t>
      </w:r>
      <w:r w:rsidR="00E816F1">
        <w:rPr>
          <w:rFonts w:ascii="Arial" w:hAnsi="Arial" w:cs="Arial"/>
          <w:color w:val="000000" w:themeColor="text1"/>
          <w:lang w:val="sr-Latn-CS"/>
        </w:rPr>
        <w:t xml:space="preserve">     </w:t>
      </w:r>
      <w:r w:rsidR="00CE56A6">
        <w:rPr>
          <w:rFonts w:ascii="Arial" w:hAnsi="Arial" w:cs="Arial"/>
          <w:color w:val="000000" w:themeColor="text1"/>
          <w:lang w:val="sr-Latn-CS"/>
        </w:rPr>
        <w:t xml:space="preserve">                    Član 47</w:t>
      </w:r>
    </w:p>
    <w:p w:rsidR="00146241" w:rsidRPr="007546C1" w:rsidRDefault="00146241" w:rsidP="00146241">
      <w:pPr>
        <w:tabs>
          <w:tab w:val="left" w:pos="9480"/>
        </w:tabs>
        <w:autoSpaceDE w:val="0"/>
        <w:autoSpaceDN w:val="0"/>
        <w:adjustRightInd w:val="0"/>
        <w:jc w:val="both"/>
        <w:rPr>
          <w:rFonts w:ascii="Arial" w:hAnsi="Arial" w:cs="Arial"/>
          <w:color w:val="000000" w:themeColor="text1"/>
          <w:lang w:val="sr-Latn-CS"/>
        </w:rPr>
      </w:pPr>
      <w:r w:rsidRPr="007546C1">
        <w:rPr>
          <w:rFonts w:ascii="Arial" w:hAnsi="Arial" w:cs="Arial"/>
          <w:color w:val="000000" w:themeColor="text1"/>
          <w:lang w:val="sr-Latn-CS"/>
        </w:rPr>
        <w:t xml:space="preserve">Prije utvrđivanja predloga planskog dokumenta, </w:t>
      </w:r>
      <w:r w:rsidR="006149B4" w:rsidRPr="007546C1">
        <w:rPr>
          <w:rFonts w:ascii="Arial" w:hAnsi="Arial" w:cs="Arial"/>
          <w:color w:val="000000" w:themeColor="text1"/>
          <w:lang w:val="sr-Latn-CS"/>
        </w:rPr>
        <w:t xml:space="preserve"> planski dokument</w:t>
      </w:r>
      <w:r w:rsidRPr="007546C1">
        <w:rPr>
          <w:rFonts w:ascii="Arial" w:hAnsi="Arial" w:cs="Arial"/>
          <w:color w:val="000000" w:themeColor="text1"/>
          <w:lang w:val="sr-Latn-CS"/>
        </w:rPr>
        <w:t xml:space="preserve"> </w:t>
      </w:r>
      <w:r w:rsidR="00FA2AE1" w:rsidRPr="007546C1">
        <w:rPr>
          <w:rFonts w:ascii="Arial" w:hAnsi="Arial" w:cs="Arial"/>
          <w:color w:val="000000" w:themeColor="text1"/>
          <w:lang w:val="sr-Latn-CS"/>
        </w:rPr>
        <w:t xml:space="preserve"> se</w:t>
      </w:r>
      <w:r w:rsidR="00764955">
        <w:rPr>
          <w:rFonts w:ascii="Arial" w:hAnsi="Arial" w:cs="Arial"/>
          <w:color w:val="000000" w:themeColor="text1"/>
          <w:lang w:val="sr-Latn-CS"/>
        </w:rPr>
        <w:t xml:space="preserve">, </w:t>
      </w:r>
      <w:r w:rsidR="00764955" w:rsidRPr="00364816">
        <w:rPr>
          <w:rFonts w:ascii="Arial" w:hAnsi="Arial" w:cs="Arial"/>
          <w:color w:val="000000" w:themeColor="text1"/>
          <w:lang w:val="sr-Latn-CS"/>
        </w:rPr>
        <w:t>elektronski,</w:t>
      </w:r>
      <w:r w:rsidR="00FA2AE1" w:rsidRPr="007546C1">
        <w:rPr>
          <w:rFonts w:ascii="Arial" w:hAnsi="Arial" w:cs="Arial"/>
          <w:color w:val="000000" w:themeColor="text1"/>
          <w:lang w:val="sr-Latn-CS"/>
        </w:rPr>
        <w:t xml:space="preserve"> dostavlja na mišljenje</w:t>
      </w:r>
      <w:r w:rsidRPr="007546C1">
        <w:rPr>
          <w:rFonts w:ascii="Arial" w:hAnsi="Arial" w:cs="Arial"/>
          <w:color w:val="000000" w:themeColor="text1"/>
          <w:lang w:val="sr-Latn-CS"/>
        </w:rPr>
        <w:t xml:space="preserve"> orga</w:t>
      </w:r>
      <w:r w:rsidR="00FA2AE1" w:rsidRPr="007546C1">
        <w:rPr>
          <w:rFonts w:ascii="Arial" w:hAnsi="Arial" w:cs="Arial"/>
          <w:color w:val="000000" w:themeColor="text1"/>
          <w:lang w:val="sr-Latn-CS"/>
        </w:rPr>
        <w:t>nima javne uprave.</w:t>
      </w:r>
    </w:p>
    <w:p w:rsidR="00146241" w:rsidRPr="007546C1" w:rsidRDefault="00146241" w:rsidP="00146241">
      <w:pPr>
        <w:tabs>
          <w:tab w:val="left" w:pos="9480"/>
        </w:tabs>
        <w:autoSpaceDE w:val="0"/>
        <w:autoSpaceDN w:val="0"/>
        <w:adjustRightInd w:val="0"/>
        <w:jc w:val="both"/>
        <w:rPr>
          <w:rFonts w:ascii="Arial" w:hAnsi="Arial" w:cs="Arial"/>
          <w:color w:val="000000" w:themeColor="text1"/>
          <w:lang w:val="sr-Latn-CS"/>
        </w:rPr>
      </w:pPr>
      <w:r w:rsidRPr="007546C1">
        <w:rPr>
          <w:rFonts w:ascii="Arial" w:hAnsi="Arial" w:cs="Arial"/>
          <w:color w:val="000000" w:themeColor="text1"/>
          <w:lang w:val="sr-Latn-CS"/>
        </w:rPr>
        <w:lastRenderedPageBreak/>
        <w:t xml:space="preserve">Organ javne uprave dužan je da mišljenje iz stava 1 ovog člana da  u roku od </w:t>
      </w:r>
      <w:r w:rsidR="007546C1" w:rsidRPr="007546C1">
        <w:rPr>
          <w:rFonts w:ascii="Arial" w:hAnsi="Arial" w:cs="Arial"/>
          <w:color w:val="000000" w:themeColor="text1"/>
          <w:lang w:val="sr-Latn-CS"/>
        </w:rPr>
        <w:t>15</w:t>
      </w:r>
      <w:r w:rsidRPr="007546C1">
        <w:rPr>
          <w:rFonts w:ascii="Arial" w:hAnsi="Arial" w:cs="Arial"/>
          <w:color w:val="000000" w:themeColor="text1"/>
          <w:lang w:val="sr-Latn-CS"/>
        </w:rPr>
        <w:t xml:space="preserve"> </w:t>
      </w:r>
      <w:r w:rsidR="006149B4" w:rsidRPr="007546C1">
        <w:rPr>
          <w:rFonts w:ascii="Arial" w:hAnsi="Arial" w:cs="Arial"/>
          <w:color w:val="000000" w:themeColor="text1"/>
          <w:lang w:val="sr-Latn-CS"/>
        </w:rPr>
        <w:t xml:space="preserve">dana od dana dostavljanja </w:t>
      </w:r>
      <w:r w:rsidRPr="007546C1">
        <w:rPr>
          <w:rFonts w:ascii="Arial" w:hAnsi="Arial" w:cs="Arial"/>
          <w:color w:val="000000" w:themeColor="text1"/>
          <w:lang w:val="sr-Latn-CS"/>
        </w:rPr>
        <w:t xml:space="preserve"> planskog dokumenta.</w:t>
      </w:r>
    </w:p>
    <w:p w:rsidR="00146241" w:rsidRDefault="00146241" w:rsidP="00146241">
      <w:pPr>
        <w:tabs>
          <w:tab w:val="left" w:pos="9480"/>
        </w:tabs>
        <w:autoSpaceDE w:val="0"/>
        <w:autoSpaceDN w:val="0"/>
        <w:adjustRightInd w:val="0"/>
        <w:jc w:val="both"/>
        <w:rPr>
          <w:rFonts w:ascii="Arial" w:hAnsi="Arial" w:cs="Arial"/>
          <w:color w:val="000000" w:themeColor="text1"/>
          <w:lang w:val="sr-Latn-CS"/>
        </w:rPr>
      </w:pPr>
      <w:r w:rsidRPr="007546C1">
        <w:rPr>
          <w:rFonts w:ascii="Arial" w:hAnsi="Arial" w:cs="Arial"/>
          <w:color w:val="000000" w:themeColor="text1"/>
          <w:lang w:val="sr-Latn-CS"/>
        </w:rPr>
        <w:t>Ako se m</w:t>
      </w:r>
      <w:r w:rsidR="007F2ACD">
        <w:rPr>
          <w:rFonts w:ascii="Arial" w:hAnsi="Arial" w:cs="Arial"/>
          <w:color w:val="000000" w:themeColor="text1"/>
          <w:lang w:val="sr-Latn-CS"/>
        </w:rPr>
        <w:t>išljenje ne da u roku iz stava 2</w:t>
      </w:r>
      <w:r w:rsidRPr="007546C1">
        <w:rPr>
          <w:rFonts w:ascii="Arial" w:hAnsi="Arial" w:cs="Arial"/>
          <w:color w:val="000000" w:themeColor="text1"/>
          <w:lang w:val="sr-Latn-CS"/>
        </w:rPr>
        <w:t xml:space="preserve"> ovog člana smatraće se da je organ javne uprave saglasan sa rješenjima planskog dokumenta u pogledu </w:t>
      </w:r>
      <w:r w:rsidR="00676F6A" w:rsidRPr="007546C1">
        <w:rPr>
          <w:rFonts w:ascii="Arial" w:hAnsi="Arial" w:cs="Arial"/>
          <w:color w:val="000000" w:themeColor="text1"/>
          <w:lang w:val="sr-Latn-CS"/>
        </w:rPr>
        <w:t>tehničkih</w:t>
      </w:r>
      <w:r w:rsidRPr="007546C1">
        <w:rPr>
          <w:rFonts w:ascii="Arial" w:hAnsi="Arial" w:cs="Arial"/>
          <w:color w:val="000000" w:themeColor="text1"/>
          <w:lang w:val="sr-Latn-CS"/>
        </w:rPr>
        <w:t xml:space="preserve"> uslova. </w:t>
      </w:r>
    </w:p>
    <w:p w:rsidR="006E5C79" w:rsidRPr="007546C1" w:rsidRDefault="006E5C79" w:rsidP="00146241">
      <w:pPr>
        <w:tabs>
          <w:tab w:val="left" w:pos="9480"/>
        </w:tabs>
        <w:autoSpaceDE w:val="0"/>
        <w:autoSpaceDN w:val="0"/>
        <w:adjustRightInd w:val="0"/>
        <w:jc w:val="both"/>
        <w:rPr>
          <w:rFonts w:ascii="Arial" w:hAnsi="Arial" w:cs="Arial"/>
          <w:color w:val="000000" w:themeColor="text1"/>
          <w:lang w:val="sr-Latn-CS"/>
        </w:rPr>
      </w:pPr>
      <w:r>
        <w:rPr>
          <w:rFonts w:ascii="Arial" w:hAnsi="Arial" w:cs="Arial"/>
          <w:color w:val="000000" w:themeColor="text1"/>
          <w:lang w:val="sr-Latn-CS"/>
        </w:rPr>
        <w:t>Organ ja</w:t>
      </w:r>
      <w:r w:rsidR="007F2ACD">
        <w:rPr>
          <w:rFonts w:ascii="Arial" w:hAnsi="Arial" w:cs="Arial"/>
          <w:color w:val="000000" w:themeColor="text1"/>
          <w:lang w:val="sr-Latn-CS"/>
        </w:rPr>
        <w:t xml:space="preserve">vne uprave dužan je da </w:t>
      </w:r>
      <w:r>
        <w:rPr>
          <w:rFonts w:ascii="Arial" w:hAnsi="Arial" w:cs="Arial"/>
          <w:color w:val="000000" w:themeColor="text1"/>
          <w:lang w:val="sr-Latn-CS"/>
        </w:rPr>
        <w:t xml:space="preserve"> rješenja iz planskog dokumenta</w:t>
      </w:r>
      <w:r w:rsidR="007F2ACD">
        <w:rPr>
          <w:rFonts w:ascii="Arial" w:hAnsi="Arial" w:cs="Arial"/>
          <w:color w:val="000000" w:themeColor="text1"/>
          <w:lang w:val="sr-Latn-CS"/>
        </w:rPr>
        <w:t>, u pogledu</w:t>
      </w:r>
      <w:r w:rsidR="003B16A2">
        <w:rPr>
          <w:rFonts w:ascii="Arial" w:hAnsi="Arial" w:cs="Arial"/>
          <w:color w:val="000000" w:themeColor="text1"/>
          <w:lang w:val="sr-Latn-CS"/>
        </w:rPr>
        <w:t xml:space="preserve"> tehničkih uslova realizuje.</w:t>
      </w:r>
    </w:p>
    <w:p w:rsidR="00146241" w:rsidRPr="00C35776" w:rsidRDefault="00146241" w:rsidP="00146241">
      <w:pPr>
        <w:widowControl w:val="0"/>
        <w:tabs>
          <w:tab w:val="left" w:pos="9480"/>
        </w:tabs>
        <w:autoSpaceDE w:val="0"/>
        <w:autoSpaceDN w:val="0"/>
        <w:adjustRightInd w:val="0"/>
        <w:spacing w:line="228" w:lineRule="auto"/>
        <w:rPr>
          <w:rFonts w:ascii="Arial" w:hAnsi="Arial" w:cs="Arial"/>
          <w:bCs/>
          <w:color w:val="000000"/>
          <w:lang w:val="sr-Latn-CS"/>
        </w:rPr>
      </w:pPr>
      <w:r w:rsidRPr="00C35776">
        <w:rPr>
          <w:rFonts w:ascii="Arial" w:hAnsi="Arial" w:cs="Arial"/>
          <w:bCs/>
          <w:color w:val="000000"/>
          <w:lang w:val="sr-Latn-CS"/>
        </w:rPr>
        <w:t xml:space="preserve">                                      </w:t>
      </w:r>
    </w:p>
    <w:p w:rsidR="00146241" w:rsidRDefault="00C35776" w:rsidP="00E108F2">
      <w:pPr>
        <w:widowControl w:val="0"/>
        <w:tabs>
          <w:tab w:val="left" w:pos="9480"/>
        </w:tabs>
        <w:overflowPunct w:val="0"/>
        <w:autoSpaceDE w:val="0"/>
        <w:autoSpaceDN w:val="0"/>
        <w:adjustRightInd w:val="0"/>
        <w:spacing w:line="228" w:lineRule="auto"/>
        <w:jc w:val="center"/>
        <w:rPr>
          <w:rFonts w:ascii="Arial" w:hAnsi="Arial" w:cs="Arial"/>
          <w:b/>
          <w:color w:val="000000"/>
          <w:lang w:val="sr-Latn-CS"/>
        </w:rPr>
      </w:pPr>
      <w:r w:rsidRPr="00C35776">
        <w:rPr>
          <w:rFonts w:ascii="Arial" w:hAnsi="Arial" w:cs="Arial"/>
          <w:b/>
          <w:color w:val="000000"/>
          <w:lang w:val="sr-Latn-CS"/>
        </w:rPr>
        <w:t>Revizija</w:t>
      </w:r>
      <w:r w:rsidR="00146241">
        <w:rPr>
          <w:rFonts w:ascii="Arial" w:hAnsi="Arial" w:cs="Arial"/>
          <w:b/>
          <w:color w:val="000000"/>
          <w:lang w:val="sr-Latn-CS"/>
        </w:rPr>
        <w:t xml:space="preserve"> predloga planskog dokumenta</w:t>
      </w:r>
    </w:p>
    <w:p w:rsidR="00146241" w:rsidRDefault="00CE56A6" w:rsidP="00146241">
      <w:pPr>
        <w:widowControl w:val="0"/>
        <w:tabs>
          <w:tab w:val="left" w:pos="9480"/>
        </w:tabs>
        <w:overflowPunct w:val="0"/>
        <w:autoSpaceDE w:val="0"/>
        <w:autoSpaceDN w:val="0"/>
        <w:adjustRightInd w:val="0"/>
        <w:spacing w:line="228" w:lineRule="auto"/>
        <w:jc w:val="center"/>
        <w:rPr>
          <w:rFonts w:ascii="Arial" w:hAnsi="Arial" w:cs="Arial"/>
          <w:color w:val="000000"/>
          <w:lang w:val="sr-Latn-CS"/>
        </w:rPr>
      </w:pPr>
      <w:r>
        <w:rPr>
          <w:rFonts w:ascii="Arial" w:hAnsi="Arial" w:cs="Arial"/>
          <w:color w:val="000000"/>
          <w:lang w:val="sr-Latn-CS"/>
        </w:rPr>
        <w:t>Član 48</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sidRPr="007546C1">
        <w:rPr>
          <w:rFonts w:ascii="Arial" w:hAnsi="Arial" w:cs="Arial"/>
          <w:color w:val="000000" w:themeColor="text1"/>
          <w:lang w:val="sr-Latn-CS"/>
        </w:rPr>
        <w:t xml:space="preserve">Nakon pribavljanja mišljenja iz člana </w:t>
      </w:r>
      <w:r w:rsidRPr="00983B68">
        <w:rPr>
          <w:rFonts w:ascii="Arial" w:hAnsi="Arial" w:cs="Arial"/>
          <w:color w:val="FF0000"/>
          <w:lang w:val="sr-Latn-CS"/>
        </w:rPr>
        <w:t>4</w:t>
      </w:r>
      <w:r w:rsidR="00CE56A6">
        <w:rPr>
          <w:rFonts w:ascii="Arial" w:hAnsi="Arial" w:cs="Arial"/>
          <w:color w:val="FF0000"/>
          <w:lang w:val="sr-Latn-CS"/>
        </w:rPr>
        <w:t>7</w:t>
      </w:r>
      <w:r w:rsidRPr="007546C1">
        <w:rPr>
          <w:rFonts w:ascii="Arial" w:hAnsi="Arial" w:cs="Arial"/>
          <w:color w:val="000000" w:themeColor="text1"/>
          <w:lang w:val="sr-Latn-CS"/>
        </w:rPr>
        <w:t xml:space="preserve"> ovog zakona</w:t>
      </w:r>
      <w:r w:rsidR="00187E18">
        <w:rPr>
          <w:rFonts w:ascii="Arial" w:hAnsi="Arial" w:cs="Arial"/>
          <w:color w:val="FF0000"/>
          <w:lang w:val="sr-Latn-CS"/>
        </w:rPr>
        <w:t>,</w:t>
      </w:r>
      <w:r>
        <w:rPr>
          <w:rFonts w:ascii="Arial" w:hAnsi="Arial" w:cs="Arial"/>
          <w:color w:val="000000"/>
          <w:lang w:val="sr-Latn-CS"/>
        </w:rPr>
        <w:t xml:space="preserve"> nosilac pripremnih poslova dostavlja predlog planskog dokumenta na </w:t>
      </w:r>
      <w:r w:rsidR="00740008">
        <w:rPr>
          <w:rFonts w:ascii="Arial" w:hAnsi="Arial" w:cs="Arial"/>
          <w:color w:val="000000"/>
          <w:lang w:val="sr-Latn-CS"/>
        </w:rPr>
        <w:t>reviziju</w:t>
      </w:r>
      <w:r w:rsidR="00C80066">
        <w:rPr>
          <w:rFonts w:ascii="Arial" w:hAnsi="Arial" w:cs="Arial"/>
          <w:color w:val="000000"/>
          <w:lang w:val="sr-Latn-CS"/>
        </w:rPr>
        <w:t>.</w:t>
      </w:r>
    </w:p>
    <w:p w:rsidR="00146241" w:rsidRDefault="00962000"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Vršilac revizije je dužan</w:t>
      </w:r>
      <w:r w:rsidR="00146241">
        <w:rPr>
          <w:rFonts w:ascii="Arial" w:hAnsi="Arial" w:cs="Arial"/>
          <w:color w:val="000000"/>
          <w:lang w:val="sr-Latn-CS"/>
        </w:rPr>
        <w:t xml:space="preserve">  da </w:t>
      </w:r>
      <w:r w:rsidR="00740008">
        <w:rPr>
          <w:rFonts w:ascii="Arial" w:hAnsi="Arial" w:cs="Arial"/>
          <w:color w:val="000000"/>
          <w:lang w:val="sr-Latn-CS"/>
        </w:rPr>
        <w:t>reviziju</w:t>
      </w:r>
      <w:r w:rsidR="00146241">
        <w:rPr>
          <w:rFonts w:ascii="Arial" w:hAnsi="Arial" w:cs="Arial"/>
          <w:color w:val="000000"/>
          <w:lang w:val="sr-Latn-CS"/>
        </w:rPr>
        <w:t xml:space="preserve">  predloga planskog dokumenta izvrši u roku od </w:t>
      </w:r>
      <w:r w:rsidR="00453271">
        <w:rPr>
          <w:rFonts w:ascii="Arial" w:hAnsi="Arial" w:cs="Arial"/>
          <w:color w:val="000000"/>
          <w:lang w:val="sr-Latn-CS"/>
        </w:rPr>
        <w:t>20</w:t>
      </w:r>
      <w:r w:rsidR="00146241">
        <w:rPr>
          <w:rFonts w:ascii="Arial" w:hAnsi="Arial" w:cs="Arial"/>
          <w:color w:val="000000"/>
          <w:lang w:val="sr-Latn-CS"/>
        </w:rPr>
        <w:t xml:space="preserve"> dana od dana dostavljanja planskog dokumenta i  da o tome sačini izvještaj .</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Izvještaj o </w:t>
      </w:r>
      <w:r w:rsidR="00F54B39">
        <w:rPr>
          <w:rFonts w:ascii="Arial" w:hAnsi="Arial" w:cs="Arial"/>
          <w:color w:val="000000"/>
          <w:lang w:val="sr-Latn-CS"/>
        </w:rPr>
        <w:t>reviziji</w:t>
      </w:r>
      <w:r>
        <w:rPr>
          <w:rFonts w:ascii="Arial" w:hAnsi="Arial" w:cs="Arial"/>
          <w:color w:val="000000"/>
          <w:lang w:val="sr-Latn-CS"/>
        </w:rPr>
        <w:t xml:space="preserve"> predloga planskog dokumenta </w:t>
      </w:r>
      <w:r w:rsidR="00187E18">
        <w:rPr>
          <w:rFonts w:ascii="Arial" w:hAnsi="Arial" w:cs="Arial"/>
          <w:color w:val="000000"/>
          <w:lang w:val="sr-Latn-CS"/>
        </w:rPr>
        <w:t>vršilac revizije</w:t>
      </w:r>
      <w:r>
        <w:rPr>
          <w:rFonts w:ascii="Arial" w:hAnsi="Arial" w:cs="Arial"/>
          <w:color w:val="000000"/>
          <w:lang w:val="sr-Latn-CS"/>
        </w:rPr>
        <w:t xml:space="preserve"> </w:t>
      </w:r>
      <w:r w:rsidR="00187E18">
        <w:rPr>
          <w:rFonts w:ascii="Arial" w:hAnsi="Arial" w:cs="Arial"/>
          <w:color w:val="000000"/>
          <w:lang w:val="sr-Latn-CS"/>
        </w:rPr>
        <w:t>je dužan</w:t>
      </w:r>
      <w:r>
        <w:rPr>
          <w:rFonts w:ascii="Arial" w:hAnsi="Arial" w:cs="Arial"/>
          <w:color w:val="000000"/>
          <w:lang w:val="sr-Latn-CS"/>
        </w:rPr>
        <w:t xml:space="preserve">  da dostavi nosiocu pripremnih poslova u roku od dva dana od dana isteka roka iz stava 2 ovog člana</w:t>
      </w:r>
    </w:p>
    <w:p w:rsidR="0007611D" w:rsidRPr="0007611D" w:rsidRDefault="0007611D"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color w:val="000000"/>
          <w:lang w:val="sr-Latn-CS"/>
        </w:rPr>
        <w:t xml:space="preserve">Nosilac pripremnih poslova dužan je da obezbijedi da obrađivač u </w:t>
      </w:r>
      <w:r w:rsidR="008025AA">
        <w:rPr>
          <w:rFonts w:ascii="Arial" w:hAnsi="Arial" w:cs="Arial"/>
          <w:color w:val="000000"/>
          <w:lang w:val="sr-Latn-CS"/>
        </w:rPr>
        <w:t>predlog planskog</w:t>
      </w:r>
      <w:r>
        <w:rPr>
          <w:rFonts w:ascii="Arial" w:hAnsi="Arial" w:cs="Arial"/>
          <w:color w:val="000000"/>
          <w:lang w:val="sr-Latn-CS"/>
        </w:rPr>
        <w:t xml:space="preserve"> dokument</w:t>
      </w:r>
      <w:r w:rsidR="008025AA">
        <w:rPr>
          <w:rFonts w:ascii="Arial" w:hAnsi="Arial" w:cs="Arial"/>
          <w:color w:val="000000"/>
          <w:lang w:val="sr-Latn-CS"/>
        </w:rPr>
        <w:t>a</w:t>
      </w:r>
      <w:r>
        <w:rPr>
          <w:rFonts w:ascii="Arial" w:hAnsi="Arial" w:cs="Arial"/>
          <w:color w:val="000000"/>
          <w:lang w:val="sr-Latn-CS"/>
        </w:rPr>
        <w:t xml:space="preserve"> </w:t>
      </w:r>
      <w:r>
        <w:rPr>
          <w:rFonts w:ascii="Arial" w:hAnsi="Arial" w:cs="Arial"/>
          <w:iCs/>
          <w:color w:val="000000"/>
          <w:lang w:val="sr-Latn-CS"/>
        </w:rPr>
        <w:t xml:space="preserve"> ugradi  predloge, primjedbe i sugestije, iz izvje</w:t>
      </w:r>
      <w:r w:rsidR="003B16A2">
        <w:rPr>
          <w:rFonts w:ascii="Arial" w:hAnsi="Arial" w:cs="Arial"/>
          <w:iCs/>
          <w:color w:val="000000"/>
          <w:lang w:val="sr-Latn-CS"/>
        </w:rPr>
        <w:t>štaja o pozitivnoj reviziji.</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Nosilac pripremnih poslova dužan je da izvještaj o </w:t>
      </w:r>
      <w:r w:rsidR="00F54B39">
        <w:rPr>
          <w:rFonts w:ascii="Arial" w:hAnsi="Arial" w:cs="Arial"/>
          <w:color w:val="000000"/>
          <w:lang w:val="sr-Latn-CS"/>
        </w:rPr>
        <w:t>reviziji</w:t>
      </w:r>
      <w:r>
        <w:rPr>
          <w:rFonts w:ascii="Arial" w:hAnsi="Arial" w:cs="Arial"/>
          <w:color w:val="000000"/>
          <w:lang w:val="sr-Latn-CS"/>
        </w:rPr>
        <w:t xml:space="preserve"> predloga planskog dokumenta objavi na internet stranici u roku od </w:t>
      </w:r>
      <w:r w:rsidR="00B30291">
        <w:rPr>
          <w:rFonts w:ascii="Arial" w:hAnsi="Arial" w:cs="Arial"/>
          <w:color w:val="000000"/>
          <w:lang w:val="sr-Latn-CS"/>
        </w:rPr>
        <w:t>sedam</w:t>
      </w:r>
      <w:r>
        <w:rPr>
          <w:rFonts w:ascii="Arial" w:hAnsi="Arial" w:cs="Arial"/>
          <w:color w:val="000000"/>
          <w:lang w:val="sr-Latn-CS"/>
        </w:rPr>
        <w:t xml:space="preserve"> dana od dana dostavljanja od strane </w:t>
      </w:r>
      <w:r w:rsidR="00187E18">
        <w:rPr>
          <w:rFonts w:ascii="Arial" w:hAnsi="Arial" w:cs="Arial"/>
          <w:color w:val="000000"/>
          <w:lang w:val="sr-Latn-CS"/>
        </w:rPr>
        <w:t>vršioca revizije</w:t>
      </w:r>
      <w:r>
        <w:rPr>
          <w:rFonts w:ascii="Arial" w:hAnsi="Arial" w:cs="Arial"/>
          <w:color w:val="000000"/>
          <w:lang w:val="sr-Latn-CS"/>
        </w:rPr>
        <w:t>.</w:t>
      </w:r>
    </w:p>
    <w:p w:rsidR="00F65CB2" w:rsidRDefault="00F65CB2" w:rsidP="00146241">
      <w:pPr>
        <w:widowControl w:val="0"/>
        <w:tabs>
          <w:tab w:val="left" w:pos="9480"/>
        </w:tabs>
        <w:autoSpaceDE w:val="0"/>
        <w:autoSpaceDN w:val="0"/>
        <w:adjustRightInd w:val="0"/>
        <w:spacing w:line="228" w:lineRule="auto"/>
        <w:rPr>
          <w:rFonts w:ascii="Arial" w:hAnsi="Arial" w:cs="Arial"/>
          <w:b/>
          <w:bCs/>
          <w:color w:val="000000"/>
          <w:lang w:val="sr-Latn-CS"/>
        </w:rPr>
      </w:pPr>
    </w:p>
    <w:p w:rsidR="00146241" w:rsidRDefault="00146241" w:rsidP="00146241">
      <w:pPr>
        <w:widowControl w:val="0"/>
        <w:tabs>
          <w:tab w:val="left" w:pos="9480"/>
        </w:tabs>
        <w:autoSpaceDE w:val="0"/>
        <w:autoSpaceDN w:val="0"/>
        <w:adjustRightInd w:val="0"/>
        <w:spacing w:line="228" w:lineRule="auto"/>
        <w:rPr>
          <w:rFonts w:ascii="Arial" w:hAnsi="Arial" w:cs="Arial"/>
          <w:b/>
          <w:bCs/>
          <w:color w:val="000000"/>
          <w:lang w:val="sr-Latn-CS"/>
        </w:rPr>
      </w:pPr>
      <w:r>
        <w:rPr>
          <w:rFonts w:ascii="Arial" w:hAnsi="Arial" w:cs="Arial"/>
          <w:b/>
          <w:bCs/>
          <w:color w:val="000000"/>
          <w:lang w:val="sr-Latn-CS"/>
        </w:rPr>
        <w:t xml:space="preserve">                                      Dostavljanje predloga planskog dokumenta</w:t>
      </w:r>
    </w:p>
    <w:p w:rsidR="00146241" w:rsidRDefault="00146241" w:rsidP="00146241">
      <w:pPr>
        <w:widowControl w:val="0"/>
        <w:tabs>
          <w:tab w:val="left" w:pos="9480"/>
        </w:tabs>
        <w:autoSpaceDE w:val="0"/>
        <w:autoSpaceDN w:val="0"/>
        <w:adjustRightInd w:val="0"/>
        <w:spacing w:line="228" w:lineRule="auto"/>
        <w:rPr>
          <w:rFonts w:ascii="Arial" w:hAnsi="Arial" w:cs="Arial"/>
          <w:b/>
          <w:bCs/>
          <w:color w:val="000000"/>
          <w:lang w:val="sr-Latn-CS"/>
        </w:rPr>
      </w:pPr>
    </w:p>
    <w:p w:rsidR="00146241" w:rsidRDefault="00CE3118" w:rsidP="00146241">
      <w:pPr>
        <w:widowControl w:val="0"/>
        <w:tabs>
          <w:tab w:val="left" w:pos="9480"/>
        </w:tabs>
        <w:autoSpaceDE w:val="0"/>
        <w:autoSpaceDN w:val="0"/>
        <w:adjustRightInd w:val="0"/>
        <w:spacing w:line="228" w:lineRule="auto"/>
        <w:jc w:val="center"/>
        <w:rPr>
          <w:rFonts w:ascii="Arial" w:hAnsi="Arial" w:cs="Arial"/>
          <w:bCs/>
          <w:color w:val="000000"/>
          <w:lang w:val="sr-Latn-CS"/>
        </w:rPr>
      </w:pPr>
      <w:r>
        <w:rPr>
          <w:rFonts w:ascii="Arial" w:hAnsi="Arial" w:cs="Arial"/>
          <w:bCs/>
          <w:color w:val="000000"/>
          <w:lang w:val="sr-Latn-CS"/>
        </w:rPr>
        <w:t>Član 49</w:t>
      </w:r>
    </w:p>
    <w:p w:rsidR="00146241" w:rsidRDefault="00146241" w:rsidP="00146241">
      <w:pPr>
        <w:widowControl w:val="0"/>
        <w:tabs>
          <w:tab w:val="left" w:pos="9480"/>
        </w:tabs>
        <w:autoSpaceDE w:val="0"/>
        <w:autoSpaceDN w:val="0"/>
        <w:adjustRightInd w:val="0"/>
        <w:spacing w:line="228" w:lineRule="auto"/>
        <w:rPr>
          <w:rFonts w:ascii="Arial" w:hAnsi="Arial" w:cs="Arial"/>
          <w:b/>
          <w:bCs/>
          <w:color w:val="000000"/>
          <w:lang w:val="sr-Latn-CS"/>
        </w:rPr>
      </w:pPr>
      <w:r>
        <w:rPr>
          <w:rFonts w:ascii="Arial" w:hAnsi="Arial" w:cs="Arial"/>
          <w:bCs/>
          <w:color w:val="000000"/>
          <w:lang w:val="sr-Latn-CS"/>
        </w:rPr>
        <w:t xml:space="preserve">Predlog planskog dokumenta, </w:t>
      </w:r>
      <w:r w:rsidRPr="00B36860">
        <w:rPr>
          <w:rFonts w:ascii="Arial" w:hAnsi="Arial" w:cs="Arial"/>
          <w:bCs/>
          <w:color w:val="000000" w:themeColor="text1"/>
          <w:lang w:val="sr-Latn-CS"/>
        </w:rPr>
        <w:t>sa</w:t>
      </w:r>
      <w:r w:rsidR="00F73957" w:rsidRPr="00B36860">
        <w:rPr>
          <w:rFonts w:ascii="Arial" w:hAnsi="Arial" w:cs="Arial"/>
          <w:bCs/>
          <w:color w:val="000000" w:themeColor="text1"/>
          <w:lang w:val="sr-Latn-CS"/>
        </w:rPr>
        <w:t xml:space="preserve"> pozitivnim</w:t>
      </w:r>
      <w:r w:rsidR="00223FE4">
        <w:rPr>
          <w:rFonts w:ascii="Arial" w:hAnsi="Arial" w:cs="Arial"/>
          <w:bCs/>
          <w:color w:val="000000"/>
          <w:lang w:val="sr-Latn-CS"/>
        </w:rPr>
        <w:t xml:space="preserve"> izvještajem</w:t>
      </w:r>
      <w:r w:rsidR="00F73957">
        <w:rPr>
          <w:rFonts w:ascii="Arial" w:hAnsi="Arial" w:cs="Arial"/>
          <w:bCs/>
          <w:color w:val="000000"/>
          <w:lang w:val="sr-Latn-CS"/>
        </w:rPr>
        <w:t xml:space="preserve"> </w:t>
      </w:r>
      <w:r w:rsidR="00962000">
        <w:rPr>
          <w:rFonts w:ascii="Arial" w:hAnsi="Arial" w:cs="Arial"/>
          <w:bCs/>
          <w:color w:val="000000"/>
          <w:lang w:val="sr-Latn-CS"/>
        </w:rPr>
        <w:t>vršioca revizije</w:t>
      </w:r>
      <w:r w:rsidR="00B36860">
        <w:rPr>
          <w:rFonts w:ascii="Arial" w:hAnsi="Arial" w:cs="Arial"/>
          <w:bCs/>
          <w:color w:val="000000"/>
          <w:lang w:val="sr-Latn-CS"/>
        </w:rPr>
        <w:t>,</w:t>
      </w:r>
      <w:r>
        <w:rPr>
          <w:rFonts w:ascii="Arial" w:hAnsi="Arial" w:cs="Arial"/>
          <w:bCs/>
          <w:color w:val="000000"/>
          <w:lang w:val="sr-Latn-CS"/>
        </w:rPr>
        <w:t xml:space="preserve"> nosilac</w:t>
      </w:r>
      <w:r w:rsidR="008328CF">
        <w:rPr>
          <w:rFonts w:ascii="Arial" w:hAnsi="Arial" w:cs="Arial"/>
          <w:bCs/>
          <w:color w:val="000000"/>
          <w:lang w:val="sr-Latn-CS"/>
        </w:rPr>
        <w:t xml:space="preserve"> </w:t>
      </w:r>
      <w:r>
        <w:rPr>
          <w:rFonts w:ascii="Arial" w:hAnsi="Arial" w:cs="Arial"/>
          <w:bCs/>
          <w:color w:val="000000"/>
          <w:lang w:val="sr-Latn-CS"/>
        </w:rPr>
        <w:t xml:space="preserve"> pripremnih poslova dostavlja  Vladi odnosno izvršnom organu jedinice lokalne samouprave, radi utvrđivanja predloga</w:t>
      </w:r>
      <w:r w:rsidR="0063725E">
        <w:rPr>
          <w:rFonts w:ascii="Arial" w:hAnsi="Arial" w:cs="Arial"/>
          <w:bCs/>
          <w:color w:val="000000"/>
          <w:lang w:val="sr-Latn-CS"/>
        </w:rPr>
        <w:t xml:space="preserve"> planskog dokumenta</w:t>
      </w:r>
      <w:r>
        <w:rPr>
          <w:rFonts w:ascii="Arial" w:hAnsi="Arial" w:cs="Arial"/>
          <w:bCs/>
          <w:color w:val="000000"/>
          <w:lang w:val="sr-Latn-CS"/>
        </w:rPr>
        <w:t xml:space="preserve"> odnosno</w:t>
      </w:r>
      <w:r w:rsidR="00B143F9">
        <w:rPr>
          <w:rFonts w:ascii="Arial" w:hAnsi="Arial" w:cs="Arial"/>
          <w:bCs/>
          <w:color w:val="000000"/>
          <w:lang w:val="sr-Latn-CS"/>
        </w:rPr>
        <w:t xml:space="preserve"> </w:t>
      </w:r>
      <w:r>
        <w:rPr>
          <w:rFonts w:ascii="Arial" w:hAnsi="Arial" w:cs="Arial"/>
          <w:bCs/>
          <w:color w:val="000000"/>
          <w:lang w:val="sr-Latn-CS"/>
        </w:rPr>
        <w:t xml:space="preserve"> donošenja planskog dokumenta.</w:t>
      </w:r>
    </w:p>
    <w:p w:rsidR="007546C1" w:rsidRDefault="00146241" w:rsidP="00467C9F">
      <w:pPr>
        <w:widowControl w:val="0"/>
        <w:tabs>
          <w:tab w:val="left" w:pos="9480"/>
        </w:tabs>
        <w:autoSpaceDE w:val="0"/>
        <w:autoSpaceDN w:val="0"/>
        <w:adjustRightInd w:val="0"/>
        <w:spacing w:line="228" w:lineRule="auto"/>
        <w:rPr>
          <w:rFonts w:ascii="Arial" w:hAnsi="Arial" w:cs="Arial"/>
          <w:bCs/>
          <w:color w:val="FF0000"/>
          <w:lang w:val="sr-Latn-CS"/>
        </w:rPr>
      </w:pPr>
      <w:r w:rsidRPr="00B36860">
        <w:rPr>
          <w:rFonts w:ascii="Arial" w:hAnsi="Arial" w:cs="Arial"/>
          <w:bCs/>
          <w:color w:val="000000" w:themeColor="text1"/>
          <w:lang w:val="sr-Latn-CS"/>
        </w:rPr>
        <w:t xml:space="preserve">Sastavni dio predloga planskog dokumenta je </w:t>
      </w:r>
      <w:r w:rsidR="00467C9F">
        <w:rPr>
          <w:rFonts w:ascii="Arial" w:hAnsi="Arial" w:cs="Arial"/>
          <w:color w:val="000000" w:themeColor="text1"/>
          <w:lang w:val="sr-Latn-CS"/>
        </w:rPr>
        <w:t xml:space="preserve"> </w:t>
      </w:r>
      <w:r w:rsidR="00467C9F" w:rsidRPr="00D56D75">
        <w:rPr>
          <w:rFonts w:ascii="Arial" w:hAnsi="Arial" w:cs="Arial"/>
          <w:color w:val="000000" w:themeColor="text1"/>
          <w:lang w:val="sr-Latn-CS"/>
        </w:rPr>
        <w:t xml:space="preserve"> </w:t>
      </w:r>
      <w:r w:rsidR="00467C9F" w:rsidRPr="007546C1">
        <w:rPr>
          <w:rFonts w:ascii="Arial" w:hAnsi="Arial" w:cs="Arial"/>
          <w:color w:val="000000" w:themeColor="text1"/>
          <w:lang w:val="sr-Latn-CS"/>
        </w:rPr>
        <w:t>elaborat parcelacije</w:t>
      </w:r>
      <w:r w:rsidR="007546C1">
        <w:rPr>
          <w:rFonts w:ascii="Arial" w:hAnsi="Arial" w:cs="Arial"/>
          <w:color w:val="000000" w:themeColor="text1"/>
          <w:lang w:val="sr-Latn-CS"/>
        </w:rPr>
        <w:t>.</w:t>
      </w:r>
      <w:r w:rsidR="00467C9F" w:rsidRPr="00467C9F">
        <w:rPr>
          <w:rFonts w:ascii="Arial" w:hAnsi="Arial" w:cs="Arial"/>
          <w:bCs/>
          <w:color w:val="FF0000"/>
          <w:lang w:val="sr-Latn-CS"/>
        </w:rPr>
        <w:t xml:space="preserve">  </w:t>
      </w:r>
    </w:p>
    <w:p w:rsidR="00146241" w:rsidRDefault="00146241" w:rsidP="00146241">
      <w:pPr>
        <w:widowControl w:val="0"/>
        <w:tabs>
          <w:tab w:val="left" w:pos="9480"/>
        </w:tabs>
        <w:autoSpaceDE w:val="0"/>
        <w:autoSpaceDN w:val="0"/>
        <w:adjustRightInd w:val="0"/>
        <w:spacing w:line="228" w:lineRule="auto"/>
        <w:rPr>
          <w:rFonts w:ascii="Arial" w:hAnsi="Arial" w:cs="Arial"/>
          <w:bCs/>
          <w:color w:val="000000"/>
          <w:lang w:val="sr-Latn-CS"/>
        </w:rPr>
      </w:pPr>
      <w:r>
        <w:rPr>
          <w:rFonts w:ascii="Arial" w:hAnsi="Arial" w:cs="Arial"/>
          <w:bCs/>
          <w:color w:val="000000"/>
          <w:lang w:val="sr-Latn-CS"/>
        </w:rPr>
        <w:t xml:space="preserve">Nosilac pripremnih poslova dužan je da predlog planskog dokumenta objavi na internet stranici u roku od </w:t>
      </w:r>
      <w:r w:rsidR="00B30291">
        <w:rPr>
          <w:rFonts w:ascii="Arial" w:hAnsi="Arial" w:cs="Arial"/>
          <w:bCs/>
          <w:color w:val="000000"/>
          <w:lang w:val="sr-Latn-CS"/>
        </w:rPr>
        <w:t>sedam</w:t>
      </w:r>
      <w:r>
        <w:rPr>
          <w:rFonts w:ascii="Arial" w:hAnsi="Arial" w:cs="Arial"/>
          <w:bCs/>
          <w:color w:val="000000"/>
          <w:lang w:val="sr-Latn-CS"/>
        </w:rPr>
        <w:t xml:space="preserve"> dana od dana utvrđivanja.</w:t>
      </w:r>
    </w:p>
    <w:p w:rsidR="00146241" w:rsidRPr="003B3676" w:rsidRDefault="00146241" w:rsidP="003B3676">
      <w:pPr>
        <w:widowControl w:val="0"/>
        <w:tabs>
          <w:tab w:val="left" w:pos="9480"/>
        </w:tabs>
        <w:autoSpaceDE w:val="0"/>
        <w:autoSpaceDN w:val="0"/>
        <w:adjustRightInd w:val="0"/>
        <w:spacing w:line="228" w:lineRule="auto"/>
        <w:rPr>
          <w:rFonts w:ascii="Arial" w:hAnsi="Arial" w:cs="Arial"/>
          <w:bCs/>
          <w:strike/>
          <w:color w:val="000000"/>
          <w:lang w:val="sr-Latn-CS"/>
        </w:rPr>
      </w:pPr>
      <w:r>
        <w:rPr>
          <w:rFonts w:ascii="Arial" w:hAnsi="Arial" w:cs="Arial"/>
          <w:bCs/>
          <w:strike/>
          <w:color w:val="000000"/>
          <w:lang w:val="sr-Latn-CS"/>
        </w:rPr>
        <w:t xml:space="preserve">                                                            </w:t>
      </w:r>
    </w:p>
    <w:p w:rsidR="00146241" w:rsidRDefault="00146241"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
          <w:bCs/>
          <w:color w:val="000000"/>
          <w:lang w:val="sr-Latn-CS"/>
        </w:rPr>
        <w:t>Dostavljanje Ministarstvu na saglasnost</w:t>
      </w:r>
    </w:p>
    <w:p w:rsidR="00146241" w:rsidRDefault="00CE3118" w:rsidP="00146241">
      <w:pPr>
        <w:widowControl w:val="0"/>
        <w:tabs>
          <w:tab w:val="left" w:pos="9480"/>
        </w:tabs>
        <w:autoSpaceDE w:val="0"/>
        <w:autoSpaceDN w:val="0"/>
        <w:adjustRightInd w:val="0"/>
        <w:spacing w:line="228" w:lineRule="auto"/>
        <w:ind w:left="240"/>
        <w:jc w:val="center"/>
        <w:rPr>
          <w:rFonts w:ascii="Arial" w:hAnsi="Arial" w:cs="Arial"/>
          <w:bCs/>
          <w:color w:val="000000"/>
          <w:lang w:val="sr-Latn-CS"/>
        </w:rPr>
      </w:pPr>
      <w:r>
        <w:rPr>
          <w:rFonts w:ascii="Arial" w:hAnsi="Arial" w:cs="Arial"/>
          <w:bCs/>
          <w:color w:val="000000"/>
          <w:lang w:val="sr-Latn-CS"/>
        </w:rPr>
        <w:t>Član 50</w:t>
      </w:r>
    </w:p>
    <w:p w:rsidR="006F7E61" w:rsidRDefault="00146241" w:rsidP="00146241">
      <w:pPr>
        <w:widowControl w:val="0"/>
        <w:tabs>
          <w:tab w:val="left" w:pos="9480"/>
        </w:tabs>
        <w:autoSpaceDE w:val="0"/>
        <w:autoSpaceDN w:val="0"/>
        <w:adjustRightInd w:val="0"/>
        <w:spacing w:line="228" w:lineRule="auto"/>
        <w:jc w:val="both"/>
        <w:rPr>
          <w:rFonts w:ascii="Arial" w:hAnsi="Arial" w:cs="Arial"/>
          <w:bCs/>
          <w:color w:val="000000"/>
          <w:lang w:val="sr-Latn-CS"/>
        </w:rPr>
      </w:pPr>
      <w:r>
        <w:rPr>
          <w:rFonts w:ascii="Arial" w:hAnsi="Arial" w:cs="Arial"/>
          <w:bCs/>
          <w:color w:val="000000"/>
          <w:lang w:val="sr-Latn-CS"/>
        </w:rPr>
        <w:t xml:space="preserve">Predlog lokalnog planskog dokumenta, sa </w:t>
      </w:r>
      <w:r w:rsidR="000F270C">
        <w:rPr>
          <w:rFonts w:ascii="Arial" w:hAnsi="Arial" w:cs="Arial"/>
          <w:bCs/>
          <w:color w:val="000000"/>
          <w:lang w:val="sr-Latn-CS"/>
        </w:rPr>
        <w:t xml:space="preserve">pozitivnim </w:t>
      </w:r>
      <w:r>
        <w:rPr>
          <w:rFonts w:ascii="Arial" w:hAnsi="Arial" w:cs="Arial"/>
          <w:bCs/>
          <w:color w:val="000000"/>
          <w:lang w:val="sr-Latn-CS"/>
        </w:rPr>
        <w:t>izvještajima iz čl.</w:t>
      </w:r>
      <w:r w:rsidR="00CE3118">
        <w:rPr>
          <w:rFonts w:ascii="Arial" w:hAnsi="Arial" w:cs="Arial"/>
          <w:bCs/>
          <w:color w:val="FF0000"/>
          <w:lang w:val="sr-Latn-CS"/>
        </w:rPr>
        <w:t>42</w:t>
      </w:r>
      <w:r w:rsidRPr="000F270C">
        <w:rPr>
          <w:rFonts w:ascii="Arial" w:hAnsi="Arial" w:cs="Arial"/>
          <w:bCs/>
          <w:color w:val="FF0000"/>
          <w:lang w:val="sr-Latn-CS"/>
        </w:rPr>
        <w:t xml:space="preserve"> i 4</w:t>
      </w:r>
      <w:r w:rsidR="00CE3118">
        <w:rPr>
          <w:rFonts w:ascii="Arial" w:hAnsi="Arial" w:cs="Arial"/>
          <w:bCs/>
          <w:color w:val="FF0000"/>
          <w:lang w:val="sr-Latn-CS"/>
        </w:rPr>
        <w:t>8</w:t>
      </w:r>
      <w:r>
        <w:rPr>
          <w:rFonts w:ascii="Arial" w:hAnsi="Arial" w:cs="Arial"/>
          <w:bCs/>
          <w:color w:val="000000"/>
          <w:lang w:val="sr-Latn-CS"/>
        </w:rPr>
        <w:t xml:space="preserve"> ovog zakona  izvršni organ jedinice lokalne samoupra</w:t>
      </w:r>
      <w:r w:rsidR="00143403">
        <w:rPr>
          <w:rFonts w:ascii="Arial" w:hAnsi="Arial" w:cs="Arial"/>
          <w:bCs/>
          <w:color w:val="000000"/>
          <w:lang w:val="sr-Latn-CS"/>
        </w:rPr>
        <w:t>ve dužan je da</w:t>
      </w:r>
      <w:r w:rsidR="00B143F9">
        <w:rPr>
          <w:rFonts w:ascii="Arial" w:hAnsi="Arial" w:cs="Arial"/>
          <w:bCs/>
          <w:color w:val="000000"/>
          <w:lang w:val="sr-Latn-CS"/>
        </w:rPr>
        <w:t>,</w:t>
      </w:r>
      <w:r w:rsidR="00143403">
        <w:rPr>
          <w:rFonts w:ascii="Arial" w:hAnsi="Arial" w:cs="Arial"/>
          <w:bCs/>
          <w:color w:val="000000"/>
          <w:lang w:val="sr-Latn-CS"/>
        </w:rPr>
        <w:t xml:space="preserve"> </w:t>
      </w:r>
      <w:r w:rsidR="00B143F9" w:rsidRPr="00364816">
        <w:rPr>
          <w:rFonts w:ascii="Arial" w:hAnsi="Arial" w:cs="Arial"/>
          <w:bCs/>
          <w:color w:val="000000" w:themeColor="text1"/>
          <w:lang w:val="sr-Latn-CS"/>
        </w:rPr>
        <w:t>elektronski</w:t>
      </w:r>
      <w:r w:rsidR="00B143F9">
        <w:rPr>
          <w:rFonts w:ascii="Arial" w:hAnsi="Arial" w:cs="Arial"/>
          <w:b/>
          <w:bCs/>
          <w:color w:val="000000"/>
          <w:lang w:val="sr-Latn-CS"/>
        </w:rPr>
        <w:t>,</w:t>
      </w:r>
      <w:r w:rsidR="00B143F9">
        <w:rPr>
          <w:rFonts w:ascii="Arial" w:hAnsi="Arial" w:cs="Arial"/>
          <w:bCs/>
          <w:color w:val="000000"/>
          <w:lang w:val="sr-Latn-CS"/>
        </w:rPr>
        <w:t xml:space="preserve"> </w:t>
      </w:r>
      <w:r w:rsidR="00143403">
        <w:rPr>
          <w:rFonts w:ascii="Arial" w:hAnsi="Arial" w:cs="Arial"/>
          <w:bCs/>
          <w:color w:val="000000"/>
          <w:lang w:val="sr-Latn-CS"/>
        </w:rPr>
        <w:t>dostavi</w:t>
      </w:r>
      <w:r>
        <w:rPr>
          <w:rFonts w:ascii="Arial" w:hAnsi="Arial" w:cs="Arial"/>
          <w:bCs/>
          <w:color w:val="000000"/>
          <w:lang w:val="sr-Latn-CS"/>
        </w:rPr>
        <w:t xml:space="preserve"> na saglasnost Ministarstvu.</w:t>
      </w:r>
    </w:p>
    <w:p w:rsidR="00E01EB5"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sidRPr="00B36860">
        <w:rPr>
          <w:rFonts w:ascii="Arial" w:hAnsi="Arial" w:cs="Arial"/>
          <w:iCs/>
          <w:color w:val="000000" w:themeColor="text1"/>
          <w:lang w:val="sr-Latn-CS"/>
        </w:rPr>
        <w:lastRenderedPageBreak/>
        <w:t>Saglasnost iz stava 1 ovog člana</w:t>
      </w:r>
      <w:r w:rsidR="00C90F48" w:rsidRPr="00B36860">
        <w:rPr>
          <w:rFonts w:ascii="Arial" w:hAnsi="Arial" w:cs="Arial"/>
          <w:iCs/>
          <w:color w:val="000000" w:themeColor="text1"/>
          <w:lang w:val="sr-Latn-CS"/>
        </w:rPr>
        <w:t xml:space="preserve"> </w:t>
      </w:r>
      <w:r w:rsidRPr="00B36860">
        <w:rPr>
          <w:rFonts w:ascii="Arial" w:hAnsi="Arial" w:cs="Arial"/>
          <w:iCs/>
          <w:color w:val="000000" w:themeColor="text1"/>
          <w:lang w:val="sr-Latn-CS"/>
        </w:rPr>
        <w:t xml:space="preserve"> odnosi se na  provjeru</w:t>
      </w:r>
      <w:r w:rsidR="00600334" w:rsidRPr="00B36860">
        <w:rPr>
          <w:rFonts w:ascii="Arial" w:hAnsi="Arial" w:cs="Arial"/>
          <w:iCs/>
          <w:color w:val="000000" w:themeColor="text1"/>
          <w:lang w:val="sr-Latn-CS"/>
        </w:rPr>
        <w:t xml:space="preserve"> planskog dokumenta, u pogledu </w:t>
      </w:r>
      <w:r w:rsidR="00716F2D">
        <w:rPr>
          <w:rFonts w:ascii="Arial" w:hAnsi="Arial" w:cs="Arial"/>
          <w:iCs/>
          <w:color w:val="000000" w:themeColor="text1"/>
          <w:lang w:val="sr-Latn-CS"/>
        </w:rPr>
        <w:t xml:space="preserve">usklađenosti </w:t>
      </w:r>
      <w:r w:rsidRPr="00B36860">
        <w:rPr>
          <w:rFonts w:ascii="Arial" w:hAnsi="Arial" w:cs="Arial"/>
          <w:iCs/>
          <w:color w:val="000000" w:themeColor="text1"/>
          <w:lang w:val="sr-Latn-CS"/>
        </w:rPr>
        <w:t>sa</w:t>
      </w:r>
      <w:r w:rsidR="00716F2D">
        <w:rPr>
          <w:rFonts w:ascii="Arial" w:hAnsi="Arial" w:cs="Arial"/>
          <w:iCs/>
          <w:color w:val="000000" w:themeColor="text1"/>
          <w:lang w:val="sr-Latn-CS"/>
        </w:rPr>
        <w:t xml:space="preserve">: </w:t>
      </w:r>
      <w:r w:rsidRPr="00B36860">
        <w:rPr>
          <w:rFonts w:ascii="Arial" w:hAnsi="Arial" w:cs="Arial"/>
          <w:color w:val="000000" w:themeColor="text1"/>
          <w:lang w:val="sr-Latn-CS"/>
        </w:rPr>
        <w:t>odlukom</w:t>
      </w:r>
      <w:r w:rsidR="00600334" w:rsidRPr="00B36860">
        <w:rPr>
          <w:rFonts w:ascii="Arial" w:hAnsi="Arial" w:cs="Arial"/>
          <w:color w:val="000000" w:themeColor="text1"/>
          <w:lang w:val="sr-Latn-CS"/>
        </w:rPr>
        <w:t xml:space="preserve"> o izradi; članom</w:t>
      </w:r>
      <w:r w:rsidR="003B1845" w:rsidRPr="00B36860">
        <w:rPr>
          <w:rFonts w:ascii="Arial" w:hAnsi="Arial" w:cs="Arial"/>
          <w:color w:val="000000" w:themeColor="text1"/>
          <w:lang w:val="sr-Latn-CS"/>
        </w:rPr>
        <w:t xml:space="preserve">  </w:t>
      </w:r>
      <w:r w:rsidR="00CE3118">
        <w:rPr>
          <w:rFonts w:ascii="Arial" w:hAnsi="Arial" w:cs="Arial"/>
          <w:color w:val="FF0000"/>
          <w:lang w:val="sr-Latn-CS"/>
        </w:rPr>
        <w:t>9</w:t>
      </w:r>
      <w:r w:rsidRPr="00B36860">
        <w:rPr>
          <w:rFonts w:ascii="Arial" w:hAnsi="Arial" w:cs="Arial"/>
          <w:color w:val="000000" w:themeColor="text1"/>
          <w:lang w:val="sr-Latn-CS"/>
        </w:rPr>
        <w:t xml:space="preserve"> ovog zakona;</w:t>
      </w:r>
      <w:r w:rsidR="00600334" w:rsidRPr="00B36860">
        <w:rPr>
          <w:rFonts w:ascii="Arial" w:hAnsi="Arial" w:cs="Arial"/>
          <w:color w:val="000000" w:themeColor="text1"/>
          <w:lang w:val="sr-Latn-CS"/>
        </w:rPr>
        <w:t xml:space="preserve"> </w:t>
      </w:r>
      <w:r w:rsidRPr="00B36860">
        <w:rPr>
          <w:rFonts w:ascii="Arial" w:hAnsi="Arial" w:cs="Arial"/>
          <w:color w:val="000000" w:themeColor="text1"/>
          <w:lang w:val="sr-Latn-CS"/>
        </w:rPr>
        <w:t>propisanim s</w:t>
      </w:r>
      <w:r w:rsidR="00A57954" w:rsidRPr="00B36860">
        <w:rPr>
          <w:rFonts w:ascii="Arial" w:hAnsi="Arial" w:cs="Arial"/>
          <w:color w:val="000000" w:themeColor="text1"/>
          <w:lang w:val="sr-Latn-CS"/>
        </w:rPr>
        <w:t xml:space="preserve">tandardima i normativima </w:t>
      </w:r>
      <w:r w:rsidR="008C17E2" w:rsidRPr="00B36860">
        <w:rPr>
          <w:rFonts w:ascii="Arial" w:hAnsi="Arial" w:cs="Arial"/>
          <w:color w:val="000000" w:themeColor="text1"/>
          <w:lang w:val="sr-Latn-CS"/>
        </w:rPr>
        <w:t xml:space="preserve">, kao </w:t>
      </w:r>
      <w:r w:rsidR="00A57954" w:rsidRPr="00B36860">
        <w:rPr>
          <w:rFonts w:ascii="Arial" w:hAnsi="Arial" w:cs="Arial"/>
          <w:color w:val="000000" w:themeColor="text1"/>
          <w:lang w:val="sr-Latn-CS"/>
        </w:rPr>
        <w:t xml:space="preserve"> i </w:t>
      </w:r>
      <w:r w:rsidR="008C17E2" w:rsidRPr="00B36860">
        <w:rPr>
          <w:rFonts w:ascii="Arial" w:hAnsi="Arial" w:cs="Arial"/>
          <w:color w:val="000000" w:themeColor="text1"/>
          <w:lang w:val="sr-Latn-CS"/>
        </w:rPr>
        <w:t xml:space="preserve">sa </w:t>
      </w:r>
      <w:r w:rsidRPr="00B36860">
        <w:rPr>
          <w:rFonts w:ascii="Arial" w:hAnsi="Arial" w:cs="Arial"/>
          <w:color w:val="000000" w:themeColor="text1"/>
          <w:lang w:val="sr-Latn-CS"/>
        </w:rPr>
        <w:t>odredbama ovog zakona.</w:t>
      </w:r>
    </w:p>
    <w:p w:rsidR="00075B8B" w:rsidRDefault="00716F2D" w:rsidP="00075B8B">
      <w:pPr>
        <w:widowControl w:val="0"/>
        <w:tabs>
          <w:tab w:val="left" w:pos="9480"/>
        </w:tabs>
        <w:overflowPunct w:val="0"/>
        <w:autoSpaceDE w:val="0"/>
        <w:autoSpaceDN w:val="0"/>
        <w:adjustRightInd w:val="0"/>
        <w:jc w:val="both"/>
        <w:rPr>
          <w:rFonts w:ascii="Arial" w:hAnsi="Arial" w:cs="Arial"/>
          <w:iCs/>
          <w:color w:val="000000"/>
          <w:lang w:val="sr-Latn-CS"/>
        </w:rPr>
      </w:pPr>
      <w:r>
        <w:rPr>
          <w:rFonts w:ascii="Arial" w:hAnsi="Arial" w:cs="Arial"/>
          <w:iCs/>
          <w:color w:val="000000"/>
          <w:lang w:val="sr-Latn-CS"/>
        </w:rPr>
        <w:t>R</w:t>
      </w:r>
      <w:r w:rsidR="006F7E61">
        <w:rPr>
          <w:rFonts w:ascii="Arial" w:hAnsi="Arial" w:cs="Arial"/>
          <w:iCs/>
          <w:color w:val="000000"/>
          <w:lang w:val="sr-Latn-CS"/>
        </w:rPr>
        <w:t>adi davanja saglasnost</w:t>
      </w:r>
      <w:r>
        <w:rPr>
          <w:rFonts w:ascii="Arial" w:hAnsi="Arial" w:cs="Arial"/>
          <w:iCs/>
          <w:color w:val="000000"/>
          <w:lang w:val="sr-Latn-CS"/>
        </w:rPr>
        <w:t>i na predlog planskog dokumenta Ministarstvo</w:t>
      </w:r>
      <w:r w:rsidR="006F7E61">
        <w:rPr>
          <w:rFonts w:ascii="Arial" w:hAnsi="Arial" w:cs="Arial"/>
          <w:iCs/>
          <w:color w:val="000000"/>
          <w:lang w:val="sr-Latn-CS"/>
        </w:rPr>
        <w:t xml:space="preserve"> </w:t>
      </w:r>
      <w:r w:rsidR="007556CF">
        <w:rPr>
          <w:rFonts w:ascii="Arial" w:hAnsi="Arial" w:cs="Arial"/>
          <w:iCs/>
          <w:color w:val="000000"/>
          <w:lang w:val="sr-Latn-CS"/>
        </w:rPr>
        <w:t>može obrazovati</w:t>
      </w:r>
      <w:r w:rsidR="00075B8B">
        <w:rPr>
          <w:rFonts w:ascii="Arial" w:hAnsi="Arial" w:cs="Arial"/>
          <w:iCs/>
          <w:color w:val="000000"/>
          <w:lang w:val="sr-Latn-CS"/>
        </w:rPr>
        <w:t xml:space="preserve"> komisiju.</w:t>
      </w:r>
    </w:p>
    <w:p w:rsidR="000021DF" w:rsidRDefault="00146241" w:rsidP="00146241">
      <w:pPr>
        <w:widowControl w:val="0"/>
        <w:tabs>
          <w:tab w:val="left" w:pos="9480"/>
        </w:tabs>
        <w:overflowPunct w:val="0"/>
        <w:autoSpaceDE w:val="0"/>
        <w:autoSpaceDN w:val="0"/>
        <w:adjustRightInd w:val="0"/>
        <w:jc w:val="both"/>
        <w:rPr>
          <w:rFonts w:ascii="Arial" w:hAnsi="Arial" w:cs="Arial"/>
          <w:iCs/>
          <w:color w:val="000000"/>
          <w:lang w:val="sr-Latn-CS"/>
        </w:rPr>
      </w:pPr>
      <w:r>
        <w:rPr>
          <w:rFonts w:ascii="Arial" w:hAnsi="Arial" w:cs="Arial"/>
          <w:iCs/>
          <w:color w:val="000000"/>
          <w:lang w:val="sr-Latn-CS"/>
        </w:rPr>
        <w:t>Kada su ispunjeni uslovi u smislu st</w:t>
      </w:r>
      <w:r w:rsidR="00616D8F">
        <w:rPr>
          <w:rFonts w:ascii="Arial" w:hAnsi="Arial" w:cs="Arial"/>
          <w:iCs/>
          <w:color w:val="000000"/>
          <w:lang w:val="sr-Latn-CS"/>
        </w:rPr>
        <w:t>ava</w:t>
      </w:r>
      <w:r w:rsidR="00075B8B">
        <w:rPr>
          <w:rFonts w:ascii="Arial" w:hAnsi="Arial" w:cs="Arial"/>
          <w:iCs/>
          <w:color w:val="000000"/>
          <w:lang w:val="sr-Latn-CS"/>
        </w:rPr>
        <w:t xml:space="preserve"> 2</w:t>
      </w:r>
      <w:r>
        <w:rPr>
          <w:rFonts w:ascii="Arial" w:hAnsi="Arial" w:cs="Arial"/>
          <w:iCs/>
          <w:color w:val="000000"/>
          <w:lang w:val="sr-Latn-CS"/>
        </w:rPr>
        <w:t xml:space="preserve"> ovog člana, Ministarstvo je dužno da saglasnost </w:t>
      </w:r>
      <w:r w:rsidR="005C7FBB">
        <w:rPr>
          <w:rFonts w:ascii="Arial" w:hAnsi="Arial" w:cs="Arial"/>
          <w:iCs/>
          <w:color w:val="000000"/>
          <w:lang w:val="sr-Latn-CS"/>
        </w:rPr>
        <w:t xml:space="preserve">na predlog planskog dokumenta </w:t>
      </w:r>
      <w:r w:rsidR="00777E70">
        <w:rPr>
          <w:rFonts w:ascii="Arial" w:hAnsi="Arial" w:cs="Arial"/>
          <w:iCs/>
          <w:color w:val="000000"/>
          <w:lang w:val="sr-Latn-CS"/>
        </w:rPr>
        <w:t xml:space="preserve">da </w:t>
      </w:r>
      <w:r w:rsidR="00973A68">
        <w:rPr>
          <w:rFonts w:ascii="Arial" w:hAnsi="Arial" w:cs="Arial"/>
          <w:iCs/>
          <w:color w:val="000000"/>
          <w:lang w:val="sr-Latn-CS"/>
        </w:rPr>
        <w:t xml:space="preserve"> </w:t>
      </w:r>
      <w:r w:rsidR="00973A68" w:rsidRPr="00364816">
        <w:rPr>
          <w:rFonts w:ascii="Arial" w:hAnsi="Arial" w:cs="Arial"/>
          <w:iCs/>
          <w:color w:val="000000" w:themeColor="text1"/>
          <w:lang w:val="sr-Latn-CS"/>
        </w:rPr>
        <w:t>elektronsk</w:t>
      </w:r>
      <w:r w:rsidR="00973A68" w:rsidRPr="00364816">
        <w:rPr>
          <w:rFonts w:ascii="Arial" w:hAnsi="Arial" w:cs="Arial"/>
          <w:b/>
          <w:iCs/>
          <w:color w:val="000000" w:themeColor="text1"/>
          <w:lang w:val="sr-Latn-CS"/>
        </w:rPr>
        <w:t>i</w:t>
      </w:r>
      <w:r w:rsidR="00973A68" w:rsidRPr="00973A68">
        <w:rPr>
          <w:rFonts w:ascii="Arial" w:hAnsi="Arial" w:cs="Arial"/>
          <w:b/>
          <w:iCs/>
          <w:color w:val="000000"/>
          <w:lang w:val="sr-Latn-CS"/>
        </w:rPr>
        <w:t>,</w:t>
      </w:r>
      <w:r>
        <w:rPr>
          <w:rFonts w:ascii="Arial" w:hAnsi="Arial" w:cs="Arial"/>
          <w:iCs/>
          <w:color w:val="000000"/>
          <w:lang w:val="sr-Latn-CS"/>
        </w:rPr>
        <w:t xml:space="preserve"> </w:t>
      </w:r>
      <w:r w:rsidR="005C7FBB">
        <w:rPr>
          <w:rFonts w:ascii="Arial" w:hAnsi="Arial" w:cs="Arial"/>
          <w:iCs/>
          <w:color w:val="000000"/>
          <w:lang w:val="sr-Latn-CS"/>
        </w:rPr>
        <w:t xml:space="preserve"> </w:t>
      </w:r>
      <w:r>
        <w:rPr>
          <w:rFonts w:ascii="Arial" w:hAnsi="Arial" w:cs="Arial"/>
          <w:iCs/>
          <w:color w:val="000000"/>
          <w:lang w:val="sr-Latn-CS"/>
        </w:rPr>
        <w:t xml:space="preserve">u roku od </w:t>
      </w:r>
      <w:r>
        <w:rPr>
          <w:rFonts w:ascii="Arial" w:hAnsi="Arial" w:cs="Arial"/>
          <w:b/>
          <w:iCs/>
          <w:color w:val="000000"/>
          <w:lang w:val="sr-Latn-CS"/>
        </w:rPr>
        <w:t>10</w:t>
      </w:r>
      <w:r>
        <w:rPr>
          <w:rFonts w:ascii="Arial" w:hAnsi="Arial" w:cs="Arial"/>
          <w:iCs/>
          <w:color w:val="000000"/>
          <w:lang w:val="sr-Latn-CS"/>
        </w:rPr>
        <w:t xml:space="preserve"> dana od dana prijema predloga. </w:t>
      </w:r>
    </w:p>
    <w:p w:rsidR="00146241" w:rsidRPr="00777E70" w:rsidRDefault="004C7F64" w:rsidP="00146241">
      <w:pPr>
        <w:widowControl w:val="0"/>
        <w:tabs>
          <w:tab w:val="left" w:pos="9480"/>
        </w:tabs>
        <w:overflowPunct w:val="0"/>
        <w:autoSpaceDE w:val="0"/>
        <w:autoSpaceDN w:val="0"/>
        <w:adjustRightInd w:val="0"/>
        <w:jc w:val="both"/>
        <w:rPr>
          <w:rFonts w:ascii="Arial" w:hAnsi="Arial" w:cs="Arial"/>
          <w:iCs/>
          <w:color w:val="000000" w:themeColor="text1"/>
          <w:lang w:val="sr-Latn-CS"/>
        </w:rPr>
      </w:pPr>
      <w:r w:rsidRPr="00777E70">
        <w:rPr>
          <w:rFonts w:ascii="Arial" w:hAnsi="Arial" w:cs="Arial"/>
          <w:iCs/>
          <w:color w:val="000000" w:themeColor="text1"/>
          <w:lang w:val="sr-Latn-CS"/>
        </w:rPr>
        <w:t>Ako Ministarstvo utvrdi da nijesu ispunjeni uslovi u smislu stava 2 ovog člana,</w:t>
      </w:r>
      <w:r w:rsidR="00146241" w:rsidRPr="00777E70">
        <w:rPr>
          <w:rFonts w:ascii="Arial" w:hAnsi="Arial" w:cs="Arial"/>
          <w:iCs/>
          <w:color w:val="000000" w:themeColor="text1"/>
          <w:lang w:val="sr-Latn-CS"/>
        </w:rPr>
        <w:t xml:space="preserve"> vratiće planski dokument</w:t>
      </w:r>
      <w:r w:rsidR="00973A68" w:rsidRPr="00777E70">
        <w:rPr>
          <w:rFonts w:ascii="Arial" w:hAnsi="Arial" w:cs="Arial"/>
          <w:iCs/>
          <w:color w:val="000000" w:themeColor="text1"/>
          <w:lang w:val="sr-Latn-CS"/>
        </w:rPr>
        <w:t xml:space="preserve">, </w:t>
      </w:r>
      <w:r w:rsidR="00973A68" w:rsidRPr="00FF4760">
        <w:rPr>
          <w:rFonts w:ascii="Arial" w:hAnsi="Arial" w:cs="Arial"/>
          <w:iCs/>
          <w:color w:val="000000" w:themeColor="text1"/>
          <w:lang w:val="sr-Latn-CS"/>
        </w:rPr>
        <w:t>elektronski,</w:t>
      </w:r>
      <w:r w:rsidR="00146241" w:rsidRPr="00777E70">
        <w:rPr>
          <w:rFonts w:ascii="Arial" w:hAnsi="Arial" w:cs="Arial"/>
          <w:iCs/>
          <w:color w:val="000000" w:themeColor="text1"/>
          <w:lang w:val="sr-Latn-CS"/>
        </w:rPr>
        <w:t xml:space="preserve"> na doradu  izvršnom organu lokalne samouprave, da u roku od </w:t>
      </w:r>
      <w:r w:rsidR="00405864" w:rsidRPr="00777E70">
        <w:rPr>
          <w:rFonts w:ascii="Arial" w:hAnsi="Arial" w:cs="Arial"/>
          <w:iCs/>
          <w:color w:val="000000" w:themeColor="text1"/>
          <w:lang w:val="sr-Latn-CS"/>
        </w:rPr>
        <w:t>3</w:t>
      </w:r>
      <w:r w:rsidR="00146241" w:rsidRPr="00777E70">
        <w:rPr>
          <w:rFonts w:ascii="Arial" w:hAnsi="Arial" w:cs="Arial"/>
          <w:iCs/>
          <w:color w:val="000000" w:themeColor="text1"/>
          <w:lang w:val="sr-Latn-CS"/>
        </w:rPr>
        <w:t>0</w:t>
      </w:r>
      <w:r w:rsidR="00146241" w:rsidRPr="00777E70">
        <w:rPr>
          <w:rFonts w:ascii="Arial" w:hAnsi="Arial" w:cs="Arial"/>
          <w:b/>
          <w:iCs/>
          <w:color w:val="000000" w:themeColor="text1"/>
          <w:lang w:val="sr-Latn-CS"/>
        </w:rPr>
        <w:t xml:space="preserve"> </w:t>
      </w:r>
      <w:r w:rsidR="00146241" w:rsidRPr="00777E70">
        <w:rPr>
          <w:rFonts w:ascii="Arial" w:hAnsi="Arial" w:cs="Arial"/>
          <w:iCs/>
          <w:color w:val="000000" w:themeColor="text1"/>
          <w:lang w:val="sr-Latn-CS"/>
        </w:rPr>
        <w:t>dana otkloni utvrđene nepravilnosti.</w:t>
      </w:r>
    </w:p>
    <w:p w:rsidR="00146241" w:rsidRPr="00112F81" w:rsidRDefault="00146241" w:rsidP="00146241">
      <w:pPr>
        <w:widowControl w:val="0"/>
        <w:tabs>
          <w:tab w:val="left" w:pos="9480"/>
        </w:tabs>
        <w:overflowPunct w:val="0"/>
        <w:autoSpaceDE w:val="0"/>
        <w:autoSpaceDN w:val="0"/>
        <w:adjustRightInd w:val="0"/>
        <w:jc w:val="both"/>
        <w:rPr>
          <w:rFonts w:ascii="Arial" w:hAnsi="Arial" w:cs="Arial"/>
          <w:iCs/>
          <w:color w:val="000000" w:themeColor="text1"/>
          <w:lang w:val="sr-Latn-CS"/>
        </w:rPr>
      </w:pPr>
      <w:r w:rsidRPr="00112F81">
        <w:rPr>
          <w:rFonts w:ascii="Arial" w:hAnsi="Arial" w:cs="Arial"/>
          <w:iCs/>
          <w:color w:val="000000" w:themeColor="text1"/>
          <w:lang w:val="sr-Latn-CS"/>
        </w:rPr>
        <w:t>Ako se nepravilno</w:t>
      </w:r>
      <w:r w:rsidR="000021DF" w:rsidRPr="00112F81">
        <w:rPr>
          <w:rFonts w:ascii="Arial" w:hAnsi="Arial" w:cs="Arial"/>
          <w:iCs/>
          <w:color w:val="000000" w:themeColor="text1"/>
          <w:lang w:val="sr-Latn-CS"/>
        </w:rPr>
        <w:t xml:space="preserve">sti ne otklone u roku iz stava </w:t>
      </w:r>
      <w:r w:rsidR="00112F81" w:rsidRPr="00112F81">
        <w:rPr>
          <w:rFonts w:ascii="Arial" w:hAnsi="Arial" w:cs="Arial"/>
          <w:iCs/>
          <w:color w:val="000000" w:themeColor="text1"/>
          <w:lang w:val="sr-Latn-CS"/>
        </w:rPr>
        <w:t>5</w:t>
      </w:r>
      <w:r w:rsidRPr="00112F81">
        <w:rPr>
          <w:rFonts w:ascii="Arial" w:hAnsi="Arial" w:cs="Arial"/>
          <w:iCs/>
          <w:color w:val="000000" w:themeColor="text1"/>
          <w:lang w:val="sr-Latn-CS"/>
        </w:rPr>
        <w:t xml:space="preserve"> ovog zakona ili Ministarstvo ponovo odbije davanje saglasnosti organ nadležan za donošenje odluke o izradi planskog dokumenta obustaviće</w:t>
      </w:r>
      <w:r w:rsidRPr="00112F81">
        <w:rPr>
          <w:rFonts w:ascii="Arial" w:hAnsi="Arial" w:cs="Arial"/>
          <w:b/>
          <w:iCs/>
          <w:color w:val="000000" w:themeColor="text1"/>
          <w:lang w:val="sr-Latn-CS"/>
        </w:rPr>
        <w:t xml:space="preserve"> </w:t>
      </w:r>
      <w:r w:rsidRPr="00112F81">
        <w:rPr>
          <w:rFonts w:ascii="Arial" w:hAnsi="Arial" w:cs="Arial"/>
          <w:iCs/>
          <w:color w:val="000000" w:themeColor="text1"/>
          <w:lang w:val="sr-Latn-CS"/>
        </w:rPr>
        <w:t>izradu planskog dokumenta.</w:t>
      </w:r>
    </w:p>
    <w:p w:rsidR="003B1845" w:rsidRDefault="00146241" w:rsidP="00146241">
      <w:pPr>
        <w:widowControl w:val="0"/>
        <w:tabs>
          <w:tab w:val="left" w:pos="9480"/>
        </w:tabs>
        <w:overflowPunct w:val="0"/>
        <w:autoSpaceDE w:val="0"/>
        <w:autoSpaceDN w:val="0"/>
        <w:adjustRightInd w:val="0"/>
        <w:jc w:val="both"/>
        <w:rPr>
          <w:rFonts w:ascii="Arial" w:hAnsi="Arial" w:cs="Arial"/>
          <w:b/>
          <w:iCs/>
          <w:color w:val="000000"/>
          <w:lang w:val="sr-Latn-CS"/>
        </w:rPr>
      </w:pPr>
      <w:r>
        <w:rPr>
          <w:rFonts w:ascii="Arial" w:hAnsi="Arial" w:cs="Arial"/>
          <w:b/>
          <w:iCs/>
          <w:color w:val="000000"/>
          <w:lang w:val="sr-Latn-CS"/>
        </w:rPr>
        <w:t xml:space="preserve">                                        </w:t>
      </w:r>
    </w:p>
    <w:p w:rsidR="00146241" w:rsidRDefault="003B1845" w:rsidP="00146241">
      <w:pPr>
        <w:widowControl w:val="0"/>
        <w:tabs>
          <w:tab w:val="left" w:pos="9480"/>
        </w:tabs>
        <w:overflowPunct w:val="0"/>
        <w:autoSpaceDE w:val="0"/>
        <w:autoSpaceDN w:val="0"/>
        <w:adjustRightInd w:val="0"/>
        <w:jc w:val="both"/>
        <w:rPr>
          <w:rFonts w:ascii="Arial" w:hAnsi="Arial" w:cs="Arial"/>
          <w:b/>
          <w:iCs/>
          <w:color w:val="000000"/>
          <w:lang w:val="sr-Latn-CS"/>
        </w:rPr>
      </w:pPr>
      <w:r>
        <w:rPr>
          <w:rFonts w:ascii="Arial" w:hAnsi="Arial" w:cs="Arial"/>
          <w:b/>
          <w:iCs/>
          <w:color w:val="000000"/>
          <w:lang w:val="sr-Latn-CS"/>
        </w:rPr>
        <w:t xml:space="preserve">                                    </w:t>
      </w:r>
      <w:r w:rsidR="00146241">
        <w:rPr>
          <w:rFonts w:ascii="Arial" w:hAnsi="Arial" w:cs="Arial"/>
          <w:b/>
          <w:iCs/>
          <w:color w:val="000000"/>
          <w:lang w:val="sr-Latn-CS"/>
        </w:rPr>
        <w:t xml:space="preserve"> Obavještavanje skupštine jedinice lokalne samouprave</w:t>
      </w:r>
    </w:p>
    <w:p w:rsidR="00146241" w:rsidRDefault="00CE3118" w:rsidP="00146241">
      <w:pPr>
        <w:widowControl w:val="0"/>
        <w:tabs>
          <w:tab w:val="left" w:pos="9480"/>
        </w:tabs>
        <w:overflowPunct w:val="0"/>
        <w:autoSpaceDE w:val="0"/>
        <w:autoSpaceDN w:val="0"/>
        <w:adjustRightInd w:val="0"/>
        <w:jc w:val="center"/>
        <w:rPr>
          <w:rFonts w:ascii="Arial" w:hAnsi="Arial" w:cs="Arial"/>
          <w:iCs/>
          <w:color w:val="000000"/>
          <w:lang w:val="sr-Latn-CS"/>
        </w:rPr>
      </w:pPr>
      <w:r>
        <w:rPr>
          <w:rFonts w:ascii="Arial" w:hAnsi="Arial" w:cs="Arial"/>
          <w:iCs/>
          <w:color w:val="000000"/>
          <w:lang w:val="sr-Latn-CS"/>
        </w:rPr>
        <w:t>Član 51</w:t>
      </w:r>
    </w:p>
    <w:p w:rsidR="00146241" w:rsidRPr="00B36860" w:rsidRDefault="00146241" w:rsidP="00146241">
      <w:pPr>
        <w:widowControl w:val="0"/>
        <w:tabs>
          <w:tab w:val="left" w:pos="9480"/>
        </w:tabs>
        <w:overflowPunct w:val="0"/>
        <w:autoSpaceDE w:val="0"/>
        <w:autoSpaceDN w:val="0"/>
        <w:adjustRightInd w:val="0"/>
        <w:jc w:val="both"/>
        <w:rPr>
          <w:rFonts w:ascii="Arial" w:hAnsi="Arial" w:cs="Arial"/>
          <w:iCs/>
          <w:color w:val="000000" w:themeColor="text1"/>
          <w:lang w:val="sr-Latn-CS"/>
        </w:rPr>
      </w:pPr>
      <w:r>
        <w:rPr>
          <w:rFonts w:ascii="Arial" w:hAnsi="Arial" w:cs="Arial"/>
          <w:iCs/>
          <w:color w:val="000000"/>
          <w:lang w:val="sr-Latn-CS"/>
        </w:rPr>
        <w:t xml:space="preserve">Ministarstvo je dužno da obavijesti skupštinu jedinice lokalne samouprave, ako izvršnom organu jedinice lokalne samouprave planske dokumente vrati na </w:t>
      </w:r>
      <w:r w:rsidRPr="00B36860">
        <w:rPr>
          <w:rFonts w:ascii="Arial" w:hAnsi="Arial" w:cs="Arial"/>
          <w:iCs/>
          <w:color w:val="000000" w:themeColor="text1"/>
          <w:lang w:val="sr-Latn-CS"/>
        </w:rPr>
        <w:t>doradu</w:t>
      </w:r>
      <w:r w:rsidR="00CA10EC" w:rsidRPr="00B36860">
        <w:rPr>
          <w:rFonts w:ascii="Arial" w:hAnsi="Arial" w:cs="Arial"/>
          <w:iCs/>
          <w:color w:val="000000" w:themeColor="text1"/>
          <w:lang w:val="sr-Latn-CS"/>
        </w:rPr>
        <w:t>, ukupno,</w:t>
      </w:r>
      <w:r w:rsidR="00C63088" w:rsidRPr="00B36860">
        <w:rPr>
          <w:rFonts w:ascii="Arial" w:hAnsi="Arial" w:cs="Arial"/>
          <w:iCs/>
          <w:color w:val="000000" w:themeColor="text1"/>
          <w:lang w:val="sr-Latn-CS"/>
        </w:rPr>
        <w:t xml:space="preserve"> više od tri puta  u toku kalendarske godine.</w:t>
      </w:r>
    </w:p>
    <w:p w:rsidR="00810411" w:rsidRDefault="00146241" w:rsidP="00146241">
      <w:pPr>
        <w:widowControl w:val="0"/>
        <w:tabs>
          <w:tab w:val="left" w:pos="9480"/>
        </w:tabs>
        <w:autoSpaceDE w:val="0"/>
        <w:autoSpaceDN w:val="0"/>
        <w:adjustRightInd w:val="0"/>
        <w:spacing w:line="228" w:lineRule="auto"/>
        <w:rPr>
          <w:rFonts w:ascii="Arial" w:hAnsi="Arial" w:cs="Arial"/>
          <w:b/>
          <w:bCs/>
          <w:color w:val="000000"/>
          <w:lang w:val="sr-Latn-CS"/>
        </w:rPr>
      </w:pPr>
      <w:r>
        <w:rPr>
          <w:rFonts w:ascii="Arial" w:hAnsi="Arial" w:cs="Arial"/>
          <w:b/>
          <w:bCs/>
          <w:color w:val="000000"/>
          <w:lang w:val="sr-Latn-CS"/>
        </w:rPr>
        <w:t xml:space="preserve">                                               </w:t>
      </w:r>
    </w:p>
    <w:p w:rsidR="00146241" w:rsidRDefault="00146241" w:rsidP="00146241">
      <w:pPr>
        <w:widowControl w:val="0"/>
        <w:tabs>
          <w:tab w:val="left" w:pos="9480"/>
        </w:tabs>
        <w:autoSpaceDE w:val="0"/>
        <w:autoSpaceDN w:val="0"/>
        <w:adjustRightInd w:val="0"/>
        <w:spacing w:line="228" w:lineRule="auto"/>
        <w:ind w:left="240"/>
        <w:jc w:val="center"/>
        <w:rPr>
          <w:rFonts w:ascii="Arial" w:hAnsi="Arial" w:cs="Arial"/>
          <w:b/>
          <w:color w:val="000000"/>
          <w:lang w:val="sr-Latn-CS"/>
        </w:rPr>
      </w:pPr>
      <w:r>
        <w:rPr>
          <w:rFonts w:ascii="Arial" w:hAnsi="Arial" w:cs="Arial"/>
          <w:b/>
          <w:bCs/>
          <w:color w:val="000000"/>
          <w:lang w:val="sr-Latn-CS"/>
        </w:rPr>
        <w:t xml:space="preserve">Nadležnost za donošenje </w:t>
      </w:r>
    </w:p>
    <w:p w:rsidR="00146241" w:rsidRDefault="00CE3118"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Cs/>
          <w:color w:val="000000"/>
          <w:lang w:val="sr-Latn-CS"/>
        </w:rPr>
        <w:t>Član 52</w:t>
      </w:r>
    </w:p>
    <w:p w:rsidR="00146241" w:rsidRDefault="00146241" w:rsidP="00146241">
      <w:pPr>
        <w:widowControl w:val="0"/>
        <w:tabs>
          <w:tab w:val="left" w:pos="9480"/>
        </w:tabs>
        <w:autoSpaceDE w:val="0"/>
        <w:autoSpaceDN w:val="0"/>
        <w:adjustRightInd w:val="0"/>
        <w:spacing w:line="1" w:lineRule="exact"/>
        <w:ind w:left="240"/>
        <w:rPr>
          <w:rFonts w:ascii="Arial" w:hAnsi="Arial" w:cs="Arial"/>
          <w:color w:val="000000"/>
          <w:lang w:val="sr-Latn-CS"/>
        </w:rPr>
      </w:pPr>
    </w:p>
    <w:p w:rsidR="00146241" w:rsidRDefault="00146241" w:rsidP="00146241">
      <w:pPr>
        <w:widowControl w:val="0"/>
        <w:tabs>
          <w:tab w:val="left" w:pos="9480"/>
        </w:tabs>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 xml:space="preserve">Prostorni plan Crne Gore donosi Skupština Crne Gore. </w:t>
      </w:r>
    </w:p>
    <w:p w:rsidR="00146241" w:rsidRDefault="001432A3" w:rsidP="001432A3">
      <w:pPr>
        <w:widowControl w:val="0"/>
        <w:overflowPunct w:val="0"/>
        <w:autoSpaceDE w:val="0"/>
        <w:autoSpaceDN w:val="0"/>
        <w:adjustRightInd w:val="0"/>
        <w:spacing w:after="0" w:line="228" w:lineRule="auto"/>
        <w:jc w:val="both"/>
        <w:rPr>
          <w:rFonts w:ascii="Arial" w:hAnsi="Arial" w:cs="Arial"/>
          <w:color w:val="000000"/>
          <w:lang w:val="sr-Latn-CS"/>
        </w:rPr>
      </w:pPr>
      <w:r>
        <w:rPr>
          <w:rFonts w:ascii="Arial" w:hAnsi="Arial" w:cs="Arial"/>
          <w:color w:val="000000"/>
          <w:lang w:val="sr-Latn-CS"/>
        </w:rPr>
        <w:t>P</w:t>
      </w:r>
      <w:r w:rsidR="00146241">
        <w:rPr>
          <w:rFonts w:ascii="Arial" w:hAnsi="Arial" w:cs="Arial"/>
          <w:color w:val="000000"/>
          <w:lang w:val="sr-Latn-CS"/>
        </w:rPr>
        <w:t xml:space="preserve">rostorni plan  posebne namjene </w:t>
      </w:r>
      <w:r w:rsidR="00146241" w:rsidRPr="00766017">
        <w:rPr>
          <w:rFonts w:ascii="Arial" w:hAnsi="Arial" w:cs="Arial"/>
          <w:color w:val="000000" w:themeColor="text1"/>
          <w:lang w:val="sr-Latn-CS"/>
        </w:rPr>
        <w:t>i državnu studiju</w:t>
      </w:r>
      <w:r w:rsidR="00146241">
        <w:rPr>
          <w:rFonts w:ascii="Arial" w:hAnsi="Arial" w:cs="Arial"/>
          <w:color w:val="000000"/>
          <w:lang w:val="sr-Latn-CS"/>
        </w:rPr>
        <w:t xml:space="preserve"> lokacije donosi Vlada.</w:t>
      </w:r>
    </w:p>
    <w:p w:rsidR="002E7171" w:rsidRDefault="002E7171" w:rsidP="001432A3">
      <w:pPr>
        <w:widowControl w:val="0"/>
        <w:overflowPunct w:val="0"/>
        <w:autoSpaceDE w:val="0"/>
        <w:autoSpaceDN w:val="0"/>
        <w:adjustRightInd w:val="0"/>
        <w:spacing w:after="0" w:line="228" w:lineRule="auto"/>
        <w:jc w:val="both"/>
        <w:rPr>
          <w:rFonts w:ascii="Arial" w:hAnsi="Arial" w:cs="Arial"/>
          <w:color w:val="000000"/>
          <w:lang w:val="sr-Latn-CS"/>
        </w:rPr>
      </w:pPr>
    </w:p>
    <w:p w:rsidR="00146241" w:rsidRPr="006F7705" w:rsidRDefault="00146241" w:rsidP="006F7705">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Lokalni planski dokumenta donosi skupština </w:t>
      </w:r>
      <w:r w:rsidR="00C06ABA">
        <w:rPr>
          <w:rFonts w:ascii="Arial" w:hAnsi="Arial" w:cs="Arial"/>
          <w:color w:val="000000"/>
          <w:lang w:val="sr-Latn-CS"/>
        </w:rPr>
        <w:t>opštine</w:t>
      </w:r>
      <w:r>
        <w:rPr>
          <w:rFonts w:ascii="Arial" w:hAnsi="Arial" w:cs="Arial"/>
          <w:color w:val="000000"/>
          <w:lang w:val="sr-Latn-CS"/>
        </w:rPr>
        <w:t>.</w:t>
      </w:r>
    </w:p>
    <w:p w:rsidR="00146241" w:rsidRDefault="00146241" w:rsidP="00146241">
      <w:pPr>
        <w:widowControl w:val="0"/>
        <w:tabs>
          <w:tab w:val="left" w:pos="9480"/>
        </w:tabs>
        <w:autoSpaceDE w:val="0"/>
        <w:autoSpaceDN w:val="0"/>
        <w:adjustRightInd w:val="0"/>
        <w:spacing w:line="228" w:lineRule="auto"/>
        <w:ind w:left="240"/>
        <w:jc w:val="center"/>
        <w:rPr>
          <w:rFonts w:ascii="Arial" w:hAnsi="Arial" w:cs="Arial"/>
          <w:b/>
          <w:bCs/>
          <w:color w:val="000000"/>
          <w:lang w:val="sr-Latn-CS"/>
        </w:rPr>
      </w:pPr>
    </w:p>
    <w:p w:rsidR="00146241" w:rsidRDefault="00146241"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
          <w:bCs/>
          <w:color w:val="000000"/>
          <w:lang w:val="sr-Latn-CS"/>
        </w:rPr>
        <w:t>Donošenje lokalnih dokumenata od strane Vlade</w:t>
      </w:r>
    </w:p>
    <w:p w:rsidR="00146241" w:rsidRDefault="00CE3118"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Cs/>
          <w:color w:val="000000"/>
          <w:lang w:val="sr-Latn-CS"/>
        </w:rPr>
        <w:t>Član 53</w:t>
      </w:r>
    </w:p>
    <w:p w:rsidR="00146241" w:rsidRDefault="00146241" w:rsidP="00146241">
      <w:pPr>
        <w:widowControl w:val="0"/>
        <w:tabs>
          <w:tab w:val="left" w:pos="9480"/>
        </w:tabs>
        <w:autoSpaceDE w:val="0"/>
        <w:autoSpaceDN w:val="0"/>
        <w:adjustRightInd w:val="0"/>
        <w:spacing w:line="228" w:lineRule="auto"/>
        <w:ind w:left="240"/>
        <w:rPr>
          <w:rFonts w:ascii="Arial" w:hAnsi="Arial" w:cs="Arial"/>
          <w:color w:val="000000"/>
          <w:lang w:val="sr-Latn-CS"/>
        </w:rPr>
      </w:pPr>
    </w:p>
    <w:p w:rsidR="00146241" w:rsidRDefault="00146241" w:rsidP="00146241">
      <w:pPr>
        <w:widowControl w:val="0"/>
        <w:tabs>
          <w:tab w:val="left" w:pos="9480"/>
        </w:tabs>
        <w:autoSpaceDE w:val="0"/>
        <w:autoSpaceDN w:val="0"/>
        <w:adjustRightInd w:val="0"/>
        <w:spacing w:line="228" w:lineRule="auto"/>
        <w:rPr>
          <w:rFonts w:ascii="Arial" w:hAnsi="Arial" w:cs="Arial"/>
          <w:color w:val="000000"/>
          <w:lang w:val="sr-Latn-CS"/>
        </w:rPr>
      </w:pPr>
      <w:r>
        <w:rPr>
          <w:rFonts w:ascii="Arial" w:hAnsi="Arial" w:cs="Arial"/>
          <w:color w:val="000000"/>
          <w:lang w:val="sr-Latn-CS"/>
        </w:rPr>
        <w:t xml:space="preserve">Izuzetno od odredbe </w:t>
      </w:r>
      <w:r>
        <w:rPr>
          <w:rFonts w:ascii="Arial" w:hAnsi="Arial" w:cs="Arial"/>
          <w:bCs/>
          <w:color w:val="000000"/>
          <w:lang w:val="sr-Latn-CS"/>
        </w:rPr>
        <w:t>č</w:t>
      </w:r>
      <w:r>
        <w:rPr>
          <w:rFonts w:ascii="Arial" w:hAnsi="Arial" w:cs="Arial"/>
          <w:color w:val="000000"/>
          <w:lang w:val="sr-Latn-CS"/>
        </w:rPr>
        <w:t xml:space="preserve">lana </w:t>
      </w:r>
      <w:r w:rsidR="00CE3118">
        <w:rPr>
          <w:rFonts w:ascii="Arial" w:hAnsi="Arial" w:cs="Arial"/>
          <w:color w:val="FF0000"/>
          <w:lang w:val="sr-Latn-CS"/>
        </w:rPr>
        <w:t>52</w:t>
      </w:r>
      <w:r w:rsidRPr="0090728F">
        <w:rPr>
          <w:rFonts w:ascii="Arial" w:hAnsi="Arial" w:cs="Arial"/>
          <w:color w:val="FF0000"/>
          <w:lang w:val="sr-Latn-CS"/>
        </w:rPr>
        <w:t xml:space="preserve"> </w:t>
      </w:r>
      <w:r>
        <w:rPr>
          <w:rFonts w:ascii="Arial" w:hAnsi="Arial" w:cs="Arial"/>
          <w:color w:val="000000"/>
          <w:lang w:val="sr-Latn-CS"/>
        </w:rPr>
        <w:t>stav 3 ovog zakona, Vlada može</w:t>
      </w:r>
      <w:r>
        <w:rPr>
          <w:rFonts w:ascii="Arial" w:hAnsi="Arial" w:cs="Arial"/>
          <w:b/>
          <w:color w:val="000000"/>
          <w:lang w:val="sr-Latn-CS"/>
        </w:rPr>
        <w:t xml:space="preserve"> </w:t>
      </w:r>
      <w:r>
        <w:rPr>
          <w:rFonts w:ascii="Arial" w:hAnsi="Arial" w:cs="Arial"/>
          <w:color w:val="FF0000"/>
          <w:lang w:val="sr-Latn-CS"/>
        </w:rPr>
        <w:t xml:space="preserve"> </w:t>
      </w:r>
      <w:r>
        <w:rPr>
          <w:rFonts w:ascii="Arial" w:hAnsi="Arial" w:cs="Arial"/>
          <w:color w:val="000000"/>
          <w:lang w:val="sr-Latn-CS"/>
        </w:rPr>
        <w:t>donijeti lokalni planski dokument :</w:t>
      </w:r>
    </w:p>
    <w:p w:rsidR="00146241" w:rsidRDefault="00146241" w:rsidP="00146241">
      <w:pPr>
        <w:widowControl w:val="0"/>
        <w:tabs>
          <w:tab w:val="left" w:pos="9480"/>
        </w:tabs>
        <w:autoSpaceDE w:val="0"/>
        <w:autoSpaceDN w:val="0"/>
        <w:adjustRightInd w:val="0"/>
        <w:spacing w:line="5" w:lineRule="exact"/>
        <w:ind w:left="240"/>
        <w:rPr>
          <w:rFonts w:ascii="Arial" w:hAnsi="Arial" w:cs="Arial"/>
          <w:color w:val="000000"/>
          <w:lang w:val="sr-Latn-CS"/>
        </w:rPr>
      </w:pPr>
    </w:p>
    <w:p w:rsidR="00146241" w:rsidRDefault="00146241" w:rsidP="00796C28">
      <w:pPr>
        <w:widowControl w:val="0"/>
        <w:numPr>
          <w:ilvl w:val="0"/>
          <w:numId w:val="4"/>
        </w:numPr>
        <w:tabs>
          <w:tab w:val="clear" w:pos="720"/>
          <w:tab w:val="num" w:pos="840"/>
          <w:tab w:val="left" w:pos="9480"/>
        </w:tabs>
        <w:overflowPunct w:val="0"/>
        <w:autoSpaceDE w:val="0"/>
        <w:autoSpaceDN w:val="0"/>
        <w:adjustRightInd w:val="0"/>
        <w:spacing w:after="0" w:line="228" w:lineRule="auto"/>
        <w:ind w:left="0" w:firstLine="0"/>
        <w:jc w:val="both"/>
        <w:rPr>
          <w:rFonts w:ascii="Arial" w:hAnsi="Arial" w:cs="Arial"/>
          <w:color w:val="000000"/>
          <w:lang w:val="sr-Latn-CS"/>
        </w:rPr>
      </w:pPr>
      <w:r>
        <w:rPr>
          <w:rFonts w:ascii="Arial" w:hAnsi="Arial" w:cs="Arial"/>
          <w:color w:val="000000"/>
          <w:lang w:val="sr-Latn-CS"/>
        </w:rPr>
        <w:t xml:space="preserve">ako jedinica lokalne samouprave nije donijela  planski dokument  odnosno u slučaju </w:t>
      </w:r>
      <w:r>
        <w:rPr>
          <w:rFonts w:ascii="Arial" w:hAnsi="Arial" w:cs="Arial"/>
          <w:color w:val="000000"/>
          <w:lang w:val="sr-Latn-CS"/>
        </w:rPr>
        <w:lastRenderedPageBreak/>
        <w:t xml:space="preserve">obustavljanja izrade  planskog dokumenta, zbog </w:t>
      </w:r>
      <w:r>
        <w:rPr>
          <w:rFonts w:ascii="Arial" w:hAnsi="Arial" w:cs="Arial"/>
          <w:bCs/>
          <w:color w:val="000000"/>
          <w:lang w:val="sr-Latn-CS"/>
        </w:rPr>
        <w:t>č</w:t>
      </w:r>
      <w:r>
        <w:rPr>
          <w:rFonts w:ascii="Arial" w:hAnsi="Arial" w:cs="Arial"/>
          <w:color w:val="000000"/>
          <w:lang w:val="sr-Latn-CS"/>
        </w:rPr>
        <w:t>ega mogu nastati štetne posledice za okolinu i prostor ili ako bi na stupilo neizvršenje zakonom propisanih obaveza u oblasti ure</w:t>
      </w:r>
      <w:r>
        <w:rPr>
          <w:rFonts w:ascii="Arial" w:hAnsi="Arial" w:cs="Arial"/>
          <w:bCs/>
          <w:color w:val="000000"/>
          <w:lang w:val="sr-Latn-CS"/>
        </w:rPr>
        <w:t>đ</w:t>
      </w:r>
      <w:r>
        <w:rPr>
          <w:rFonts w:ascii="Arial" w:hAnsi="Arial" w:cs="Arial"/>
          <w:color w:val="000000"/>
          <w:lang w:val="sr-Latn-CS"/>
        </w:rPr>
        <w:t xml:space="preserve">enja prostora ili bi to usporilo ekonomski razvoj Crne Gore; </w:t>
      </w:r>
    </w:p>
    <w:p w:rsidR="00146241" w:rsidRDefault="00146241" w:rsidP="00796C28">
      <w:pPr>
        <w:widowControl w:val="0"/>
        <w:numPr>
          <w:ilvl w:val="0"/>
          <w:numId w:val="4"/>
        </w:numPr>
        <w:tabs>
          <w:tab w:val="clear" w:pos="720"/>
          <w:tab w:val="num" w:pos="840"/>
          <w:tab w:val="left" w:pos="9480"/>
        </w:tabs>
        <w:overflowPunct w:val="0"/>
        <w:autoSpaceDE w:val="0"/>
        <w:autoSpaceDN w:val="0"/>
        <w:adjustRightInd w:val="0"/>
        <w:spacing w:after="0" w:line="228" w:lineRule="auto"/>
        <w:ind w:left="0" w:firstLine="0"/>
        <w:jc w:val="both"/>
        <w:rPr>
          <w:rFonts w:ascii="Arial" w:hAnsi="Arial" w:cs="Arial"/>
          <w:color w:val="000000"/>
          <w:lang w:val="sr-Latn-CS"/>
        </w:rPr>
      </w:pPr>
      <w:r>
        <w:rPr>
          <w:rFonts w:ascii="Arial" w:hAnsi="Arial" w:cs="Arial"/>
          <w:color w:val="000000"/>
          <w:lang w:val="sr-Latn-CS"/>
        </w:rPr>
        <w:t>ako se o tome sporazumije sa jedinicom lokalnom samoupravom;</w:t>
      </w:r>
    </w:p>
    <w:p w:rsidR="00146241" w:rsidRDefault="00146241" w:rsidP="00146241">
      <w:pPr>
        <w:widowControl w:val="0"/>
        <w:tabs>
          <w:tab w:val="left" w:pos="9480"/>
        </w:tabs>
        <w:overflowPunct w:val="0"/>
        <w:autoSpaceDE w:val="0"/>
        <w:autoSpaceDN w:val="0"/>
        <w:adjustRightInd w:val="0"/>
        <w:spacing w:after="0" w:line="228" w:lineRule="auto"/>
        <w:jc w:val="both"/>
        <w:rPr>
          <w:rFonts w:ascii="Arial" w:hAnsi="Arial" w:cs="Arial"/>
          <w:color w:val="000000"/>
          <w:lang w:val="sr-Latn-CS"/>
        </w:rPr>
      </w:pPr>
      <w:r>
        <w:rPr>
          <w:rFonts w:ascii="Arial" w:hAnsi="Arial" w:cs="Arial"/>
          <w:color w:val="000000"/>
          <w:lang w:val="sr-Latn-CS"/>
        </w:rPr>
        <w:t xml:space="preserve"> </w:t>
      </w:r>
    </w:p>
    <w:p w:rsidR="00146241" w:rsidRDefault="00146241" w:rsidP="00796C28">
      <w:pPr>
        <w:widowControl w:val="0"/>
        <w:numPr>
          <w:ilvl w:val="0"/>
          <w:numId w:val="4"/>
        </w:numPr>
        <w:tabs>
          <w:tab w:val="clear" w:pos="720"/>
          <w:tab w:val="num" w:pos="840"/>
          <w:tab w:val="left" w:pos="9480"/>
        </w:tabs>
        <w:overflowPunct w:val="0"/>
        <w:autoSpaceDE w:val="0"/>
        <w:autoSpaceDN w:val="0"/>
        <w:adjustRightInd w:val="0"/>
        <w:spacing w:after="0" w:line="228" w:lineRule="auto"/>
        <w:ind w:left="0" w:firstLine="0"/>
        <w:jc w:val="both"/>
        <w:rPr>
          <w:rFonts w:ascii="Arial" w:hAnsi="Arial" w:cs="Arial"/>
          <w:color w:val="000000"/>
          <w:lang w:val="sr-Latn-CS"/>
        </w:rPr>
      </w:pPr>
      <w:r>
        <w:rPr>
          <w:rFonts w:ascii="Arial" w:hAnsi="Arial" w:cs="Arial"/>
          <w:color w:val="000000"/>
          <w:lang w:val="sr-Latn-CS"/>
        </w:rPr>
        <w:t>ako se radi o realizaciji ugovora koji je zaključila Vlada.</w:t>
      </w:r>
    </w:p>
    <w:p w:rsidR="00146241" w:rsidRDefault="00146241" w:rsidP="00146241">
      <w:pPr>
        <w:widowControl w:val="0"/>
        <w:tabs>
          <w:tab w:val="left" w:pos="9480"/>
        </w:tabs>
        <w:overflowPunct w:val="0"/>
        <w:autoSpaceDE w:val="0"/>
        <w:autoSpaceDN w:val="0"/>
        <w:adjustRightInd w:val="0"/>
        <w:spacing w:after="0" w:line="228" w:lineRule="auto"/>
        <w:jc w:val="both"/>
        <w:rPr>
          <w:rFonts w:ascii="Arial" w:hAnsi="Arial" w:cs="Arial"/>
          <w:color w:val="000000"/>
          <w:lang w:val="sr-Latn-CS"/>
        </w:rPr>
      </w:pPr>
    </w:p>
    <w:p w:rsidR="00146241" w:rsidRPr="00962000" w:rsidRDefault="00146241" w:rsidP="00146241">
      <w:pPr>
        <w:widowControl w:val="0"/>
        <w:tabs>
          <w:tab w:val="left" w:pos="9480"/>
        </w:tabs>
        <w:overflowPunct w:val="0"/>
        <w:autoSpaceDE w:val="0"/>
        <w:autoSpaceDN w:val="0"/>
        <w:adjustRightInd w:val="0"/>
        <w:spacing w:after="0" w:line="228" w:lineRule="auto"/>
        <w:jc w:val="both"/>
        <w:rPr>
          <w:rFonts w:ascii="Arial" w:hAnsi="Arial" w:cs="Arial"/>
          <w:color w:val="000000"/>
          <w:lang w:val="sr-Latn-CS"/>
        </w:rPr>
      </w:pPr>
      <w:r w:rsidRPr="00962000">
        <w:rPr>
          <w:rFonts w:ascii="Arial" w:hAnsi="Arial" w:cs="Arial"/>
          <w:color w:val="000000"/>
          <w:lang w:val="sr-Latn-CS"/>
        </w:rPr>
        <w:t xml:space="preserve">Prostorno – urbanistički plan jedinice lokalne samouprave koji se ne donese u propisanom roku donosi Vlada </w:t>
      </w:r>
      <w:r w:rsidR="008025AA">
        <w:rPr>
          <w:rFonts w:ascii="Arial" w:hAnsi="Arial" w:cs="Arial"/>
          <w:color w:val="000000"/>
          <w:lang w:val="sr-Latn-CS"/>
        </w:rPr>
        <w:t>, po pret</w:t>
      </w:r>
      <w:r w:rsidR="00DE37AC">
        <w:rPr>
          <w:rFonts w:ascii="Arial" w:hAnsi="Arial" w:cs="Arial"/>
          <w:color w:val="000000"/>
          <w:lang w:val="sr-Latn-CS"/>
        </w:rPr>
        <w:t>h</w:t>
      </w:r>
      <w:r w:rsidR="008025AA">
        <w:rPr>
          <w:rFonts w:ascii="Arial" w:hAnsi="Arial" w:cs="Arial"/>
          <w:color w:val="000000"/>
          <w:lang w:val="sr-Latn-CS"/>
        </w:rPr>
        <w:t>odnom upoznavanju skupštine opštine.</w:t>
      </w:r>
      <w:r w:rsidR="002E7171" w:rsidRPr="00962000">
        <w:rPr>
          <w:rFonts w:ascii="Arial" w:hAnsi="Arial" w:cs="Arial"/>
          <w:color w:val="000000"/>
          <w:lang w:val="sr-Latn-CS"/>
        </w:rPr>
        <w:t>.</w:t>
      </w:r>
    </w:p>
    <w:p w:rsidR="00146241" w:rsidRPr="00962000" w:rsidRDefault="00146241" w:rsidP="00146241">
      <w:pPr>
        <w:widowControl w:val="0"/>
        <w:tabs>
          <w:tab w:val="left" w:pos="9480"/>
        </w:tabs>
        <w:overflowPunct w:val="0"/>
        <w:autoSpaceDE w:val="0"/>
        <w:autoSpaceDN w:val="0"/>
        <w:adjustRightInd w:val="0"/>
        <w:spacing w:after="0" w:line="228" w:lineRule="auto"/>
        <w:jc w:val="both"/>
        <w:rPr>
          <w:rFonts w:ascii="Arial" w:hAnsi="Arial" w:cs="Arial"/>
          <w:color w:val="000000"/>
          <w:lang w:val="sr-Latn-CS"/>
        </w:rPr>
      </w:pP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U slu</w:t>
      </w:r>
      <w:r>
        <w:rPr>
          <w:rFonts w:ascii="Arial" w:hAnsi="Arial" w:cs="Arial"/>
          <w:bCs/>
          <w:color w:val="000000"/>
          <w:lang w:val="sr-Latn-CS"/>
        </w:rPr>
        <w:t>č</w:t>
      </w:r>
      <w:r>
        <w:rPr>
          <w:rFonts w:ascii="Arial" w:hAnsi="Arial" w:cs="Arial"/>
          <w:color w:val="000000"/>
          <w:lang w:val="sr-Latn-CS"/>
        </w:rPr>
        <w:t xml:space="preserve">aju iz st. 1 i 2 ovog </w:t>
      </w:r>
      <w:r>
        <w:rPr>
          <w:rFonts w:ascii="Arial" w:hAnsi="Arial" w:cs="Arial"/>
          <w:bCs/>
          <w:color w:val="000000"/>
          <w:lang w:val="sr-Latn-CS"/>
        </w:rPr>
        <w:t>č</w:t>
      </w:r>
      <w:r>
        <w:rPr>
          <w:rFonts w:ascii="Arial" w:hAnsi="Arial" w:cs="Arial"/>
          <w:color w:val="000000"/>
          <w:lang w:val="sr-Latn-CS"/>
        </w:rPr>
        <w:t>lana, lokalni planski dokument donosi se na na</w:t>
      </w:r>
      <w:r>
        <w:rPr>
          <w:rFonts w:ascii="Arial" w:hAnsi="Arial" w:cs="Arial"/>
          <w:bCs/>
          <w:color w:val="000000"/>
          <w:lang w:val="sr-Latn-CS"/>
        </w:rPr>
        <w:t>č</w:t>
      </w:r>
      <w:r>
        <w:rPr>
          <w:rFonts w:ascii="Arial" w:hAnsi="Arial" w:cs="Arial"/>
          <w:color w:val="000000"/>
          <w:lang w:val="sr-Latn-CS"/>
        </w:rPr>
        <w:t>in i po postupku propisanom ovim zakonom za državni planski dokument.</w:t>
      </w:r>
    </w:p>
    <w:p w:rsidR="00FF4760" w:rsidRDefault="00146241" w:rsidP="004045CE">
      <w:pPr>
        <w:widowControl w:val="0"/>
        <w:tabs>
          <w:tab w:val="left" w:pos="9480"/>
        </w:tabs>
        <w:autoSpaceDE w:val="0"/>
        <w:autoSpaceDN w:val="0"/>
        <w:adjustRightInd w:val="0"/>
        <w:rPr>
          <w:rFonts w:ascii="Arial" w:hAnsi="Arial" w:cs="Arial"/>
          <w:bCs/>
          <w:color w:val="000000" w:themeColor="text1"/>
          <w:lang w:val="sr-Latn-CS"/>
        </w:rPr>
      </w:pPr>
      <w:r w:rsidRPr="00766017">
        <w:rPr>
          <w:rFonts w:ascii="Arial" w:hAnsi="Arial" w:cs="Arial"/>
          <w:bCs/>
          <w:color w:val="000000" w:themeColor="text1"/>
          <w:lang w:val="sr-Latn-CS"/>
        </w:rPr>
        <w:t xml:space="preserve">Finansiranje izrade  lokalnog planskog dokumenta , u slučajevima iz stava 1  ovog člana </w:t>
      </w:r>
      <w:r w:rsidR="00A83866" w:rsidRPr="00766017">
        <w:rPr>
          <w:rFonts w:ascii="Arial" w:hAnsi="Arial" w:cs="Arial"/>
          <w:bCs/>
          <w:color w:val="000000" w:themeColor="text1"/>
          <w:lang w:val="sr-Latn-CS"/>
        </w:rPr>
        <w:t>,</w:t>
      </w:r>
      <w:r w:rsidRPr="00766017">
        <w:rPr>
          <w:rFonts w:ascii="Arial" w:hAnsi="Arial" w:cs="Arial"/>
          <w:bCs/>
          <w:color w:val="000000" w:themeColor="text1"/>
          <w:lang w:val="sr-Latn-CS"/>
        </w:rPr>
        <w:t xml:space="preserve"> </w:t>
      </w:r>
      <w:r w:rsidR="0090728F" w:rsidRPr="00766017">
        <w:rPr>
          <w:rFonts w:ascii="Arial" w:hAnsi="Arial" w:cs="Arial"/>
          <w:bCs/>
          <w:color w:val="000000" w:themeColor="text1"/>
          <w:lang w:val="sr-Latn-CS"/>
        </w:rPr>
        <w:t xml:space="preserve">može </w:t>
      </w:r>
      <w:r w:rsidRPr="00766017">
        <w:rPr>
          <w:rFonts w:ascii="Arial" w:hAnsi="Arial" w:cs="Arial"/>
          <w:bCs/>
          <w:color w:val="000000" w:themeColor="text1"/>
          <w:lang w:val="sr-Latn-CS"/>
        </w:rPr>
        <w:t>snosi</w:t>
      </w:r>
      <w:r w:rsidR="0090728F" w:rsidRPr="00766017">
        <w:rPr>
          <w:rFonts w:ascii="Arial" w:hAnsi="Arial" w:cs="Arial"/>
          <w:bCs/>
          <w:color w:val="000000" w:themeColor="text1"/>
          <w:lang w:val="sr-Latn-CS"/>
        </w:rPr>
        <w:t>ti</w:t>
      </w:r>
      <w:r w:rsidR="00A83866" w:rsidRPr="00766017">
        <w:rPr>
          <w:rFonts w:ascii="Arial" w:hAnsi="Arial" w:cs="Arial"/>
          <w:bCs/>
          <w:color w:val="000000" w:themeColor="text1"/>
          <w:lang w:val="sr-Latn-CS"/>
        </w:rPr>
        <w:t xml:space="preserve"> </w:t>
      </w:r>
      <w:r w:rsidR="00A23445" w:rsidRPr="00766017">
        <w:rPr>
          <w:rFonts w:ascii="Arial" w:hAnsi="Arial" w:cs="Arial"/>
          <w:bCs/>
          <w:color w:val="000000" w:themeColor="text1"/>
          <w:lang w:val="sr-Latn-CS"/>
        </w:rPr>
        <w:t xml:space="preserve">i </w:t>
      </w:r>
      <w:r w:rsidRPr="00766017">
        <w:rPr>
          <w:rFonts w:ascii="Arial" w:hAnsi="Arial" w:cs="Arial"/>
          <w:bCs/>
          <w:color w:val="000000" w:themeColor="text1"/>
          <w:lang w:val="sr-Latn-CS"/>
        </w:rPr>
        <w:t xml:space="preserve"> jedinica lokalne samouprave.</w:t>
      </w:r>
    </w:p>
    <w:p w:rsidR="003B3676" w:rsidRPr="004045CE" w:rsidRDefault="003B3676" w:rsidP="004045CE">
      <w:pPr>
        <w:widowControl w:val="0"/>
        <w:tabs>
          <w:tab w:val="left" w:pos="9480"/>
        </w:tabs>
        <w:autoSpaceDE w:val="0"/>
        <w:autoSpaceDN w:val="0"/>
        <w:adjustRightInd w:val="0"/>
        <w:rPr>
          <w:rFonts w:ascii="Arial" w:hAnsi="Arial" w:cs="Arial"/>
          <w:bCs/>
          <w:color w:val="000000" w:themeColor="text1"/>
          <w:lang w:val="sr-Latn-CS"/>
        </w:rPr>
      </w:pPr>
    </w:p>
    <w:p w:rsidR="00146241" w:rsidRDefault="00146241" w:rsidP="00146241">
      <w:pPr>
        <w:widowControl w:val="0"/>
        <w:tabs>
          <w:tab w:val="left" w:pos="9480"/>
        </w:tabs>
        <w:autoSpaceDE w:val="0"/>
        <w:autoSpaceDN w:val="0"/>
        <w:adjustRightInd w:val="0"/>
        <w:ind w:left="240"/>
        <w:jc w:val="center"/>
        <w:rPr>
          <w:rFonts w:ascii="Arial" w:hAnsi="Arial" w:cs="Arial"/>
          <w:color w:val="000000"/>
          <w:lang w:val="sr-Latn-CS"/>
        </w:rPr>
      </w:pPr>
      <w:r>
        <w:rPr>
          <w:rFonts w:ascii="Arial" w:hAnsi="Arial" w:cs="Arial"/>
          <w:b/>
          <w:bCs/>
          <w:color w:val="000000"/>
          <w:lang w:val="sr-Latn-CS"/>
        </w:rPr>
        <w:t>Odluka o donošenju</w:t>
      </w:r>
    </w:p>
    <w:p w:rsidR="00146241" w:rsidRDefault="00CE3118" w:rsidP="00146241">
      <w:pPr>
        <w:widowControl w:val="0"/>
        <w:tabs>
          <w:tab w:val="left" w:pos="9480"/>
        </w:tabs>
        <w:autoSpaceDE w:val="0"/>
        <w:autoSpaceDN w:val="0"/>
        <w:adjustRightInd w:val="0"/>
        <w:ind w:left="240"/>
        <w:jc w:val="center"/>
        <w:rPr>
          <w:rFonts w:ascii="Arial" w:hAnsi="Arial" w:cs="Arial"/>
          <w:color w:val="000000"/>
          <w:lang w:val="sr-Latn-CS"/>
        </w:rPr>
      </w:pPr>
      <w:r>
        <w:rPr>
          <w:rFonts w:ascii="Arial" w:hAnsi="Arial" w:cs="Arial"/>
          <w:bCs/>
          <w:color w:val="000000"/>
          <w:lang w:val="sr-Latn-CS"/>
        </w:rPr>
        <w:t>Član 54</w:t>
      </w:r>
    </w:p>
    <w:p w:rsidR="00146241" w:rsidRDefault="00146241" w:rsidP="008F1565">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Pr>
          <w:rFonts w:ascii="Arial" w:hAnsi="Arial" w:cs="Arial"/>
          <w:color w:val="000000"/>
          <w:lang w:val="sr-Latn-CS"/>
        </w:rPr>
        <w:t>Odluka o donošenju planskog dokumenta sadrži, naro</w:t>
      </w:r>
      <w:r>
        <w:rPr>
          <w:rFonts w:ascii="Arial" w:hAnsi="Arial" w:cs="Arial"/>
          <w:bCs/>
          <w:color w:val="000000"/>
          <w:lang w:val="sr-Latn-CS"/>
        </w:rPr>
        <w:t>č</w:t>
      </w:r>
      <w:r>
        <w:rPr>
          <w:rFonts w:ascii="Arial" w:hAnsi="Arial" w:cs="Arial"/>
          <w:color w:val="000000"/>
          <w:lang w:val="sr-Latn-CS"/>
        </w:rPr>
        <w:t>ito: granice podru</w:t>
      </w:r>
      <w:r>
        <w:rPr>
          <w:rFonts w:ascii="Arial" w:hAnsi="Arial" w:cs="Arial"/>
          <w:bCs/>
          <w:color w:val="000000"/>
          <w:lang w:val="sr-Latn-CS"/>
        </w:rPr>
        <w:t>č</w:t>
      </w:r>
      <w:r>
        <w:rPr>
          <w:rFonts w:ascii="Arial" w:hAnsi="Arial" w:cs="Arial"/>
          <w:color w:val="000000"/>
          <w:lang w:val="sr-Latn-CS"/>
        </w:rPr>
        <w:t>ja koje zahvata;</w:t>
      </w:r>
      <w:r w:rsidR="00CE78D1">
        <w:rPr>
          <w:rFonts w:ascii="Arial" w:hAnsi="Arial" w:cs="Arial"/>
          <w:color w:val="000000"/>
          <w:lang w:val="sr-Latn-CS"/>
        </w:rPr>
        <w:t xml:space="preserve"> </w:t>
      </w:r>
      <w:r>
        <w:rPr>
          <w:rFonts w:ascii="Arial" w:hAnsi="Arial" w:cs="Arial"/>
          <w:color w:val="000000"/>
          <w:lang w:val="sr-Latn-CS"/>
        </w:rPr>
        <w:t>odredbe o sprovođenju</w:t>
      </w:r>
      <w:r w:rsidR="0090728F">
        <w:rPr>
          <w:rFonts w:ascii="Arial" w:hAnsi="Arial" w:cs="Arial"/>
          <w:color w:val="000000"/>
          <w:lang w:val="sr-Latn-CS"/>
        </w:rPr>
        <w:t xml:space="preserve"> i</w:t>
      </w:r>
      <w:r>
        <w:rPr>
          <w:rFonts w:ascii="Arial" w:hAnsi="Arial" w:cs="Arial"/>
          <w:color w:val="000000"/>
          <w:lang w:val="sr-Latn-CS"/>
        </w:rPr>
        <w:t xml:space="preserve"> planskog dokumenta ; naziv  obrađivača planskog dokumenta, </w:t>
      </w:r>
      <w:r w:rsidRPr="00766017">
        <w:rPr>
          <w:rFonts w:ascii="Arial" w:hAnsi="Arial" w:cs="Arial"/>
          <w:color w:val="000000"/>
          <w:lang w:val="sr-Latn-CS"/>
        </w:rPr>
        <w:t>ime i prezime odgovornog planera</w:t>
      </w:r>
      <w:r>
        <w:rPr>
          <w:rFonts w:ascii="Arial" w:hAnsi="Arial" w:cs="Arial"/>
          <w:color w:val="000000"/>
          <w:lang w:val="sr-Latn-CS"/>
        </w:rPr>
        <w:t xml:space="preserve"> </w:t>
      </w:r>
      <w:r w:rsidR="00CE78D1">
        <w:rPr>
          <w:rFonts w:ascii="Arial" w:hAnsi="Arial" w:cs="Arial"/>
          <w:color w:val="000000"/>
          <w:lang w:val="sr-Latn-CS"/>
        </w:rPr>
        <w:t>;</w:t>
      </w:r>
      <w:r>
        <w:rPr>
          <w:rFonts w:ascii="Arial" w:hAnsi="Arial" w:cs="Arial"/>
          <w:color w:val="000000"/>
          <w:lang w:val="sr-Latn-CS"/>
        </w:rPr>
        <w:t xml:space="preserve"> odredbu o prestanku važenja planskog dokumenta koji je bio na snazi do donošenja novog planskog dokumenta, ako takav postoji</w:t>
      </w:r>
      <w:r w:rsidR="00617C01">
        <w:rPr>
          <w:rFonts w:ascii="Arial" w:hAnsi="Arial" w:cs="Arial"/>
          <w:color w:val="000000"/>
          <w:lang w:val="sr-Latn-CS"/>
        </w:rPr>
        <w:t xml:space="preserve">, </w:t>
      </w:r>
      <w:r w:rsidR="00617C01" w:rsidRPr="00766017">
        <w:rPr>
          <w:rFonts w:ascii="Arial" w:hAnsi="Arial" w:cs="Arial"/>
          <w:color w:val="000000" w:themeColor="text1"/>
          <w:lang w:val="sr-Latn-CS"/>
        </w:rPr>
        <w:t xml:space="preserve">odredbu o periodu donošenja iz člana </w:t>
      </w:r>
      <w:r w:rsidR="00CE3118">
        <w:rPr>
          <w:rFonts w:ascii="Arial" w:hAnsi="Arial" w:cs="Arial"/>
          <w:color w:val="FF0000"/>
          <w:lang w:val="sr-Latn-CS"/>
        </w:rPr>
        <w:t>11</w:t>
      </w:r>
      <w:r w:rsidR="00617C01" w:rsidRPr="00716F2D">
        <w:rPr>
          <w:rFonts w:ascii="Arial" w:hAnsi="Arial" w:cs="Arial"/>
          <w:color w:val="FF0000"/>
          <w:lang w:val="sr-Latn-CS"/>
        </w:rPr>
        <w:t xml:space="preserve"> stav 2 </w:t>
      </w:r>
      <w:r w:rsidR="00617C01" w:rsidRPr="00766017">
        <w:rPr>
          <w:rFonts w:ascii="Arial" w:hAnsi="Arial" w:cs="Arial"/>
          <w:color w:val="000000" w:themeColor="text1"/>
          <w:lang w:val="sr-Latn-CS"/>
        </w:rPr>
        <w:t>ovog zakona</w:t>
      </w:r>
      <w:r w:rsidRPr="00766017">
        <w:rPr>
          <w:rFonts w:ascii="Arial" w:hAnsi="Arial" w:cs="Arial"/>
          <w:color w:val="000000" w:themeColor="text1"/>
          <w:lang w:val="sr-Latn-CS"/>
        </w:rPr>
        <w:t xml:space="preserve"> i dr.</w:t>
      </w:r>
    </w:p>
    <w:p w:rsidR="008F1565" w:rsidRPr="008F1565" w:rsidRDefault="008F1565" w:rsidP="008F1565">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p>
    <w:p w:rsidR="00146241" w:rsidRDefault="00146241" w:rsidP="00146241">
      <w:pPr>
        <w:widowControl w:val="0"/>
        <w:tabs>
          <w:tab w:val="left" w:pos="9480"/>
        </w:tabs>
        <w:autoSpaceDE w:val="0"/>
        <w:autoSpaceDN w:val="0"/>
        <w:adjustRightInd w:val="0"/>
        <w:spacing w:line="228" w:lineRule="auto"/>
        <w:ind w:left="240"/>
        <w:jc w:val="center"/>
        <w:rPr>
          <w:rFonts w:ascii="Arial" w:hAnsi="Arial" w:cs="Arial"/>
          <w:color w:val="000000"/>
          <w:lang w:val="sr-Latn-CS"/>
        </w:rPr>
      </w:pPr>
      <w:r>
        <w:rPr>
          <w:rFonts w:ascii="Arial" w:hAnsi="Arial" w:cs="Arial"/>
          <w:b/>
          <w:bCs/>
          <w:color w:val="000000"/>
          <w:lang w:val="sr-Latn-CS"/>
        </w:rPr>
        <w:t>Objavljivanje odluke o donošenju</w:t>
      </w:r>
    </w:p>
    <w:p w:rsidR="00146241" w:rsidRPr="008F1565" w:rsidRDefault="00CE3118" w:rsidP="008F1565">
      <w:pPr>
        <w:widowControl w:val="0"/>
        <w:tabs>
          <w:tab w:val="left" w:pos="9480"/>
        </w:tabs>
        <w:autoSpaceDE w:val="0"/>
        <w:autoSpaceDN w:val="0"/>
        <w:adjustRightInd w:val="0"/>
        <w:spacing w:line="228" w:lineRule="auto"/>
        <w:ind w:left="240"/>
        <w:jc w:val="center"/>
        <w:rPr>
          <w:rFonts w:ascii="Arial" w:hAnsi="Arial" w:cs="Arial"/>
          <w:bCs/>
          <w:color w:val="000000"/>
          <w:lang w:val="sr-Latn-CS"/>
        </w:rPr>
      </w:pPr>
      <w:r>
        <w:rPr>
          <w:rFonts w:ascii="Arial" w:hAnsi="Arial" w:cs="Arial"/>
          <w:bCs/>
          <w:color w:val="000000"/>
          <w:lang w:val="sr-Latn-CS"/>
        </w:rPr>
        <w:t>Član 55</w:t>
      </w:r>
    </w:p>
    <w:p w:rsidR="00146241" w:rsidRDefault="00146241" w:rsidP="00146241">
      <w:pPr>
        <w:widowControl w:val="0"/>
        <w:tabs>
          <w:tab w:val="left" w:pos="9480"/>
        </w:tabs>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Odluka o donošenju planskog dokumenta, objavljuje se u "Službenom listu Crne Gore" i  na internet stranici Ministarstva odnosno organa lokalne uprave.</w:t>
      </w:r>
    </w:p>
    <w:p w:rsidR="00146241" w:rsidRDefault="00146241" w:rsidP="00146241">
      <w:pPr>
        <w:widowControl w:val="0"/>
        <w:tabs>
          <w:tab w:val="left" w:pos="9480"/>
        </w:tabs>
        <w:autoSpaceDE w:val="0"/>
        <w:autoSpaceDN w:val="0"/>
        <w:adjustRightInd w:val="0"/>
        <w:spacing w:line="228" w:lineRule="auto"/>
        <w:rPr>
          <w:rFonts w:ascii="Arial" w:hAnsi="Arial" w:cs="Arial"/>
          <w:color w:val="000000"/>
          <w:lang w:val="sr-Latn-CS"/>
        </w:rPr>
      </w:pPr>
      <w:r>
        <w:rPr>
          <w:rFonts w:ascii="Arial" w:hAnsi="Arial" w:cs="Arial"/>
          <w:color w:val="000000"/>
          <w:lang w:val="sr-Latn-CS"/>
        </w:rPr>
        <w:t xml:space="preserve">Planski dokument ( odluka o donošenju, tekstualni i grafički dio) objavljuje se na internet stranici Ministarstva odnosno organa lokalne uprave u roku od </w:t>
      </w:r>
      <w:r w:rsidR="00662FA7">
        <w:rPr>
          <w:rFonts w:ascii="Arial" w:hAnsi="Arial" w:cs="Arial"/>
          <w:color w:val="000000"/>
          <w:lang w:val="sr-Latn-CS"/>
        </w:rPr>
        <w:t>sedam</w:t>
      </w:r>
      <w:r>
        <w:rPr>
          <w:rFonts w:ascii="Arial" w:hAnsi="Arial" w:cs="Arial"/>
          <w:color w:val="000000"/>
          <w:lang w:val="sr-Latn-CS"/>
        </w:rPr>
        <w:t xml:space="preserve"> dana od dana stupanja na snagu.</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iCs/>
          <w:color w:val="000000"/>
          <w:lang w:val="sr-Latn-CS"/>
        </w:rPr>
      </w:pPr>
      <w:r>
        <w:rPr>
          <w:rFonts w:ascii="Arial" w:hAnsi="Arial" w:cs="Arial"/>
          <w:color w:val="000000"/>
          <w:lang w:val="sr-Latn-CS"/>
        </w:rPr>
        <w:t xml:space="preserve">Nosilac pripremnih poslova dužan je da odluku o donošenju planskog dokumenta dostavi inspektoru za urbanizam.            </w:t>
      </w:r>
    </w:p>
    <w:p w:rsidR="00CE3118" w:rsidRDefault="003B3676" w:rsidP="003B3676">
      <w:pPr>
        <w:widowControl w:val="0"/>
        <w:tabs>
          <w:tab w:val="left" w:pos="9480"/>
        </w:tabs>
        <w:autoSpaceDE w:val="0"/>
        <w:autoSpaceDN w:val="0"/>
        <w:adjustRightInd w:val="0"/>
        <w:spacing w:line="228" w:lineRule="auto"/>
        <w:ind w:left="240"/>
        <w:rPr>
          <w:rFonts w:ascii="Arial" w:hAnsi="Arial" w:cs="Arial"/>
          <w:b/>
          <w:bCs/>
          <w:color w:val="000000"/>
          <w:lang w:val="sr-Latn-CS"/>
        </w:rPr>
      </w:pPr>
      <w:r>
        <w:rPr>
          <w:rFonts w:ascii="Arial" w:hAnsi="Arial" w:cs="Arial"/>
          <w:b/>
          <w:bCs/>
          <w:color w:val="000000"/>
          <w:lang w:val="sr-Latn-CS"/>
        </w:rPr>
        <w:t xml:space="preserve">                            </w:t>
      </w:r>
    </w:p>
    <w:p w:rsidR="00146241" w:rsidRPr="004045CE" w:rsidRDefault="00146241" w:rsidP="00146241">
      <w:pPr>
        <w:widowControl w:val="0"/>
        <w:tabs>
          <w:tab w:val="left" w:pos="9480"/>
        </w:tabs>
        <w:autoSpaceDE w:val="0"/>
        <w:autoSpaceDN w:val="0"/>
        <w:adjustRightInd w:val="0"/>
        <w:spacing w:line="228" w:lineRule="auto"/>
        <w:ind w:left="240"/>
        <w:jc w:val="center"/>
        <w:rPr>
          <w:rFonts w:ascii="Arial" w:hAnsi="Arial" w:cs="Arial"/>
          <w:color w:val="000000" w:themeColor="text1"/>
          <w:lang w:val="sr-Latn-CS"/>
        </w:rPr>
      </w:pPr>
      <w:r w:rsidRPr="004045CE">
        <w:rPr>
          <w:rFonts w:ascii="Arial" w:hAnsi="Arial" w:cs="Arial"/>
          <w:b/>
          <w:bCs/>
          <w:color w:val="000000" w:themeColor="text1"/>
          <w:lang w:val="sr-Latn-CS"/>
        </w:rPr>
        <w:t xml:space="preserve">Izmjene i dopune planskog dokumenta </w:t>
      </w:r>
    </w:p>
    <w:p w:rsidR="00146241" w:rsidRPr="004045CE" w:rsidRDefault="00DC58F7" w:rsidP="00B174D8">
      <w:pPr>
        <w:widowControl w:val="0"/>
        <w:tabs>
          <w:tab w:val="left" w:pos="9480"/>
        </w:tabs>
        <w:autoSpaceDE w:val="0"/>
        <w:autoSpaceDN w:val="0"/>
        <w:adjustRightInd w:val="0"/>
        <w:spacing w:line="228" w:lineRule="auto"/>
        <w:ind w:left="240"/>
        <w:jc w:val="center"/>
        <w:rPr>
          <w:rFonts w:ascii="Arial" w:hAnsi="Arial" w:cs="Arial"/>
          <w:color w:val="000000" w:themeColor="text1"/>
          <w:lang w:val="sr-Latn-CS"/>
        </w:rPr>
      </w:pPr>
      <w:r w:rsidRPr="004045CE">
        <w:rPr>
          <w:rFonts w:ascii="Arial" w:hAnsi="Arial" w:cs="Arial"/>
          <w:bCs/>
          <w:color w:val="000000" w:themeColor="text1"/>
          <w:lang w:val="sr-Latn-CS"/>
        </w:rPr>
        <w:t>Član 5</w:t>
      </w:r>
      <w:r w:rsidR="00CE3118" w:rsidRPr="004045CE">
        <w:rPr>
          <w:rFonts w:ascii="Arial" w:hAnsi="Arial" w:cs="Arial"/>
          <w:bCs/>
          <w:color w:val="000000" w:themeColor="text1"/>
          <w:lang w:val="sr-Latn-CS"/>
        </w:rPr>
        <w:t>6</w:t>
      </w:r>
    </w:p>
    <w:p w:rsidR="00146241" w:rsidRPr="004045CE" w:rsidRDefault="00146241" w:rsidP="00146241">
      <w:pPr>
        <w:widowControl w:val="0"/>
        <w:tabs>
          <w:tab w:val="left" w:pos="9480"/>
        </w:tabs>
        <w:overflowPunct w:val="0"/>
        <w:autoSpaceDE w:val="0"/>
        <w:autoSpaceDN w:val="0"/>
        <w:adjustRightInd w:val="0"/>
        <w:spacing w:line="228" w:lineRule="auto"/>
        <w:ind w:left="240"/>
        <w:rPr>
          <w:rFonts w:ascii="Arial" w:hAnsi="Arial" w:cs="Arial"/>
          <w:color w:val="000000" w:themeColor="text1"/>
          <w:lang w:val="sr-Latn-CS"/>
        </w:rPr>
      </w:pP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Izmjene i dopune planskog dokumenta vrše se na na</w:t>
      </w:r>
      <w:r>
        <w:rPr>
          <w:rFonts w:ascii="Arial" w:hAnsi="Arial" w:cs="Arial"/>
          <w:bCs/>
          <w:color w:val="000000"/>
          <w:lang w:val="sr-Latn-CS"/>
        </w:rPr>
        <w:t>č</w:t>
      </w:r>
      <w:r>
        <w:rPr>
          <w:rFonts w:ascii="Arial" w:hAnsi="Arial" w:cs="Arial"/>
          <w:color w:val="000000"/>
          <w:lang w:val="sr-Latn-CS"/>
        </w:rPr>
        <w:t>in i po postupku utvr</w:t>
      </w:r>
      <w:r>
        <w:rPr>
          <w:rFonts w:ascii="Arial" w:hAnsi="Arial" w:cs="Arial"/>
          <w:bCs/>
          <w:color w:val="000000"/>
          <w:lang w:val="sr-Latn-CS"/>
        </w:rPr>
        <w:t>đ</w:t>
      </w:r>
      <w:r>
        <w:rPr>
          <w:rFonts w:ascii="Arial" w:hAnsi="Arial" w:cs="Arial"/>
          <w:color w:val="000000"/>
          <w:lang w:val="sr-Latn-CS"/>
        </w:rPr>
        <w:t xml:space="preserve">enom ovim zakonom za izradu i donošenje planskog dokumenta,  s tim što javna rasprava  traje najmanje </w:t>
      </w:r>
      <w:r>
        <w:rPr>
          <w:rFonts w:ascii="Arial" w:hAnsi="Arial" w:cs="Arial"/>
          <w:b/>
          <w:color w:val="000000"/>
          <w:lang w:val="sr-Latn-CS"/>
        </w:rPr>
        <w:t>15</w:t>
      </w:r>
      <w:r>
        <w:rPr>
          <w:rFonts w:ascii="Arial" w:hAnsi="Arial" w:cs="Arial"/>
          <w:color w:val="000000"/>
          <w:lang w:val="sr-Latn-CS"/>
        </w:rPr>
        <w:t xml:space="preserve"> dana od dana objavljivanja.</w:t>
      </w:r>
    </w:p>
    <w:p w:rsidR="00B160E5" w:rsidRPr="004045CE"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sidRPr="004045CE">
        <w:rPr>
          <w:rFonts w:ascii="Arial" w:hAnsi="Arial" w:cs="Arial"/>
          <w:color w:val="000000" w:themeColor="text1"/>
          <w:lang w:val="sr-Latn-CS"/>
        </w:rPr>
        <w:lastRenderedPageBreak/>
        <w:t xml:space="preserve">Izuzetno od stava 1 ovog člana, kada se radi o izmjenama i dopunama planskog dokumenta koje su manjeg obima i </w:t>
      </w:r>
      <w:r w:rsidR="00822D38" w:rsidRPr="004045CE">
        <w:rPr>
          <w:rFonts w:ascii="Arial" w:hAnsi="Arial" w:cs="Arial"/>
          <w:color w:val="000000" w:themeColor="text1"/>
          <w:lang w:val="sr-Latn-CS"/>
        </w:rPr>
        <w:t xml:space="preserve">koje </w:t>
      </w:r>
      <w:r w:rsidRPr="004045CE">
        <w:rPr>
          <w:rFonts w:ascii="Arial" w:hAnsi="Arial" w:cs="Arial"/>
          <w:color w:val="000000" w:themeColor="text1"/>
          <w:lang w:val="sr-Latn-CS"/>
        </w:rPr>
        <w:t>ne utiču na osnovna planska rješenja,  odlukom o izradi pla</w:t>
      </w:r>
      <w:r w:rsidR="00B160E5" w:rsidRPr="004045CE">
        <w:rPr>
          <w:rFonts w:ascii="Arial" w:hAnsi="Arial" w:cs="Arial"/>
          <w:color w:val="000000" w:themeColor="text1"/>
          <w:lang w:val="sr-Latn-CS"/>
        </w:rPr>
        <w:t xml:space="preserve">nskog dokumenta može se </w:t>
      </w:r>
      <w:r w:rsidR="00494F64" w:rsidRPr="004045CE">
        <w:rPr>
          <w:rFonts w:ascii="Arial" w:hAnsi="Arial" w:cs="Arial"/>
          <w:color w:val="000000" w:themeColor="text1"/>
          <w:lang w:val="sr-Latn-CS"/>
        </w:rPr>
        <w:t>propisati</w:t>
      </w:r>
      <w:r w:rsidRPr="004045CE">
        <w:rPr>
          <w:rFonts w:ascii="Arial" w:hAnsi="Arial" w:cs="Arial"/>
          <w:color w:val="000000" w:themeColor="text1"/>
          <w:lang w:val="sr-Latn-CS"/>
        </w:rPr>
        <w:t xml:space="preserve"> skraćeni postupak za</w:t>
      </w:r>
      <w:r w:rsidR="00766017" w:rsidRPr="004045CE">
        <w:rPr>
          <w:rFonts w:ascii="Arial" w:hAnsi="Arial" w:cs="Arial"/>
          <w:color w:val="000000" w:themeColor="text1"/>
          <w:lang w:val="sr-Latn-CS"/>
        </w:rPr>
        <w:t xml:space="preserve"> donošenje planskog  dokumenta.</w:t>
      </w:r>
    </w:p>
    <w:p w:rsidR="00E96507" w:rsidRPr="004045CE" w:rsidRDefault="00B160E5" w:rsidP="00146241">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sidRPr="004045CE">
        <w:rPr>
          <w:rFonts w:ascii="Arial" w:hAnsi="Arial" w:cs="Arial"/>
          <w:color w:val="000000" w:themeColor="text1"/>
          <w:lang w:val="sr-Latn-CS"/>
        </w:rPr>
        <w:t xml:space="preserve">Skraćeni postupak </w:t>
      </w:r>
      <w:r w:rsidR="00494F64" w:rsidRPr="004045CE">
        <w:rPr>
          <w:rFonts w:ascii="Arial" w:hAnsi="Arial" w:cs="Arial"/>
          <w:color w:val="000000" w:themeColor="text1"/>
          <w:lang w:val="sr-Latn-CS"/>
        </w:rPr>
        <w:t xml:space="preserve">iz stava 2 ovog člana  </w:t>
      </w:r>
      <w:r w:rsidR="00E96507" w:rsidRPr="004045CE">
        <w:rPr>
          <w:rFonts w:ascii="Arial" w:hAnsi="Arial" w:cs="Arial"/>
          <w:color w:val="000000" w:themeColor="text1"/>
          <w:lang w:val="sr-Latn-CS"/>
        </w:rPr>
        <w:t xml:space="preserve">odnosi se na </w:t>
      </w:r>
      <w:r w:rsidR="002118D2" w:rsidRPr="004045CE">
        <w:rPr>
          <w:rFonts w:ascii="Arial" w:hAnsi="Arial" w:cs="Arial"/>
          <w:color w:val="000000" w:themeColor="text1"/>
          <w:lang w:val="sr-Latn-CS"/>
        </w:rPr>
        <w:t xml:space="preserve">skraćenje rokova propisanih ovim zakonom za izradu planskog dokumenta, kao i na mogućnost da izradu i reviziju planskog dokumenta vrši isto </w:t>
      </w:r>
      <w:r w:rsidR="00421E9C" w:rsidRPr="004045CE">
        <w:rPr>
          <w:rFonts w:ascii="Arial" w:hAnsi="Arial" w:cs="Arial"/>
          <w:color w:val="000000" w:themeColor="text1"/>
          <w:lang w:val="sr-Latn-CS"/>
        </w:rPr>
        <w:t>lice</w:t>
      </w:r>
      <w:r w:rsidR="002118D2" w:rsidRPr="004045CE">
        <w:rPr>
          <w:rFonts w:ascii="Arial" w:hAnsi="Arial" w:cs="Arial"/>
          <w:color w:val="000000" w:themeColor="text1"/>
          <w:lang w:val="sr-Latn-CS"/>
        </w:rPr>
        <w:t xml:space="preserve"> koje je</w:t>
      </w:r>
      <w:r w:rsidR="007163DE" w:rsidRPr="004045CE">
        <w:rPr>
          <w:rFonts w:ascii="Arial" w:hAnsi="Arial" w:cs="Arial"/>
          <w:color w:val="000000" w:themeColor="text1"/>
          <w:lang w:val="sr-Latn-CS"/>
        </w:rPr>
        <w:t xml:space="preserve"> izradilo odnosno revidovalo planski dokument koji se mijenja.</w:t>
      </w:r>
    </w:p>
    <w:p w:rsidR="00FE6F4A" w:rsidRPr="00574454" w:rsidRDefault="00FE6F4A" w:rsidP="00146241">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Pr>
          <w:rFonts w:ascii="Arial" w:hAnsi="Arial" w:cs="Arial"/>
          <w:color w:val="000000" w:themeColor="text1"/>
          <w:lang w:val="sr-Latn-CS"/>
        </w:rPr>
        <w:t>Izmjene i dopune planskog dokumenta</w:t>
      </w:r>
      <w:r w:rsidR="0049765B">
        <w:rPr>
          <w:rFonts w:ascii="Arial" w:hAnsi="Arial" w:cs="Arial"/>
          <w:color w:val="000000" w:themeColor="text1"/>
          <w:lang w:val="sr-Latn-CS"/>
        </w:rPr>
        <w:t xml:space="preserve"> u smislu st.1 i 2 ovog člana</w:t>
      </w:r>
      <w:r>
        <w:rPr>
          <w:rFonts w:ascii="Arial" w:hAnsi="Arial" w:cs="Arial"/>
          <w:color w:val="000000" w:themeColor="text1"/>
          <w:lang w:val="sr-Latn-CS"/>
        </w:rPr>
        <w:t xml:space="preserve"> mogu se vršiti samo u obuhvatu planskog dokumenta koji se mijenja.</w:t>
      </w:r>
    </w:p>
    <w:p w:rsidR="00146241" w:rsidRDefault="00146241"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Organ nadležan za donošenje planskog dokumenta  dužan je da nakon svake izmjene i dopune planskog dokumenta u roku od 30 dana od dana stupanja na snagu planskog dokumenta  </w:t>
      </w:r>
      <w:r w:rsidR="00135E2C">
        <w:rPr>
          <w:rFonts w:ascii="Arial" w:hAnsi="Arial" w:cs="Arial"/>
          <w:color w:val="000000"/>
          <w:lang w:val="sr-Latn-CS"/>
        </w:rPr>
        <w:t xml:space="preserve">utvrdi i  </w:t>
      </w:r>
      <w:r>
        <w:rPr>
          <w:rFonts w:ascii="Arial" w:hAnsi="Arial" w:cs="Arial"/>
          <w:color w:val="000000"/>
          <w:lang w:val="sr-Latn-CS"/>
        </w:rPr>
        <w:t>objavi prečišćeni tekst planskog dokumenta u elektronskom i analognom obliku</w:t>
      </w:r>
      <w:r w:rsidR="00B174D8">
        <w:rPr>
          <w:rFonts w:ascii="Arial" w:hAnsi="Arial" w:cs="Arial"/>
          <w:color w:val="000000"/>
          <w:lang w:val="sr-Latn-CS"/>
        </w:rPr>
        <w:t>.</w:t>
      </w:r>
    </w:p>
    <w:p w:rsidR="00B174D8" w:rsidRDefault="00B174D8" w:rsidP="00146241">
      <w:pPr>
        <w:widowControl w:val="0"/>
        <w:tabs>
          <w:tab w:val="left" w:pos="9480"/>
        </w:tabs>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Planski dokument</w:t>
      </w:r>
      <w:r w:rsidR="009C3CB3">
        <w:rPr>
          <w:rFonts w:ascii="Arial" w:hAnsi="Arial" w:cs="Arial"/>
          <w:color w:val="000000"/>
          <w:lang w:val="sr-Latn-CS"/>
        </w:rPr>
        <w:t xml:space="preserve"> iz stava 5</w:t>
      </w:r>
      <w:r w:rsidR="009546F7">
        <w:rPr>
          <w:rFonts w:ascii="Arial" w:hAnsi="Arial" w:cs="Arial"/>
          <w:color w:val="000000"/>
          <w:lang w:val="sr-Latn-CS"/>
        </w:rPr>
        <w:t xml:space="preserve"> ovog člana objavljuje se u „Službenom listu Crne Gore“ i na sajtu nosioca pripremnih poslova.</w:t>
      </w:r>
    </w:p>
    <w:p w:rsidR="00CE78D1" w:rsidRDefault="00CE78D1" w:rsidP="00146241">
      <w:pPr>
        <w:widowControl w:val="0"/>
        <w:overflowPunct w:val="0"/>
        <w:autoSpaceDE w:val="0"/>
        <w:autoSpaceDN w:val="0"/>
        <w:adjustRightInd w:val="0"/>
        <w:spacing w:line="228" w:lineRule="auto"/>
        <w:rPr>
          <w:rFonts w:ascii="Arial" w:hAnsi="Arial" w:cs="Arial"/>
          <w:color w:val="000000"/>
          <w:lang w:val="sr-Latn-CS"/>
        </w:rPr>
      </w:pPr>
    </w:p>
    <w:p w:rsidR="00146241" w:rsidRPr="00AE4BE5" w:rsidRDefault="00146241" w:rsidP="00146241">
      <w:pPr>
        <w:widowControl w:val="0"/>
        <w:overflowPunct w:val="0"/>
        <w:autoSpaceDE w:val="0"/>
        <w:autoSpaceDN w:val="0"/>
        <w:adjustRightInd w:val="0"/>
        <w:spacing w:line="228" w:lineRule="auto"/>
        <w:rPr>
          <w:rFonts w:ascii="Arial" w:hAnsi="Arial" w:cs="Arial"/>
          <w:b/>
          <w:color w:val="000000" w:themeColor="text1"/>
          <w:lang w:val="sr-Latn-CS"/>
        </w:rPr>
      </w:pPr>
      <w:r w:rsidRPr="0087454C">
        <w:rPr>
          <w:rFonts w:ascii="Arial" w:hAnsi="Arial" w:cs="Arial"/>
          <w:b/>
          <w:color w:val="000000" w:themeColor="text1"/>
          <w:lang w:val="sr-Latn-CS"/>
        </w:rPr>
        <w:t xml:space="preserve">                                            </w:t>
      </w:r>
      <w:r w:rsidR="00440307" w:rsidRPr="0087454C">
        <w:rPr>
          <w:rFonts w:ascii="Arial" w:hAnsi="Arial" w:cs="Arial"/>
          <w:b/>
          <w:color w:val="000000" w:themeColor="text1"/>
          <w:lang w:val="sr-Latn-CS"/>
        </w:rPr>
        <w:t xml:space="preserve">          </w:t>
      </w:r>
      <w:r w:rsidRPr="00AE4BE5">
        <w:rPr>
          <w:rFonts w:ascii="Arial" w:hAnsi="Arial" w:cs="Arial"/>
          <w:b/>
          <w:color w:val="000000" w:themeColor="text1"/>
          <w:lang w:val="sr-Latn-CS"/>
        </w:rPr>
        <w:t xml:space="preserve">Urbanističko –tehnički uslovi </w:t>
      </w:r>
    </w:p>
    <w:p w:rsidR="00146241" w:rsidRPr="00574454" w:rsidRDefault="00CE3118" w:rsidP="00146241">
      <w:pPr>
        <w:widowControl w:val="0"/>
        <w:autoSpaceDE w:val="0"/>
        <w:autoSpaceDN w:val="0"/>
        <w:adjustRightInd w:val="0"/>
        <w:spacing w:line="228" w:lineRule="auto"/>
        <w:jc w:val="center"/>
        <w:rPr>
          <w:rFonts w:ascii="Arial" w:hAnsi="Arial" w:cs="Arial"/>
          <w:color w:val="000000" w:themeColor="text1"/>
          <w:lang w:val="sr-Latn-CS"/>
        </w:rPr>
      </w:pPr>
      <w:r>
        <w:rPr>
          <w:rFonts w:ascii="Arial" w:hAnsi="Arial" w:cs="Arial"/>
          <w:color w:val="000000" w:themeColor="text1"/>
          <w:lang w:val="sr-Latn-CS"/>
        </w:rPr>
        <w:t>Član 57</w:t>
      </w:r>
    </w:p>
    <w:p w:rsidR="00146241" w:rsidRPr="00574454" w:rsidRDefault="00146241" w:rsidP="00A9325C">
      <w:pPr>
        <w:widowControl w:val="0"/>
        <w:autoSpaceDE w:val="0"/>
        <w:autoSpaceDN w:val="0"/>
        <w:adjustRightInd w:val="0"/>
        <w:spacing w:line="228" w:lineRule="auto"/>
        <w:jc w:val="both"/>
        <w:rPr>
          <w:rFonts w:ascii="Arial" w:hAnsi="Arial" w:cs="Arial"/>
          <w:strike/>
          <w:color w:val="000000" w:themeColor="text1"/>
        </w:rPr>
      </w:pPr>
      <w:r w:rsidRPr="00574454">
        <w:rPr>
          <w:rFonts w:ascii="Arial" w:hAnsi="Arial" w:cs="Arial"/>
          <w:color w:val="000000" w:themeColor="text1"/>
        </w:rPr>
        <w:t>Urbanističko – tehnički uslovi  sadrže, naročito:</w:t>
      </w:r>
    </w:p>
    <w:p w:rsidR="00146241" w:rsidRPr="00DB3B80"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w:t>
      </w:r>
      <w:r w:rsidR="00146241" w:rsidRPr="00DB3B80">
        <w:rPr>
          <w:rFonts w:ascii="Arial" w:hAnsi="Arial" w:cs="Arial"/>
          <w:color w:val="000000" w:themeColor="text1"/>
        </w:rPr>
        <w:t>geodetsko-katastarske podloge;</w:t>
      </w:r>
    </w:p>
    <w:p w:rsidR="00F10F1D" w:rsidRPr="00DB3B80"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2)</w:t>
      </w:r>
      <w:r w:rsidR="00F10F1D" w:rsidRPr="00DB3B80">
        <w:rPr>
          <w:rFonts w:ascii="Arial" w:hAnsi="Arial" w:cs="Arial"/>
          <w:color w:val="000000" w:themeColor="text1"/>
        </w:rPr>
        <w:t>elaborate parcelacije za urbanističku parcel sa grafičkim i tabelarnim prikazom, podacima i površinama katastarskih parcela ili njihovih djelova koji ulaze u sastav urbanističke parcele;</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3</w:t>
      </w:r>
      <w:r w:rsidR="00146241" w:rsidRPr="00574454">
        <w:rPr>
          <w:rFonts w:ascii="Arial" w:hAnsi="Arial" w:cs="Arial"/>
          <w:color w:val="000000" w:themeColor="text1"/>
        </w:rPr>
        <w:t>) namjenu objekta;</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4</w:t>
      </w:r>
      <w:r w:rsidR="00146241" w:rsidRPr="00574454">
        <w:rPr>
          <w:rFonts w:ascii="Arial" w:hAnsi="Arial" w:cs="Arial"/>
          <w:color w:val="000000" w:themeColor="text1"/>
        </w:rPr>
        <w:t>)maksimalnu spratnost objekta, odnosno maksimalnu visinsku kotu objekta;</w:t>
      </w:r>
    </w:p>
    <w:p w:rsidR="00146241" w:rsidRPr="00FF4760" w:rsidRDefault="00DB3B80" w:rsidP="00A9325C">
      <w:pPr>
        <w:autoSpaceDE w:val="0"/>
        <w:autoSpaceDN w:val="0"/>
        <w:adjustRightInd w:val="0"/>
        <w:spacing w:after="0" w:line="240" w:lineRule="auto"/>
        <w:jc w:val="both"/>
        <w:rPr>
          <w:rFonts w:ascii="Arial" w:hAnsi="Arial" w:cs="Arial"/>
          <w:strike/>
          <w:color w:val="000000" w:themeColor="text1"/>
        </w:rPr>
      </w:pPr>
      <w:r>
        <w:rPr>
          <w:rFonts w:ascii="Arial" w:hAnsi="Arial" w:cs="Arial"/>
          <w:color w:val="000000" w:themeColor="text1"/>
        </w:rPr>
        <w:t>5</w:t>
      </w:r>
      <w:r w:rsidR="00146241" w:rsidRPr="00574454">
        <w:rPr>
          <w:rFonts w:ascii="Arial" w:hAnsi="Arial" w:cs="Arial"/>
          <w:color w:val="000000" w:themeColor="text1"/>
        </w:rPr>
        <w:t>) maksimalno dozvoljeni kapacitet objekta (bruto razvijena građevinska površina</w:t>
      </w:r>
      <w:r w:rsidR="00146241" w:rsidRPr="009D06F4">
        <w:rPr>
          <w:rFonts w:ascii="Arial" w:hAnsi="Arial" w:cs="Arial"/>
          <w:color w:val="FF0000"/>
        </w:rPr>
        <w:t xml:space="preserve">, </w:t>
      </w:r>
      <w:r w:rsidR="00146241" w:rsidRPr="00FF4760">
        <w:rPr>
          <w:rFonts w:ascii="Arial" w:hAnsi="Arial" w:cs="Arial"/>
          <w:color w:val="000000" w:themeColor="text1"/>
        </w:rPr>
        <w:t>indeks</w:t>
      </w:r>
      <w:r w:rsidR="00146241" w:rsidRPr="00FF4760">
        <w:rPr>
          <w:rFonts w:ascii="Arial" w:hAnsi="Arial" w:cs="Arial"/>
          <w:strike/>
          <w:color w:val="000000" w:themeColor="text1"/>
        </w:rPr>
        <w:t xml:space="preserve"> </w:t>
      </w:r>
      <w:r w:rsidR="00146241" w:rsidRPr="00FF4760">
        <w:rPr>
          <w:rFonts w:ascii="Arial" w:hAnsi="Arial" w:cs="Arial"/>
          <w:color w:val="000000" w:themeColor="text1"/>
        </w:rPr>
        <w:t>izgrađenosti, indeks zauzetosti)</w:t>
      </w:r>
      <w:r w:rsidR="000955BC" w:rsidRPr="00FF4760">
        <w:rPr>
          <w:rFonts w:ascii="Arial" w:hAnsi="Arial" w:cs="Arial"/>
          <w:color w:val="000000" w:themeColor="text1"/>
        </w:rPr>
        <w:t>;</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6</w:t>
      </w:r>
      <w:r w:rsidR="00146241" w:rsidRPr="00574454">
        <w:rPr>
          <w:rFonts w:ascii="Arial" w:hAnsi="Arial" w:cs="Arial"/>
          <w:color w:val="000000" w:themeColor="text1"/>
        </w:rPr>
        <w:t>) situacioni plan s granicama urbanisti</w:t>
      </w:r>
      <w:r w:rsidR="00146241" w:rsidRPr="00574454">
        <w:rPr>
          <w:rFonts w:ascii="Arial" w:eastAsia="TimesNewRoman" w:hAnsi="Arial" w:cs="Arial"/>
          <w:color w:val="000000" w:themeColor="text1"/>
        </w:rPr>
        <w:t>č</w:t>
      </w:r>
      <w:r w:rsidR="00146241" w:rsidRPr="00574454">
        <w:rPr>
          <w:rFonts w:ascii="Arial" w:hAnsi="Arial" w:cs="Arial"/>
          <w:color w:val="000000" w:themeColor="text1"/>
        </w:rPr>
        <w:t>ke parcele i odnosima prema susjednim parcelama, odnosno mjesta na kome se izvode radovi kojima se prostor privodi namjeni predvi</w:t>
      </w:r>
      <w:r w:rsidR="00146241" w:rsidRPr="00574454">
        <w:rPr>
          <w:rFonts w:ascii="Arial" w:eastAsia="TimesNewRoman" w:hAnsi="Arial" w:cs="Arial"/>
          <w:color w:val="000000" w:themeColor="text1"/>
        </w:rPr>
        <w:t>đ</w:t>
      </w:r>
      <w:r w:rsidR="00146241" w:rsidRPr="00574454">
        <w:rPr>
          <w:rFonts w:ascii="Arial" w:hAnsi="Arial" w:cs="Arial"/>
          <w:color w:val="000000" w:themeColor="text1"/>
        </w:rPr>
        <w:t xml:space="preserve">enoj planskim dokumentom; </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7</w:t>
      </w:r>
      <w:r w:rsidR="00146241" w:rsidRPr="00574454">
        <w:rPr>
          <w:rFonts w:ascii="Arial" w:hAnsi="Arial" w:cs="Arial"/>
          <w:color w:val="000000" w:themeColor="text1"/>
        </w:rPr>
        <w:t>) gra</w:t>
      </w:r>
      <w:r w:rsidR="00146241" w:rsidRPr="00574454">
        <w:rPr>
          <w:rFonts w:ascii="Arial" w:eastAsia="TimesNewRoman" w:hAnsi="Arial" w:cs="Arial"/>
          <w:color w:val="000000" w:themeColor="text1"/>
        </w:rPr>
        <w:t>đ</w:t>
      </w:r>
      <w:r w:rsidR="00146241" w:rsidRPr="00574454">
        <w:rPr>
          <w:rFonts w:ascii="Arial" w:hAnsi="Arial" w:cs="Arial"/>
          <w:color w:val="000000" w:themeColor="text1"/>
        </w:rPr>
        <w:t>evinsku i regulacionu liniju;</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8</w:t>
      </w:r>
      <w:r w:rsidR="00146241" w:rsidRPr="00574454">
        <w:rPr>
          <w:rFonts w:ascii="Arial" w:hAnsi="Arial" w:cs="Arial"/>
          <w:color w:val="000000" w:themeColor="text1"/>
        </w:rPr>
        <w:t>) vrstu materijala za fasade, posebno u obalnom području</w:t>
      </w:r>
      <w:r w:rsidR="000955BC" w:rsidRPr="00574454">
        <w:rPr>
          <w:rFonts w:ascii="Arial" w:hAnsi="Arial" w:cs="Arial"/>
          <w:color w:val="000000" w:themeColor="text1"/>
        </w:rPr>
        <w:t>;</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9</w:t>
      </w:r>
      <w:r w:rsidR="00146241" w:rsidRPr="00574454">
        <w:rPr>
          <w:rFonts w:ascii="Arial" w:hAnsi="Arial" w:cs="Arial"/>
          <w:color w:val="000000" w:themeColor="text1"/>
        </w:rPr>
        <w:t>)vrstu materijala za krovni pokrivač i njegov nagib</w:t>
      </w:r>
      <w:r w:rsidR="000955BC" w:rsidRPr="00574454">
        <w:rPr>
          <w:rFonts w:ascii="Arial" w:hAnsi="Arial" w:cs="Arial"/>
          <w:color w:val="000000" w:themeColor="text1"/>
        </w:rPr>
        <w:t>;</w:t>
      </w:r>
    </w:p>
    <w:p w:rsidR="00DC1F35"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10</w:t>
      </w:r>
      <w:r w:rsidR="00146241" w:rsidRPr="00574454">
        <w:rPr>
          <w:rFonts w:ascii="Arial" w:hAnsi="Arial" w:cs="Arial"/>
          <w:color w:val="000000" w:themeColor="text1"/>
        </w:rPr>
        <w:t>)podaci o nosivosti tla i niv</w:t>
      </w:r>
      <w:r w:rsidR="00DC1F35" w:rsidRPr="00574454">
        <w:rPr>
          <w:rFonts w:ascii="Arial" w:hAnsi="Arial" w:cs="Arial"/>
          <w:color w:val="000000" w:themeColor="text1"/>
        </w:rPr>
        <w:t xml:space="preserve">ou podzemnih voda </w:t>
      </w:r>
      <w:r w:rsidR="000955BC" w:rsidRPr="00574454">
        <w:rPr>
          <w:rFonts w:ascii="Arial" w:hAnsi="Arial" w:cs="Arial"/>
          <w:color w:val="000000" w:themeColor="text1"/>
        </w:rPr>
        <w:t>;</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11</w:t>
      </w:r>
      <w:r w:rsidR="00DC1F35" w:rsidRPr="00574454">
        <w:rPr>
          <w:rFonts w:ascii="Arial" w:hAnsi="Arial" w:cs="Arial"/>
          <w:color w:val="000000" w:themeColor="text1"/>
        </w:rPr>
        <w:t>) parametre</w:t>
      </w:r>
      <w:r w:rsidR="00146241" w:rsidRPr="00574454">
        <w:rPr>
          <w:rFonts w:ascii="Arial" w:hAnsi="Arial" w:cs="Arial"/>
          <w:color w:val="000000" w:themeColor="text1"/>
        </w:rPr>
        <w:t xml:space="preserve">  za aseizmi</w:t>
      </w:r>
      <w:r w:rsidR="00146241" w:rsidRPr="00574454">
        <w:rPr>
          <w:rFonts w:ascii="Arial" w:eastAsia="TimesNewRoman" w:hAnsi="Arial" w:cs="Arial"/>
          <w:color w:val="000000" w:themeColor="text1"/>
        </w:rPr>
        <w:t>č</w:t>
      </w:r>
      <w:r w:rsidR="00146241" w:rsidRPr="00574454">
        <w:rPr>
          <w:rFonts w:ascii="Arial" w:hAnsi="Arial" w:cs="Arial"/>
          <w:color w:val="000000" w:themeColor="text1"/>
        </w:rPr>
        <w:t>ko projektovanje, kao i druge uslove za smanjenje uticaja i zaštitu od zemljotresa;</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12</w:t>
      </w:r>
      <w:r w:rsidR="00146241" w:rsidRPr="00574454">
        <w:rPr>
          <w:rFonts w:ascii="Arial" w:hAnsi="Arial" w:cs="Arial"/>
          <w:color w:val="000000" w:themeColor="text1"/>
        </w:rPr>
        <w:t>) uslove i mjere za zaštitu životne sredine;</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13</w:t>
      </w:r>
      <w:r w:rsidR="00146241" w:rsidRPr="00574454">
        <w:rPr>
          <w:rFonts w:ascii="Arial" w:hAnsi="Arial" w:cs="Arial"/>
          <w:color w:val="000000" w:themeColor="text1"/>
        </w:rPr>
        <w:t>) uslove za pejzažno oblikovanje ;</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14</w:t>
      </w:r>
      <w:r w:rsidR="00146241" w:rsidRPr="00574454">
        <w:rPr>
          <w:rFonts w:ascii="Arial" w:hAnsi="Arial" w:cs="Arial"/>
          <w:color w:val="000000" w:themeColor="text1"/>
        </w:rPr>
        <w:t>) uslove za parkiranje odnosno garažiranje vozila;</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15</w:t>
      </w:r>
      <w:r w:rsidR="00146241" w:rsidRPr="00574454">
        <w:rPr>
          <w:rFonts w:ascii="Arial" w:hAnsi="Arial" w:cs="Arial"/>
          <w:color w:val="000000" w:themeColor="text1"/>
        </w:rPr>
        <w:t>) uslove za zaštitu od prirodnih</w:t>
      </w:r>
      <w:r w:rsidR="000955BC" w:rsidRPr="00574454">
        <w:rPr>
          <w:rFonts w:ascii="Arial" w:hAnsi="Arial" w:cs="Arial"/>
          <w:color w:val="000000" w:themeColor="text1"/>
        </w:rPr>
        <w:t xml:space="preserve"> katastrofa </w:t>
      </w:r>
      <w:r w:rsidR="00146241" w:rsidRPr="00574454">
        <w:rPr>
          <w:rFonts w:ascii="Arial" w:hAnsi="Arial" w:cs="Arial"/>
          <w:color w:val="000000" w:themeColor="text1"/>
        </w:rPr>
        <w:t>i tehni</w:t>
      </w:r>
      <w:r w:rsidR="00146241" w:rsidRPr="00574454">
        <w:rPr>
          <w:rFonts w:ascii="Arial" w:eastAsia="TimesNewRoman" w:hAnsi="Arial" w:cs="Arial"/>
          <w:color w:val="000000" w:themeColor="text1"/>
        </w:rPr>
        <w:t>č</w:t>
      </w:r>
      <w:r w:rsidR="00146241" w:rsidRPr="00574454">
        <w:rPr>
          <w:rFonts w:ascii="Arial" w:hAnsi="Arial" w:cs="Arial"/>
          <w:color w:val="000000" w:themeColor="text1"/>
        </w:rPr>
        <w:t>ko-tehnoloških nesre</w:t>
      </w:r>
      <w:r w:rsidR="00146241" w:rsidRPr="00574454">
        <w:rPr>
          <w:rFonts w:ascii="Arial" w:eastAsia="TimesNewRoman" w:hAnsi="Arial" w:cs="Arial"/>
          <w:color w:val="000000" w:themeColor="text1"/>
        </w:rPr>
        <w:t>ć</w:t>
      </w:r>
      <w:r w:rsidR="00146241" w:rsidRPr="00574454">
        <w:rPr>
          <w:rFonts w:ascii="Arial" w:hAnsi="Arial" w:cs="Arial"/>
          <w:color w:val="000000" w:themeColor="text1"/>
        </w:rPr>
        <w:t>a;</w:t>
      </w:r>
    </w:p>
    <w:p w:rsidR="00146241" w:rsidRPr="00574454" w:rsidRDefault="00DB3B80" w:rsidP="00A9325C">
      <w:pPr>
        <w:autoSpaceDE w:val="0"/>
        <w:autoSpaceDN w:val="0"/>
        <w:adjustRightInd w:val="0"/>
        <w:spacing w:after="0" w:line="240" w:lineRule="auto"/>
        <w:jc w:val="both"/>
        <w:rPr>
          <w:rFonts w:ascii="Arial" w:hAnsi="Arial" w:cs="Arial"/>
          <w:strike/>
          <w:color w:val="000000" w:themeColor="text1"/>
        </w:rPr>
      </w:pPr>
      <w:r>
        <w:rPr>
          <w:rFonts w:ascii="Arial" w:hAnsi="Arial" w:cs="Arial"/>
          <w:color w:val="000000" w:themeColor="text1"/>
        </w:rPr>
        <w:t>16</w:t>
      </w:r>
      <w:r w:rsidR="00146241" w:rsidRPr="00574454">
        <w:rPr>
          <w:rFonts w:ascii="Arial" w:hAnsi="Arial" w:cs="Arial"/>
          <w:color w:val="000000" w:themeColor="text1"/>
        </w:rPr>
        <w:t>) uslove</w:t>
      </w:r>
      <w:r w:rsidR="00A51E3C" w:rsidRPr="00574454">
        <w:rPr>
          <w:rFonts w:ascii="Arial" w:hAnsi="Arial" w:cs="Arial"/>
          <w:color w:val="000000" w:themeColor="text1"/>
        </w:rPr>
        <w:t xml:space="preserve"> i mjere zaštite nepokretnih</w:t>
      </w:r>
      <w:r w:rsidR="00146241" w:rsidRPr="00574454">
        <w:rPr>
          <w:rFonts w:ascii="Arial" w:hAnsi="Arial" w:cs="Arial"/>
          <w:color w:val="000000" w:themeColor="text1"/>
        </w:rPr>
        <w:t xml:space="preserve"> </w:t>
      </w:r>
      <w:r w:rsidR="00A51E3C" w:rsidRPr="00574454">
        <w:rPr>
          <w:rFonts w:ascii="Arial" w:hAnsi="Arial" w:cs="Arial"/>
          <w:color w:val="000000" w:themeColor="text1"/>
        </w:rPr>
        <w:t xml:space="preserve"> kulturnih dobara  i njihove zaštićene okoline </w:t>
      </w:r>
      <w:r w:rsidR="000955BC" w:rsidRPr="00574454">
        <w:rPr>
          <w:rFonts w:ascii="Arial" w:hAnsi="Arial" w:cs="Arial"/>
          <w:color w:val="000000" w:themeColor="text1"/>
        </w:rPr>
        <w:t>;</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17</w:t>
      </w:r>
      <w:r w:rsidR="00146241" w:rsidRPr="00574454">
        <w:rPr>
          <w:rFonts w:ascii="Arial" w:hAnsi="Arial" w:cs="Arial"/>
          <w:color w:val="000000" w:themeColor="text1"/>
        </w:rPr>
        <w:t>) uslove za lica sa invaliditetom;</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18</w:t>
      </w:r>
      <w:r w:rsidR="00146241" w:rsidRPr="00574454">
        <w:rPr>
          <w:rFonts w:ascii="Arial" w:hAnsi="Arial" w:cs="Arial"/>
          <w:color w:val="000000" w:themeColor="text1"/>
        </w:rPr>
        <w:t>)uslovi oblikovanja i materijalizacije</w:t>
      </w:r>
      <w:r w:rsidR="000955BC" w:rsidRPr="00574454">
        <w:rPr>
          <w:rFonts w:ascii="Arial" w:hAnsi="Arial" w:cs="Arial"/>
          <w:color w:val="000000" w:themeColor="text1"/>
        </w:rPr>
        <w:t>;</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19</w:t>
      </w:r>
      <w:r w:rsidR="00146241" w:rsidRPr="00574454">
        <w:rPr>
          <w:rFonts w:ascii="Arial" w:hAnsi="Arial" w:cs="Arial"/>
          <w:color w:val="000000" w:themeColor="text1"/>
        </w:rPr>
        <w:t>) uslove za objekte koji mogu uticati na bezbijednost vazdušnog saobra</w:t>
      </w:r>
      <w:r w:rsidR="00146241" w:rsidRPr="00574454">
        <w:rPr>
          <w:rFonts w:ascii="Arial" w:eastAsia="TimesNewRoman" w:hAnsi="Arial" w:cs="Arial"/>
          <w:color w:val="000000" w:themeColor="text1"/>
        </w:rPr>
        <w:t>ć</w:t>
      </w:r>
      <w:r w:rsidR="00146241" w:rsidRPr="00574454">
        <w:rPr>
          <w:rFonts w:ascii="Arial" w:hAnsi="Arial" w:cs="Arial"/>
          <w:color w:val="000000" w:themeColor="text1"/>
        </w:rPr>
        <w:t>aja;</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20</w:t>
      </w:r>
      <w:r w:rsidR="00146241" w:rsidRPr="00574454">
        <w:rPr>
          <w:rFonts w:ascii="Arial" w:hAnsi="Arial" w:cs="Arial"/>
          <w:color w:val="000000" w:themeColor="text1"/>
        </w:rPr>
        <w:t>) mogu</w:t>
      </w:r>
      <w:r w:rsidR="00146241" w:rsidRPr="00574454">
        <w:rPr>
          <w:rFonts w:ascii="Arial" w:eastAsia="TimesNewRoman" w:hAnsi="Arial" w:cs="Arial"/>
          <w:color w:val="000000" w:themeColor="text1"/>
        </w:rPr>
        <w:t>ć</w:t>
      </w:r>
      <w:r w:rsidR="000955BC" w:rsidRPr="00574454">
        <w:rPr>
          <w:rFonts w:ascii="Arial" w:hAnsi="Arial" w:cs="Arial"/>
          <w:color w:val="000000" w:themeColor="text1"/>
        </w:rPr>
        <w:t>nost fazne gradnje objekta;</w:t>
      </w:r>
    </w:p>
    <w:p w:rsidR="00146241" w:rsidRPr="00574454" w:rsidRDefault="00DB3B80" w:rsidP="00A9325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21</w:t>
      </w:r>
      <w:r w:rsidR="000955BC" w:rsidRPr="00574454">
        <w:rPr>
          <w:rFonts w:ascii="Arial" w:hAnsi="Arial" w:cs="Arial"/>
          <w:color w:val="000000" w:themeColor="text1"/>
        </w:rPr>
        <w:t>)   uslove</w:t>
      </w:r>
      <w:r w:rsidR="00146241" w:rsidRPr="00574454">
        <w:rPr>
          <w:rFonts w:ascii="Arial" w:hAnsi="Arial" w:cs="Arial"/>
          <w:color w:val="000000" w:themeColor="text1"/>
        </w:rPr>
        <w:t xml:space="preserve"> za energetsku efikasnost</w:t>
      </w:r>
      <w:r w:rsidR="000955BC" w:rsidRPr="00574454">
        <w:rPr>
          <w:rFonts w:ascii="Arial" w:hAnsi="Arial" w:cs="Arial"/>
          <w:color w:val="000000" w:themeColor="text1"/>
        </w:rPr>
        <w:t>;</w:t>
      </w:r>
    </w:p>
    <w:p w:rsidR="00614D6D" w:rsidRPr="00574454" w:rsidRDefault="00614D6D" w:rsidP="00A9325C">
      <w:pPr>
        <w:autoSpaceDE w:val="0"/>
        <w:autoSpaceDN w:val="0"/>
        <w:adjustRightInd w:val="0"/>
        <w:spacing w:after="0" w:line="240" w:lineRule="auto"/>
        <w:jc w:val="both"/>
        <w:rPr>
          <w:rFonts w:ascii="Arial" w:hAnsi="Arial" w:cs="Arial"/>
          <w:color w:val="000000" w:themeColor="text1"/>
        </w:rPr>
      </w:pPr>
    </w:p>
    <w:p w:rsidR="00D41D71" w:rsidRPr="00574454" w:rsidRDefault="00DB3B80" w:rsidP="00146241">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 xml:space="preserve"> 22</w:t>
      </w:r>
      <w:r w:rsidR="000955BC" w:rsidRPr="00574454">
        <w:rPr>
          <w:rFonts w:ascii="Arial" w:hAnsi="Arial" w:cs="Arial"/>
          <w:color w:val="000000" w:themeColor="text1"/>
        </w:rPr>
        <w:t>) uslove</w:t>
      </w:r>
      <w:r w:rsidR="00146241" w:rsidRPr="00574454">
        <w:rPr>
          <w:rFonts w:ascii="Arial" w:hAnsi="Arial" w:cs="Arial"/>
          <w:color w:val="000000" w:themeColor="text1"/>
        </w:rPr>
        <w:t xml:space="preserve"> za priključenje na </w:t>
      </w:r>
      <w:r w:rsidR="000955BC" w:rsidRPr="00574454">
        <w:rPr>
          <w:rFonts w:ascii="Arial" w:hAnsi="Arial" w:cs="Arial"/>
          <w:color w:val="000000" w:themeColor="text1"/>
        </w:rPr>
        <w:t>komunalnu infrastrukturu;</w:t>
      </w:r>
    </w:p>
    <w:p w:rsidR="00614D6D" w:rsidRPr="00574454" w:rsidRDefault="00DB3B80" w:rsidP="00146241">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23</w:t>
      </w:r>
      <w:r w:rsidR="00614D6D" w:rsidRPr="00574454">
        <w:rPr>
          <w:rFonts w:ascii="Arial" w:hAnsi="Arial" w:cs="Arial"/>
          <w:color w:val="000000" w:themeColor="text1"/>
        </w:rPr>
        <w:t xml:space="preserve">) uslove za objekte koji mogu uticati na promjene u vodnom režimu </w:t>
      </w:r>
      <w:r w:rsidR="00574454" w:rsidRPr="00574454">
        <w:rPr>
          <w:rFonts w:ascii="Arial" w:hAnsi="Arial" w:cs="Arial"/>
          <w:color w:val="000000" w:themeColor="text1"/>
        </w:rPr>
        <w:t>;</w:t>
      </w:r>
    </w:p>
    <w:p w:rsidR="00E963A4" w:rsidRPr="00574454" w:rsidRDefault="00DB3B80" w:rsidP="00146241">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24</w:t>
      </w:r>
      <w:r w:rsidR="00574454" w:rsidRPr="00574454">
        <w:rPr>
          <w:rFonts w:ascii="Arial" w:hAnsi="Arial" w:cs="Arial"/>
          <w:color w:val="000000" w:themeColor="text1"/>
        </w:rPr>
        <w:t>) potrebe za geološkim,</w:t>
      </w:r>
      <w:r w:rsidR="00E963A4" w:rsidRPr="00574454">
        <w:rPr>
          <w:rFonts w:ascii="Arial" w:hAnsi="Arial" w:cs="Arial"/>
          <w:color w:val="000000" w:themeColor="text1"/>
        </w:rPr>
        <w:t>hidrološkim, geodetskim i drugim ispitivanjima</w:t>
      </w:r>
    </w:p>
    <w:p w:rsidR="00BB32EE" w:rsidRPr="00574454" w:rsidRDefault="00BB32EE" w:rsidP="00146241">
      <w:pPr>
        <w:autoSpaceDE w:val="0"/>
        <w:autoSpaceDN w:val="0"/>
        <w:adjustRightInd w:val="0"/>
        <w:spacing w:after="0" w:line="240" w:lineRule="auto"/>
        <w:rPr>
          <w:rFonts w:ascii="Arial" w:hAnsi="Arial" w:cs="Arial"/>
          <w:color w:val="000000" w:themeColor="text1"/>
        </w:rPr>
      </w:pPr>
    </w:p>
    <w:p w:rsidR="001B25FE" w:rsidRPr="00317036" w:rsidRDefault="001B25FE" w:rsidP="00146241">
      <w:pPr>
        <w:autoSpaceDE w:val="0"/>
        <w:autoSpaceDN w:val="0"/>
        <w:adjustRightInd w:val="0"/>
        <w:spacing w:after="0" w:line="240" w:lineRule="auto"/>
        <w:rPr>
          <w:rFonts w:ascii="Arial" w:hAnsi="Arial" w:cs="Arial"/>
          <w:b/>
          <w:color w:val="FF0000"/>
        </w:rPr>
      </w:pPr>
    </w:p>
    <w:p w:rsidR="00135E2C" w:rsidRPr="004045CE" w:rsidRDefault="00146241" w:rsidP="007C3761">
      <w:pPr>
        <w:widowControl w:val="0"/>
        <w:autoSpaceDE w:val="0"/>
        <w:autoSpaceDN w:val="0"/>
        <w:adjustRightInd w:val="0"/>
        <w:spacing w:line="228" w:lineRule="auto"/>
        <w:jc w:val="both"/>
        <w:rPr>
          <w:rFonts w:ascii="Arial" w:hAnsi="Arial" w:cs="Arial"/>
          <w:b/>
          <w:color w:val="000000" w:themeColor="text1"/>
          <w:sz w:val="24"/>
          <w:szCs w:val="24"/>
        </w:rPr>
      </w:pPr>
      <w:r w:rsidRPr="004045CE">
        <w:rPr>
          <w:rFonts w:ascii="Arial" w:hAnsi="Arial" w:cs="Arial"/>
          <w:b/>
          <w:color w:val="000000" w:themeColor="text1"/>
        </w:rPr>
        <w:t>Planski dokument  sadrži separat sa urbanističko–tehničkim uslovima o mogućnostima</w:t>
      </w:r>
      <w:r w:rsidR="001B25FE" w:rsidRPr="004045CE">
        <w:rPr>
          <w:rFonts w:ascii="Arial" w:hAnsi="Arial" w:cs="Arial"/>
          <w:b/>
          <w:color w:val="000000" w:themeColor="text1"/>
        </w:rPr>
        <w:t>, ograničenjima i uslovima</w:t>
      </w:r>
      <w:r w:rsidRPr="004045CE">
        <w:rPr>
          <w:rFonts w:ascii="Arial" w:hAnsi="Arial" w:cs="Arial"/>
          <w:b/>
          <w:color w:val="000000" w:themeColor="text1"/>
        </w:rPr>
        <w:t xml:space="preserve"> u pogledu </w:t>
      </w:r>
      <w:r w:rsidR="00796326" w:rsidRPr="004045CE">
        <w:rPr>
          <w:rFonts w:ascii="Arial" w:hAnsi="Arial" w:cs="Arial"/>
          <w:b/>
          <w:color w:val="000000" w:themeColor="text1"/>
        </w:rPr>
        <w:t>izgradnje</w:t>
      </w:r>
      <w:r w:rsidRPr="004045CE">
        <w:rPr>
          <w:rFonts w:ascii="Arial" w:hAnsi="Arial" w:cs="Arial"/>
          <w:b/>
          <w:color w:val="000000" w:themeColor="text1"/>
        </w:rPr>
        <w:t xml:space="preserve"> objekta.</w:t>
      </w:r>
    </w:p>
    <w:p w:rsidR="00FF4760" w:rsidRPr="004045CE" w:rsidRDefault="00FF4760" w:rsidP="00633BE4">
      <w:pPr>
        <w:widowControl w:val="0"/>
        <w:overflowPunct w:val="0"/>
        <w:autoSpaceDE w:val="0"/>
        <w:autoSpaceDN w:val="0"/>
        <w:adjustRightInd w:val="0"/>
        <w:spacing w:line="228" w:lineRule="auto"/>
        <w:jc w:val="both"/>
        <w:rPr>
          <w:rFonts w:ascii="Arial" w:hAnsi="Arial" w:cs="Arial"/>
          <w:color w:val="000000" w:themeColor="text1"/>
          <w:lang w:val="sr-Latn-CS"/>
        </w:rPr>
      </w:pPr>
    </w:p>
    <w:p w:rsidR="00CF6BB3" w:rsidRPr="00135E2C" w:rsidRDefault="00ED6890" w:rsidP="00633BE4">
      <w:pPr>
        <w:widowControl w:val="0"/>
        <w:overflowPunct w:val="0"/>
        <w:autoSpaceDE w:val="0"/>
        <w:autoSpaceDN w:val="0"/>
        <w:adjustRightInd w:val="0"/>
        <w:spacing w:line="228" w:lineRule="auto"/>
        <w:jc w:val="both"/>
        <w:rPr>
          <w:rFonts w:ascii="Arial" w:hAnsi="Arial" w:cs="Arial"/>
          <w:b/>
          <w:color w:val="000000" w:themeColor="text1"/>
          <w:lang w:val="sr-Latn-CS"/>
        </w:rPr>
      </w:pPr>
      <w:r w:rsidRPr="00135E2C">
        <w:rPr>
          <w:rFonts w:ascii="Arial" w:hAnsi="Arial" w:cs="Arial"/>
          <w:b/>
          <w:color w:val="000000" w:themeColor="text1"/>
          <w:lang w:val="sr-Latn-CS"/>
        </w:rPr>
        <w:t xml:space="preserve">                                                </w:t>
      </w:r>
      <w:r w:rsidR="00CF6BB3" w:rsidRPr="00135E2C">
        <w:rPr>
          <w:rFonts w:ascii="Arial" w:hAnsi="Arial" w:cs="Arial"/>
          <w:b/>
          <w:color w:val="000000" w:themeColor="text1"/>
          <w:lang w:val="sr-Latn-CS"/>
        </w:rPr>
        <w:t>Separat sa tehničkim uslovima</w:t>
      </w:r>
      <w:r w:rsidR="00D5409E" w:rsidRPr="00135E2C">
        <w:rPr>
          <w:rFonts w:ascii="Arial" w:hAnsi="Arial" w:cs="Arial"/>
          <w:b/>
          <w:color w:val="000000" w:themeColor="text1"/>
          <w:lang w:val="sr-Latn-CS"/>
        </w:rPr>
        <w:t xml:space="preserve"> </w:t>
      </w:r>
    </w:p>
    <w:p w:rsidR="00CF6BB3" w:rsidRPr="0087454C" w:rsidRDefault="00CF6BB3" w:rsidP="00633BE4">
      <w:pPr>
        <w:widowControl w:val="0"/>
        <w:overflowPunct w:val="0"/>
        <w:autoSpaceDE w:val="0"/>
        <w:autoSpaceDN w:val="0"/>
        <w:adjustRightInd w:val="0"/>
        <w:spacing w:line="228" w:lineRule="auto"/>
        <w:jc w:val="both"/>
        <w:rPr>
          <w:rFonts w:ascii="Arial" w:hAnsi="Arial" w:cs="Arial"/>
          <w:color w:val="000000" w:themeColor="text1"/>
          <w:lang w:val="sr-Latn-CS"/>
        </w:rPr>
      </w:pPr>
      <w:r w:rsidRPr="0087454C">
        <w:rPr>
          <w:rFonts w:ascii="Arial" w:hAnsi="Arial" w:cs="Arial"/>
          <w:color w:val="000000" w:themeColor="text1"/>
          <w:lang w:val="sr-Latn-CS"/>
        </w:rPr>
        <w:t xml:space="preserve">                                         </w:t>
      </w:r>
      <w:r w:rsidR="00CE3118">
        <w:rPr>
          <w:rFonts w:ascii="Arial" w:hAnsi="Arial" w:cs="Arial"/>
          <w:color w:val="000000" w:themeColor="text1"/>
          <w:lang w:val="sr-Latn-CS"/>
        </w:rPr>
        <w:t xml:space="preserve">                         Član 58</w:t>
      </w:r>
    </w:p>
    <w:p w:rsidR="00B76963" w:rsidRPr="0087454C" w:rsidRDefault="00893C7C" w:rsidP="00154F02">
      <w:pPr>
        <w:widowControl w:val="0"/>
        <w:overflowPunct w:val="0"/>
        <w:autoSpaceDE w:val="0"/>
        <w:autoSpaceDN w:val="0"/>
        <w:adjustRightInd w:val="0"/>
        <w:spacing w:line="228" w:lineRule="auto"/>
        <w:jc w:val="both"/>
        <w:rPr>
          <w:rFonts w:ascii="Arial" w:hAnsi="Arial" w:cs="Arial"/>
          <w:color w:val="000000" w:themeColor="text1"/>
          <w:lang w:val="sr-Latn-CS"/>
        </w:rPr>
      </w:pPr>
      <w:r w:rsidRPr="0087454C">
        <w:rPr>
          <w:rFonts w:ascii="Arial" w:hAnsi="Arial" w:cs="Arial"/>
          <w:color w:val="000000" w:themeColor="text1"/>
          <w:lang w:val="sr-Latn-CS"/>
        </w:rPr>
        <w:t xml:space="preserve">Ako </w:t>
      </w:r>
      <w:r w:rsidR="00B85893" w:rsidRPr="0087454C">
        <w:rPr>
          <w:rFonts w:ascii="Arial" w:hAnsi="Arial" w:cs="Arial"/>
          <w:color w:val="000000" w:themeColor="text1"/>
          <w:lang w:val="sr-Latn-CS"/>
        </w:rPr>
        <w:t>planski dokument ne sadrži</w:t>
      </w:r>
      <w:r w:rsidR="00F66B0A" w:rsidRPr="0087454C">
        <w:rPr>
          <w:rFonts w:ascii="Arial" w:hAnsi="Arial" w:cs="Arial"/>
          <w:color w:val="000000" w:themeColor="text1"/>
          <w:lang w:val="sr-Latn-CS"/>
        </w:rPr>
        <w:t xml:space="preserve"> </w:t>
      </w:r>
      <w:r w:rsidR="00DE0B2C" w:rsidRPr="0087454C">
        <w:rPr>
          <w:rFonts w:ascii="Arial" w:hAnsi="Arial" w:cs="Arial"/>
          <w:color w:val="000000" w:themeColor="text1"/>
          <w:lang w:val="sr-Latn-CS"/>
        </w:rPr>
        <w:t xml:space="preserve">sve </w:t>
      </w:r>
      <w:r w:rsidR="00F66B0A" w:rsidRPr="0087454C">
        <w:rPr>
          <w:rFonts w:ascii="Arial" w:hAnsi="Arial" w:cs="Arial"/>
          <w:color w:val="000000" w:themeColor="text1"/>
          <w:lang w:val="sr-Latn-CS"/>
        </w:rPr>
        <w:t xml:space="preserve">uslove </w:t>
      </w:r>
      <w:r w:rsidR="00B76963" w:rsidRPr="0087454C">
        <w:rPr>
          <w:rFonts w:ascii="Arial" w:hAnsi="Arial" w:cs="Arial"/>
          <w:color w:val="000000" w:themeColor="text1"/>
          <w:lang w:val="sr-Latn-CS"/>
        </w:rPr>
        <w:t>i podatke</w:t>
      </w:r>
      <w:r w:rsidR="00F66B0A" w:rsidRPr="0087454C">
        <w:rPr>
          <w:rFonts w:ascii="Arial" w:hAnsi="Arial" w:cs="Arial"/>
          <w:color w:val="000000" w:themeColor="text1"/>
          <w:lang w:val="sr-Latn-CS"/>
        </w:rPr>
        <w:t xml:space="preserve"> za izradu tehničke dokumentacije u pogledu kapaciteta i mjesta priključenja na komunalnu  infrastrukturu</w:t>
      </w:r>
      <w:r w:rsidR="00CF6BB3" w:rsidRPr="0087454C">
        <w:rPr>
          <w:rFonts w:ascii="Arial" w:hAnsi="Arial" w:cs="Arial"/>
          <w:color w:val="000000" w:themeColor="text1"/>
          <w:lang w:val="sr-Latn-CS"/>
        </w:rPr>
        <w:t>,</w:t>
      </w:r>
      <w:r w:rsidR="002035BF" w:rsidRPr="0087454C">
        <w:rPr>
          <w:rFonts w:ascii="Arial" w:hAnsi="Arial" w:cs="Arial"/>
          <w:color w:val="000000" w:themeColor="text1"/>
          <w:lang w:val="sr-Latn-CS"/>
        </w:rPr>
        <w:t xml:space="preserve"> kao</w:t>
      </w:r>
      <w:r w:rsidR="008F0D55">
        <w:rPr>
          <w:rFonts w:ascii="Arial" w:hAnsi="Arial" w:cs="Arial"/>
          <w:color w:val="000000" w:themeColor="text1"/>
          <w:lang w:val="sr-Latn-CS"/>
        </w:rPr>
        <w:t xml:space="preserve"> uslove</w:t>
      </w:r>
      <w:r w:rsidR="00BF2185">
        <w:rPr>
          <w:rFonts w:ascii="Arial" w:hAnsi="Arial" w:cs="Arial"/>
          <w:color w:val="000000" w:themeColor="text1"/>
          <w:lang w:val="sr-Latn-CS"/>
        </w:rPr>
        <w:t xml:space="preserve"> </w:t>
      </w:r>
      <w:r w:rsidR="00BF2185" w:rsidRPr="00F462F4">
        <w:rPr>
          <w:rFonts w:ascii="Arial" w:hAnsi="Arial" w:cs="Arial"/>
          <w:color w:val="000000" w:themeColor="text1"/>
          <w:lang w:val="sr-Latn-CS"/>
        </w:rPr>
        <w:t>i mjere</w:t>
      </w:r>
      <w:r w:rsidR="00BF2185">
        <w:rPr>
          <w:rFonts w:ascii="Arial" w:hAnsi="Arial" w:cs="Arial"/>
          <w:color w:val="000000" w:themeColor="text1"/>
          <w:lang w:val="sr-Latn-CS"/>
        </w:rPr>
        <w:t xml:space="preserve"> </w:t>
      </w:r>
      <w:r w:rsidR="00634E9B" w:rsidRPr="0087454C">
        <w:rPr>
          <w:rFonts w:ascii="Arial" w:hAnsi="Arial" w:cs="Arial"/>
          <w:color w:val="000000" w:themeColor="text1"/>
          <w:lang w:val="sr-Latn-CS"/>
        </w:rPr>
        <w:t>zaštit</w:t>
      </w:r>
      <w:r w:rsidR="008F0D55">
        <w:rPr>
          <w:rFonts w:ascii="Arial" w:hAnsi="Arial" w:cs="Arial"/>
          <w:color w:val="000000" w:themeColor="text1"/>
          <w:lang w:val="sr-Latn-CS"/>
        </w:rPr>
        <w:t>e</w:t>
      </w:r>
      <w:r w:rsidR="00634E9B" w:rsidRPr="0087454C">
        <w:rPr>
          <w:rFonts w:ascii="Arial" w:hAnsi="Arial" w:cs="Arial"/>
          <w:color w:val="000000" w:themeColor="text1"/>
          <w:sz w:val="28"/>
          <w:szCs w:val="28"/>
          <w:lang w:val="sr-Latn-CS"/>
        </w:rPr>
        <w:t xml:space="preserve"> </w:t>
      </w:r>
      <w:r w:rsidR="00634E9B" w:rsidRPr="0087454C">
        <w:rPr>
          <w:rFonts w:ascii="Arial" w:hAnsi="Arial" w:cs="Arial"/>
          <w:color w:val="000000" w:themeColor="text1"/>
          <w:lang w:val="sr-Latn-CS"/>
        </w:rPr>
        <w:t>kulturnih dobara</w:t>
      </w:r>
      <w:r w:rsidR="008F0D55">
        <w:rPr>
          <w:rFonts w:ascii="Arial" w:hAnsi="Arial" w:cs="Arial"/>
          <w:color w:val="000000" w:themeColor="text1"/>
          <w:lang w:val="sr-Latn-CS"/>
        </w:rPr>
        <w:t>,</w:t>
      </w:r>
      <w:r w:rsidR="00CF6BB3" w:rsidRPr="0087454C">
        <w:rPr>
          <w:rFonts w:ascii="Arial" w:hAnsi="Arial" w:cs="Arial"/>
          <w:color w:val="000000" w:themeColor="text1"/>
          <w:lang w:val="sr-Latn-CS"/>
        </w:rPr>
        <w:t xml:space="preserve"> a</w:t>
      </w:r>
      <w:r w:rsidR="00DE0B2C" w:rsidRPr="0087454C">
        <w:rPr>
          <w:rFonts w:ascii="Arial" w:hAnsi="Arial" w:cs="Arial"/>
          <w:color w:val="000000" w:themeColor="text1"/>
          <w:lang w:val="sr-Latn-CS"/>
        </w:rPr>
        <w:t xml:space="preserve"> prema vrstama objekata i djelovima područja za koje se planski dokument donosi, organ nadležan za izdavanje građevinske dozvole</w:t>
      </w:r>
      <w:r w:rsidR="00B76963" w:rsidRPr="0087454C">
        <w:rPr>
          <w:rFonts w:ascii="Arial" w:hAnsi="Arial" w:cs="Arial"/>
          <w:color w:val="000000" w:themeColor="text1"/>
          <w:lang w:val="sr-Latn-CS"/>
        </w:rPr>
        <w:t xml:space="preserve"> će </w:t>
      </w:r>
      <w:r w:rsidR="00004ACE" w:rsidRPr="0087454C">
        <w:rPr>
          <w:rFonts w:ascii="Arial" w:hAnsi="Arial" w:cs="Arial"/>
          <w:color w:val="000000" w:themeColor="text1"/>
          <w:lang w:val="sr-Latn-CS"/>
        </w:rPr>
        <w:t>te uslove odnosno podatke</w:t>
      </w:r>
      <w:r w:rsidR="00B76963" w:rsidRPr="0087454C">
        <w:rPr>
          <w:rFonts w:ascii="Arial" w:hAnsi="Arial" w:cs="Arial"/>
          <w:color w:val="000000" w:themeColor="text1"/>
          <w:lang w:val="sr-Latn-CS"/>
        </w:rPr>
        <w:t xml:space="preserve"> pribaviti iz separata sa tehničkim uslovima.</w:t>
      </w:r>
    </w:p>
    <w:p w:rsidR="00F66B0A" w:rsidRPr="0087454C" w:rsidRDefault="00B76963" w:rsidP="00154F02">
      <w:pPr>
        <w:widowControl w:val="0"/>
        <w:overflowPunct w:val="0"/>
        <w:autoSpaceDE w:val="0"/>
        <w:autoSpaceDN w:val="0"/>
        <w:adjustRightInd w:val="0"/>
        <w:spacing w:line="228" w:lineRule="auto"/>
        <w:jc w:val="both"/>
        <w:rPr>
          <w:rFonts w:ascii="Arial" w:hAnsi="Arial" w:cs="Arial"/>
          <w:color w:val="000000" w:themeColor="text1"/>
          <w:lang w:val="sr-Latn-CS"/>
        </w:rPr>
      </w:pPr>
      <w:r w:rsidRPr="0087454C">
        <w:rPr>
          <w:rFonts w:ascii="Arial" w:hAnsi="Arial" w:cs="Arial"/>
          <w:color w:val="000000" w:themeColor="text1"/>
          <w:lang w:val="sr-Latn-CS"/>
        </w:rPr>
        <w:t>Separat sa tehničkim uslovima</w:t>
      </w:r>
      <w:r w:rsidR="00627ABE" w:rsidRPr="0087454C">
        <w:rPr>
          <w:rFonts w:ascii="Arial" w:hAnsi="Arial" w:cs="Arial"/>
          <w:color w:val="000000" w:themeColor="text1"/>
          <w:lang w:val="sr-Latn-CS"/>
        </w:rPr>
        <w:t xml:space="preserve"> </w:t>
      </w:r>
      <w:r w:rsidR="00630B6F" w:rsidRPr="0087454C">
        <w:rPr>
          <w:rFonts w:ascii="Arial" w:hAnsi="Arial" w:cs="Arial"/>
          <w:color w:val="000000" w:themeColor="text1"/>
          <w:lang w:val="sr-Latn-CS"/>
        </w:rPr>
        <w:t xml:space="preserve">je dokument koji </w:t>
      </w:r>
      <w:r w:rsidR="00627ABE" w:rsidRPr="0087454C">
        <w:rPr>
          <w:rFonts w:ascii="Arial" w:hAnsi="Arial" w:cs="Arial"/>
          <w:color w:val="000000" w:themeColor="text1"/>
          <w:lang w:val="sr-Latn-CS"/>
        </w:rPr>
        <w:t xml:space="preserve">donosi organ javne uprave </w:t>
      </w:r>
      <w:r w:rsidR="008C4AAF" w:rsidRPr="0087454C">
        <w:rPr>
          <w:rFonts w:ascii="Arial" w:hAnsi="Arial" w:cs="Arial"/>
          <w:color w:val="000000" w:themeColor="text1"/>
          <w:lang w:val="sr-Latn-CS"/>
        </w:rPr>
        <w:t xml:space="preserve"> </w:t>
      </w:r>
      <w:r w:rsidR="00627ABE" w:rsidRPr="0087454C">
        <w:rPr>
          <w:rFonts w:ascii="Arial" w:hAnsi="Arial" w:cs="Arial"/>
          <w:color w:val="000000" w:themeColor="text1"/>
          <w:lang w:val="sr-Latn-CS"/>
        </w:rPr>
        <w:t xml:space="preserve"> u okviru svoje nadležnosti.</w:t>
      </w:r>
      <w:r w:rsidRPr="0087454C">
        <w:rPr>
          <w:rFonts w:ascii="Arial" w:hAnsi="Arial" w:cs="Arial"/>
          <w:color w:val="000000" w:themeColor="text1"/>
          <w:lang w:val="sr-Latn-CS"/>
        </w:rPr>
        <w:t xml:space="preserve"> </w:t>
      </w:r>
    </w:p>
    <w:p w:rsidR="00630B6F" w:rsidRPr="0087454C" w:rsidRDefault="00630B6F" w:rsidP="00154F02">
      <w:pPr>
        <w:widowControl w:val="0"/>
        <w:overflowPunct w:val="0"/>
        <w:autoSpaceDE w:val="0"/>
        <w:autoSpaceDN w:val="0"/>
        <w:adjustRightInd w:val="0"/>
        <w:spacing w:line="228" w:lineRule="auto"/>
        <w:jc w:val="both"/>
        <w:rPr>
          <w:rFonts w:ascii="Arial" w:hAnsi="Arial" w:cs="Arial"/>
          <w:color w:val="000000" w:themeColor="text1"/>
          <w:lang w:val="sr-Latn-CS"/>
        </w:rPr>
      </w:pPr>
      <w:r w:rsidRPr="0087454C">
        <w:rPr>
          <w:rFonts w:ascii="Arial" w:hAnsi="Arial" w:cs="Arial"/>
          <w:color w:val="000000" w:themeColor="text1"/>
          <w:lang w:val="sr-Latn-CS"/>
        </w:rPr>
        <w:t>Separat sa tehničkim uslovima organ javne uprave donosi</w:t>
      </w:r>
      <w:r w:rsidR="00004ACE" w:rsidRPr="0087454C">
        <w:rPr>
          <w:rFonts w:ascii="Arial" w:hAnsi="Arial" w:cs="Arial"/>
          <w:color w:val="000000" w:themeColor="text1"/>
          <w:lang w:val="sr-Latn-CS"/>
        </w:rPr>
        <w:t xml:space="preserve"> po sopstvenoj inicijativi ili na zahtjev organa nadležnog za izdavanje građevinske dozvole.</w:t>
      </w:r>
    </w:p>
    <w:p w:rsidR="00EC458E" w:rsidRPr="00893C7C" w:rsidRDefault="00EC458E" w:rsidP="00146241">
      <w:pPr>
        <w:widowControl w:val="0"/>
        <w:overflowPunct w:val="0"/>
        <w:autoSpaceDE w:val="0"/>
        <w:autoSpaceDN w:val="0"/>
        <w:adjustRightInd w:val="0"/>
        <w:spacing w:line="228" w:lineRule="auto"/>
        <w:rPr>
          <w:rFonts w:ascii="Arial" w:hAnsi="Arial" w:cs="Arial"/>
          <w:b/>
          <w:strike/>
          <w:color w:val="FF0000"/>
          <w:sz w:val="24"/>
          <w:szCs w:val="24"/>
          <w:lang w:val="sr-Latn-CS"/>
        </w:rPr>
      </w:pPr>
    </w:p>
    <w:p w:rsidR="00146241" w:rsidRDefault="00146241" w:rsidP="00146241">
      <w:pPr>
        <w:widowControl w:val="0"/>
        <w:autoSpaceDE w:val="0"/>
        <w:autoSpaceDN w:val="0"/>
        <w:adjustRightInd w:val="0"/>
        <w:jc w:val="center"/>
        <w:rPr>
          <w:rFonts w:ascii="Arial" w:hAnsi="Arial" w:cs="Arial"/>
          <w:color w:val="000000"/>
          <w:lang w:val="sr-Latn-CS"/>
        </w:rPr>
      </w:pPr>
      <w:r>
        <w:rPr>
          <w:rFonts w:ascii="Arial" w:hAnsi="Arial" w:cs="Arial"/>
          <w:b/>
          <w:bCs/>
          <w:color w:val="000000"/>
          <w:lang w:val="sr-Latn-CS"/>
        </w:rPr>
        <w:t>Finansijska sredstva za izradu</w:t>
      </w:r>
    </w:p>
    <w:p w:rsidR="00146241" w:rsidRDefault="00CE3118" w:rsidP="00146241">
      <w:pPr>
        <w:widowControl w:val="0"/>
        <w:autoSpaceDE w:val="0"/>
        <w:autoSpaceDN w:val="0"/>
        <w:adjustRightInd w:val="0"/>
        <w:jc w:val="center"/>
        <w:rPr>
          <w:rFonts w:ascii="Arial" w:hAnsi="Arial" w:cs="Arial"/>
          <w:color w:val="000000"/>
          <w:lang w:val="sr-Latn-CS"/>
        </w:rPr>
      </w:pPr>
      <w:r>
        <w:rPr>
          <w:rFonts w:ascii="Arial" w:hAnsi="Arial" w:cs="Arial"/>
          <w:bCs/>
          <w:color w:val="000000"/>
          <w:lang w:val="sr-Latn-CS"/>
        </w:rPr>
        <w:t>Član 59</w:t>
      </w:r>
    </w:p>
    <w:p w:rsidR="00146241" w:rsidRDefault="00146241" w:rsidP="00146241">
      <w:pPr>
        <w:widowControl w:val="0"/>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Finansijska sredstva za izradu planskog dokumenta obezbje</w:t>
      </w:r>
      <w:r>
        <w:rPr>
          <w:rFonts w:ascii="Arial" w:hAnsi="Arial" w:cs="Arial"/>
          <w:bCs/>
          <w:color w:val="000000"/>
          <w:lang w:val="sr-Latn-CS"/>
        </w:rPr>
        <w:t>đ</w:t>
      </w:r>
      <w:r>
        <w:rPr>
          <w:rFonts w:ascii="Arial" w:hAnsi="Arial" w:cs="Arial"/>
          <w:color w:val="000000"/>
          <w:lang w:val="sr-Latn-CS"/>
        </w:rPr>
        <w:t>uju se iz budžeta Crne Gore, odnosno budžeta lokalne samouprave.</w:t>
      </w:r>
    </w:p>
    <w:p w:rsidR="00146241" w:rsidRDefault="00146241" w:rsidP="00146241">
      <w:pPr>
        <w:widowControl w:val="0"/>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Zainteresovani korisnici prostora mogu finansirati odnosno učestvovati u finansiranju izrade planskog dokumenta.</w:t>
      </w:r>
    </w:p>
    <w:p w:rsidR="00146241" w:rsidRPr="004045CE" w:rsidRDefault="00146241" w:rsidP="004045CE">
      <w:pPr>
        <w:widowControl w:val="0"/>
        <w:overflowPunct w:val="0"/>
        <w:autoSpaceDE w:val="0"/>
        <w:autoSpaceDN w:val="0"/>
        <w:adjustRightInd w:val="0"/>
        <w:spacing w:line="228" w:lineRule="auto"/>
        <w:rPr>
          <w:rFonts w:ascii="Arial" w:hAnsi="Arial" w:cs="Arial"/>
          <w:b/>
          <w:color w:val="000000"/>
          <w:lang w:val="sr-Latn-CS"/>
        </w:rPr>
      </w:pPr>
      <w:r>
        <w:rPr>
          <w:rFonts w:ascii="Arial" w:hAnsi="Arial" w:cs="Arial"/>
          <w:b/>
          <w:color w:val="000000"/>
          <w:lang w:val="sr-Latn-CS"/>
        </w:rPr>
        <w:t xml:space="preserve">       </w:t>
      </w:r>
      <w:r w:rsidR="001D7C49" w:rsidRPr="007F05FD">
        <w:rPr>
          <w:rFonts w:ascii="Arial" w:hAnsi="Arial" w:cs="Arial"/>
          <w:b/>
          <w:color w:val="000000"/>
          <w:lang w:val="sr-Latn-CS"/>
        </w:rPr>
        <w:t xml:space="preserve">                              </w:t>
      </w:r>
      <w:r w:rsidR="00DD6B45">
        <w:rPr>
          <w:rFonts w:ascii="Arial" w:hAnsi="Arial" w:cs="Arial"/>
          <w:b/>
          <w:color w:val="000000"/>
          <w:lang w:val="sr-Latn-CS"/>
        </w:rPr>
        <w:t xml:space="preserve">              </w:t>
      </w:r>
    </w:p>
    <w:p w:rsidR="00146241" w:rsidRDefault="00146241" w:rsidP="00146241">
      <w:pPr>
        <w:rPr>
          <w:rFonts w:ascii="Arial" w:hAnsi="Arial" w:cs="Arial"/>
          <w:b/>
          <w:color w:val="000000"/>
          <w:sz w:val="24"/>
          <w:szCs w:val="24"/>
        </w:rPr>
      </w:pPr>
      <w:r>
        <w:rPr>
          <w:rFonts w:ascii="Arial" w:hAnsi="Arial" w:cs="Arial"/>
          <w:b/>
          <w:color w:val="000000"/>
          <w:sz w:val="24"/>
          <w:szCs w:val="24"/>
        </w:rPr>
        <w:t xml:space="preserve">5. Sprovođenje planskih dokumenata </w:t>
      </w:r>
    </w:p>
    <w:p w:rsidR="00146241" w:rsidRDefault="007F5046" w:rsidP="007F5046">
      <w:pPr>
        <w:widowControl w:val="0"/>
        <w:tabs>
          <w:tab w:val="left" w:pos="9480"/>
        </w:tabs>
        <w:autoSpaceDE w:val="0"/>
        <w:autoSpaceDN w:val="0"/>
        <w:adjustRightInd w:val="0"/>
        <w:spacing w:line="276" w:lineRule="exact"/>
        <w:rPr>
          <w:rFonts w:ascii="Arial" w:hAnsi="Arial" w:cs="Arial"/>
          <w:b/>
          <w:bCs/>
          <w:color w:val="000000"/>
          <w:lang w:val="sr-Latn-CS"/>
        </w:rPr>
      </w:pPr>
      <w:r>
        <w:rPr>
          <w:rFonts w:ascii="Arial" w:hAnsi="Arial" w:cs="Arial"/>
          <w:b/>
          <w:bCs/>
          <w:color w:val="000000"/>
          <w:lang w:val="sr-Latn-CS"/>
        </w:rPr>
        <w:t>a) Instrumenti sprovođenja planskih dokumenata</w:t>
      </w:r>
    </w:p>
    <w:p w:rsidR="00146241" w:rsidRDefault="00146241" w:rsidP="00146241">
      <w:pPr>
        <w:autoSpaceDE w:val="0"/>
        <w:autoSpaceDN w:val="0"/>
        <w:adjustRightInd w:val="0"/>
        <w:spacing w:after="0" w:line="240" w:lineRule="auto"/>
        <w:jc w:val="center"/>
        <w:rPr>
          <w:rFonts w:ascii="Arial" w:hAnsi="Arial" w:cs="Arial"/>
          <w:b/>
          <w:bCs/>
          <w:color w:val="000000"/>
        </w:rPr>
      </w:pPr>
    </w:p>
    <w:p w:rsidR="00146241" w:rsidRDefault="00146241" w:rsidP="00146241">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Urbanisti</w:t>
      </w:r>
      <w:r>
        <w:rPr>
          <w:rFonts w:ascii="Arial" w:eastAsia="TimesNewRoman" w:hAnsi="Arial" w:cs="Arial"/>
          <w:color w:val="000000"/>
        </w:rPr>
        <w:t>č</w:t>
      </w:r>
      <w:r>
        <w:rPr>
          <w:rFonts w:ascii="Arial" w:hAnsi="Arial" w:cs="Arial"/>
          <w:b/>
          <w:bCs/>
          <w:color w:val="000000"/>
        </w:rPr>
        <w:t>ka parcela</w:t>
      </w:r>
    </w:p>
    <w:p w:rsidR="00146241" w:rsidRDefault="00146241" w:rsidP="00146241">
      <w:pPr>
        <w:autoSpaceDE w:val="0"/>
        <w:autoSpaceDN w:val="0"/>
        <w:adjustRightInd w:val="0"/>
        <w:spacing w:after="0" w:line="240" w:lineRule="auto"/>
        <w:rPr>
          <w:rFonts w:ascii="Arial" w:hAnsi="Arial" w:cs="Arial"/>
          <w:b/>
          <w:bCs/>
          <w:color w:val="000000"/>
        </w:rPr>
      </w:pPr>
    </w:p>
    <w:p w:rsidR="00146241" w:rsidRPr="009B0714" w:rsidRDefault="00146241" w:rsidP="00146241">
      <w:pPr>
        <w:autoSpaceDE w:val="0"/>
        <w:autoSpaceDN w:val="0"/>
        <w:adjustRightInd w:val="0"/>
        <w:spacing w:after="0" w:line="240" w:lineRule="auto"/>
        <w:jc w:val="center"/>
        <w:rPr>
          <w:rFonts w:ascii="Arial" w:hAnsi="Arial" w:cs="Arial"/>
          <w:bCs/>
          <w:color w:val="000000" w:themeColor="text1"/>
        </w:rPr>
      </w:pPr>
      <w:r w:rsidRPr="009B0714">
        <w:rPr>
          <w:rFonts w:ascii="Arial" w:eastAsia="TimesNewRoman" w:hAnsi="Arial" w:cs="Arial"/>
          <w:color w:val="000000" w:themeColor="text1"/>
        </w:rPr>
        <w:t>Č</w:t>
      </w:r>
      <w:r w:rsidR="008968CA" w:rsidRPr="009B0714">
        <w:rPr>
          <w:rFonts w:ascii="Arial" w:hAnsi="Arial" w:cs="Arial"/>
          <w:bCs/>
          <w:color w:val="000000" w:themeColor="text1"/>
        </w:rPr>
        <w:t xml:space="preserve">lan </w:t>
      </w:r>
      <w:r w:rsidR="00CE3118">
        <w:rPr>
          <w:rFonts w:ascii="Arial" w:hAnsi="Arial" w:cs="Arial"/>
          <w:bCs/>
          <w:color w:val="000000" w:themeColor="text1"/>
        </w:rPr>
        <w:t>60</w:t>
      </w:r>
    </w:p>
    <w:p w:rsidR="00146241" w:rsidRDefault="00146241" w:rsidP="00146241">
      <w:pPr>
        <w:autoSpaceDE w:val="0"/>
        <w:autoSpaceDN w:val="0"/>
        <w:adjustRightInd w:val="0"/>
        <w:spacing w:after="0" w:line="240" w:lineRule="auto"/>
        <w:rPr>
          <w:rFonts w:ascii="Arial" w:hAnsi="Arial" w:cs="Arial"/>
          <w:b/>
          <w:bCs/>
          <w:color w:val="000000"/>
        </w:rPr>
      </w:pPr>
    </w:p>
    <w:p w:rsidR="00146241" w:rsidRDefault="00146241" w:rsidP="00146241">
      <w:pPr>
        <w:autoSpaceDE w:val="0"/>
        <w:autoSpaceDN w:val="0"/>
        <w:adjustRightInd w:val="0"/>
        <w:spacing w:after="0" w:line="240" w:lineRule="auto"/>
        <w:rPr>
          <w:rFonts w:ascii="Arial" w:hAnsi="Arial" w:cs="Arial"/>
          <w:color w:val="000000"/>
        </w:rPr>
      </w:pPr>
      <w:r>
        <w:rPr>
          <w:rFonts w:ascii="Arial" w:hAnsi="Arial" w:cs="Arial"/>
          <w:color w:val="000000"/>
        </w:rPr>
        <w:t>Urbanisti</w:t>
      </w:r>
      <w:r>
        <w:rPr>
          <w:rFonts w:ascii="Arial" w:eastAsia="TimesNewRoman" w:hAnsi="Arial" w:cs="Arial"/>
          <w:color w:val="000000"/>
        </w:rPr>
        <w:t>č</w:t>
      </w:r>
      <w:r>
        <w:rPr>
          <w:rFonts w:ascii="Arial" w:hAnsi="Arial" w:cs="Arial"/>
          <w:color w:val="000000"/>
        </w:rPr>
        <w:t>ka parcela je dio prostora formiran na osnovu plana parcelacije ili uslova i smjernica koje se utvr</w:t>
      </w:r>
      <w:r>
        <w:rPr>
          <w:rFonts w:ascii="Arial" w:eastAsia="TimesNewRoman" w:hAnsi="Arial" w:cs="Arial"/>
          <w:color w:val="000000"/>
        </w:rPr>
        <w:t>n</w:t>
      </w:r>
      <w:r>
        <w:rPr>
          <w:rFonts w:ascii="Arial" w:hAnsi="Arial" w:cs="Arial"/>
          <w:color w:val="000000"/>
        </w:rPr>
        <w:t xml:space="preserve">uju planskim dokumentom, a koja obuhvata </w:t>
      </w:r>
      <w:r w:rsidRPr="0058110B">
        <w:rPr>
          <w:rFonts w:ascii="Arial" w:hAnsi="Arial" w:cs="Arial"/>
          <w:color w:val="000000"/>
        </w:rPr>
        <w:t>jednu ili više katastarskih  parcela ili njihovih djelova i koji zadovoljava uslove izgradnje prop</w:t>
      </w:r>
      <w:r>
        <w:rPr>
          <w:rFonts w:ascii="Arial" w:hAnsi="Arial" w:cs="Arial"/>
          <w:color w:val="000000"/>
        </w:rPr>
        <w:t>isane planskim dokumentom.</w:t>
      </w:r>
    </w:p>
    <w:p w:rsidR="00146241" w:rsidRDefault="00146241" w:rsidP="00146241">
      <w:pPr>
        <w:autoSpaceDE w:val="0"/>
        <w:autoSpaceDN w:val="0"/>
        <w:adjustRightInd w:val="0"/>
        <w:spacing w:after="0" w:line="240" w:lineRule="auto"/>
        <w:rPr>
          <w:rFonts w:ascii="Arial" w:hAnsi="Arial" w:cs="Arial"/>
          <w:color w:val="000000"/>
        </w:rPr>
      </w:pPr>
    </w:p>
    <w:p w:rsidR="00146241" w:rsidRDefault="00146241" w:rsidP="00146241">
      <w:pPr>
        <w:autoSpaceDE w:val="0"/>
        <w:autoSpaceDN w:val="0"/>
        <w:adjustRightInd w:val="0"/>
        <w:spacing w:after="0" w:line="240" w:lineRule="auto"/>
        <w:rPr>
          <w:rFonts w:ascii="Arial" w:hAnsi="Arial" w:cs="Arial"/>
          <w:color w:val="000000"/>
        </w:rPr>
      </w:pPr>
      <w:r>
        <w:rPr>
          <w:rFonts w:ascii="Arial" w:hAnsi="Arial" w:cs="Arial"/>
          <w:color w:val="000000"/>
        </w:rPr>
        <w:lastRenderedPageBreak/>
        <w:t>Na urbanisti</w:t>
      </w:r>
      <w:r>
        <w:rPr>
          <w:rFonts w:ascii="Arial" w:eastAsia="TimesNewRoman" w:hAnsi="Arial" w:cs="Arial"/>
          <w:color w:val="000000"/>
        </w:rPr>
        <w:t>č</w:t>
      </w:r>
      <w:r>
        <w:rPr>
          <w:rFonts w:ascii="Arial" w:hAnsi="Arial" w:cs="Arial"/>
          <w:color w:val="000000"/>
        </w:rPr>
        <w:t>ku parcelu mora se obezbijediti</w:t>
      </w:r>
      <w:r w:rsidR="00AE2E1B">
        <w:rPr>
          <w:rFonts w:ascii="Arial" w:hAnsi="Arial" w:cs="Arial"/>
          <w:color w:val="000000"/>
        </w:rPr>
        <w:t xml:space="preserve"> kolski odnosno oješački</w:t>
      </w:r>
      <w:r>
        <w:rPr>
          <w:rFonts w:ascii="Arial" w:hAnsi="Arial" w:cs="Arial"/>
          <w:color w:val="000000"/>
        </w:rPr>
        <w:t xml:space="preserve"> pristup s gradske saobra</w:t>
      </w:r>
      <w:r>
        <w:rPr>
          <w:rFonts w:ascii="Arial" w:eastAsia="TimesNewRoman" w:hAnsi="Arial" w:cs="Arial"/>
          <w:color w:val="000000"/>
        </w:rPr>
        <w:t>ć</w:t>
      </w:r>
      <w:r>
        <w:rPr>
          <w:rFonts w:ascii="Arial" w:hAnsi="Arial" w:cs="Arial"/>
          <w:color w:val="000000"/>
        </w:rPr>
        <w:t>ajnice ili javnog puta.</w:t>
      </w:r>
    </w:p>
    <w:p w:rsidR="004447FE" w:rsidRDefault="004447FE" w:rsidP="00146241">
      <w:pPr>
        <w:autoSpaceDE w:val="0"/>
        <w:autoSpaceDN w:val="0"/>
        <w:adjustRightInd w:val="0"/>
        <w:spacing w:after="0" w:line="240" w:lineRule="auto"/>
        <w:rPr>
          <w:rFonts w:ascii="Arial" w:hAnsi="Arial" w:cs="Arial"/>
          <w:color w:val="000000"/>
        </w:rPr>
      </w:pPr>
    </w:p>
    <w:p w:rsidR="004447FE" w:rsidRPr="0058110B" w:rsidRDefault="004447FE" w:rsidP="00146241">
      <w:pPr>
        <w:autoSpaceDE w:val="0"/>
        <w:autoSpaceDN w:val="0"/>
        <w:adjustRightInd w:val="0"/>
        <w:spacing w:after="0" w:line="240" w:lineRule="auto"/>
        <w:rPr>
          <w:rFonts w:ascii="Arial" w:hAnsi="Arial" w:cs="Arial"/>
          <w:color w:val="000000" w:themeColor="text1"/>
        </w:rPr>
      </w:pPr>
      <w:r w:rsidRPr="0058110B">
        <w:rPr>
          <w:rFonts w:ascii="Arial" w:hAnsi="Arial" w:cs="Arial"/>
          <w:color w:val="000000" w:themeColor="text1"/>
        </w:rPr>
        <w:t>Urbanistička parcela mora imati površinu i oblik koji omogućava izgradnju i korišćenje parcele u skladu sa planskim dokumentom.</w:t>
      </w:r>
    </w:p>
    <w:p w:rsidR="00146241" w:rsidRPr="0058110B" w:rsidRDefault="00146241" w:rsidP="00146241">
      <w:pPr>
        <w:autoSpaceDE w:val="0"/>
        <w:autoSpaceDN w:val="0"/>
        <w:adjustRightInd w:val="0"/>
        <w:spacing w:after="0" w:line="240" w:lineRule="auto"/>
        <w:rPr>
          <w:rFonts w:ascii="Arial" w:hAnsi="Arial" w:cs="Arial"/>
          <w:color w:val="000000" w:themeColor="text1"/>
        </w:rPr>
      </w:pPr>
    </w:p>
    <w:p w:rsidR="004F4F28" w:rsidRDefault="004F4F28" w:rsidP="008968CA">
      <w:pPr>
        <w:autoSpaceDE w:val="0"/>
        <w:autoSpaceDN w:val="0"/>
        <w:adjustRightInd w:val="0"/>
        <w:spacing w:after="0" w:line="240" w:lineRule="auto"/>
        <w:rPr>
          <w:rFonts w:ascii="Arial" w:hAnsi="Arial" w:cs="Arial"/>
          <w:b/>
          <w:bCs/>
          <w:color w:val="000000"/>
        </w:rPr>
      </w:pPr>
    </w:p>
    <w:p w:rsidR="004F4F28" w:rsidRDefault="004F4F28" w:rsidP="00146241">
      <w:pPr>
        <w:autoSpaceDE w:val="0"/>
        <w:autoSpaceDN w:val="0"/>
        <w:adjustRightInd w:val="0"/>
        <w:spacing w:after="0" w:line="240" w:lineRule="auto"/>
        <w:jc w:val="center"/>
        <w:rPr>
          <w:rFonts w:ascii="Arial" w:hAnsi="Arial" w:cs="Arial"/>
          <w:b/>
          <w:bCs/>
          <w:color w:val="000000"/>
        </w:rPr>
      </w:pPr>
    </w:p>
    <w:p w:rsidR="00146241" w:rsidRPr="00421E9C" w:rsidRDefault="00146241" w:rsidP="00146241">
      <w:pPr>
        <w:autoSpaceDE w:val="0"/>
        <w:autoSpaceDN w:val="0"/>
        <w:adjustRightInd w:val="0"/>
        <w:spacing w:after="0" w:line="240" w:lineRule="auto"/>
        <w:jc w:val="center"/>
        <w:rPr>
          <w:rFonts w:ascii="Arial" w:hAnsi="Arial" w:cs="Arial"/>
          <w:b/>
          <w:bCs/>
          <w:color w:val="000000" w:themeColor="text1"/>
        </w:rPr>
      </w:pPr>
      <w:r w:rsidRPr="00421E9C">
        <w:rPr>
          <w:rFonts w:ascii="Arial" w:hAnsi="Arial" w:cs="Arial"/>
          <w:b/>
          <w:bCs/>
          <w:color w:val="000000" w:themeColor="text1"/>
        </w:rPr>
        <w:t xml:space="preserve">Usklađivanje sa planom parcelacije </w:t>
      </w:r>
    </w:p>
    <w:p w:rsidR="00146241" w:rsidRDefault="00146241" w:rsidP="00146241">
      <w:pPr>
        <w:autoSpaceDE w:val="0"/>
        <w:autoSpaceDN w:val="0"/>
        <w:adjustRightInd w:val="0"/>
        <w:spacing w:after="0" w:line="240" w:lineRule="auto"/>
        <w:rPr>
          <w:rFonts w:ascii="Arial" w:hAnsi="Arial" w:cs="Arial"/>
          <w:b/>
          <w:bCs/>
          <w:color w:val="000000"/>
        </w:rPr>
      </w:pPr>
    </w:p>
    <w:p w:rsidR="00146241" w:rsidRDefault="00146241" w:rsidP="00146241">
      <w:pPr>
        <w:autoSpaceDE w:val="0"/>
        <w:autoSpaceDN w:val="0"/>
        <w:adjustRightInd w:val="0"/>
        <w:spacing w:after="0" w:line="240" w:lineRule="auto"/>
        <w:jc w:val="center"/>
        <w:rPr>
          <w:rFonts w:ascii="Arial" w:hAnsi="Arial" w:cs="Arial"/>
          <w:bCs/>
          <w:color w:val="000000"/>
        </w:rPr>
      </w:pPr>
      <w:r>
        <w:rPr>
          <w:rFonts w:ascii="Arial" w:eastAsia="TimesNewRoman" w:hAnsi="Arial" w:cs="Arial"/>
          <w:color w:val="000000"/>
        </w:rPr>
        <w:t>Č</w:t>
      </w:r>
      <w:r w:rsidR="00CE3118">
        <w:rPr>
          <w:rFonts w:ascii="Arial" w:hAnsi="Arial" w:cs="Arial"/>
          <w:bCs/>
          <w:color w:val="000000"/>
        </w:rPr>
        <w:t>lan 61</w:t>
      </w:r>
    </w:p>
    <w:p w:rsidR="00146241" w:rsidRDefault="00146241" w:rsidP="00146241">
      <w:pPr>
        <w:autoSpaceDE w:val="0"/>
        <w:autoSpaceDN w:val="0"/>
        <w:adjustRightInd w:val="0"/>
        <w:spacing w:after="0" w:line="240" w:lineRule="auto"/>
        <w:rPr>
          <w:rFonts w:ascii="Arial" w:hAnsi="Arial" w:cs="Arial"/>
          <w:bCs/>
          <w:color w:val="000000"/>
        </w:rPr>
      </w:pPr>
    </w:p>
    <w:p w:rsidR="00146241" w:rsidRDefault="00146241" w:rsidP="00146241">
      <w:pPr>
        <w:autoSpaceDE w:val="0"/>
        <w:autoSpaceDN w:val="0"/>
        <w:adjustRightInd w:val="0"/>
        <w:spacing w:after="0" w:line="240" w:lineRule="auto"/>
        <w:rPr>
          <w:rFonts w:ascii="Arial" w:hAnsi="Arial" w:cs="Arial"/>
          <w:color w:val="000000"/>
        </w:rPr>
      </w:pPr>
    </w:p>
    <w:p w:rsidR="00146241" w:rsidRPr="00B01042" w:rsidRDefault="00146241" w:rsidP="00A9325C">
      <w:pPr>
        <w:widowControl w:val="0"/>
        <w:tabs>
          <w:tab w:val="left" w:pos="9480"/>
        </w:tabs>
        <w:autoSpaceDE w:val="0"/>
        <w:autoSpaceDN w:val="0"/>
        <w:adjustRightInd w:val="0"/>
        <w:spacing w:line="228" w:lineRule="auto"/>
        <w:jc w:val="both"/>
        <w:rPr>
          <w:rFonts w:ascii="Arial" w:hAnsi="Arial" w:cs="Arial"/>
          <w:bCs/>
          <w:color w:val="FF0000"/>
          <w:lang w:val="sr-Latn-CS"/>
        </w:rPr>
      </w:pPr>
      <w:r>
        <w:rPr>
          <w:rFonts w:ascii="Arial" w:hAnsi="Arial" w:cs="Arial"/>
          <w:color w:val="000000"/>
          <w:lang w:val="sr-Latn-CS"/>
        </w:rPr>
        <w:t>U cilju sprovođenja planskog dokumenta, nosilac pripremnih poslova dostavlja planski dokument</w:t>
      </w:r>
      <w:r w:rsidR="00B01042">
        <w:rPr>
          <w:rFonts w:ascii="Arial" w:hAnsi="Arial" w:cs="Arial"/>
          <w:bCs/>
          <w:color w:val="FF0000"/>
          <w:lang w:val="sr-Latn-CS"/>
        </w:rPr>
        <w:t xml:space="preserve"> </w:t>
      </w:r>
      <w:r w:rsidR="004637CE">
        <w:rPr>
          <w:rFonts w:ascii="Arial" w:hAnsi="Arial" w:cs="Arial"/>
          <w:color w:val="000000"/>
          <w:lang w:val="sr-Latn-CS"/>
        </w:rPr>
        <w:t>Katastru,</w:t>
      </w:r>
      <w:r>
        <w:rPr>
          <w:rFonts w:ascii="Arial" w:hAnsi="Arial" w:cs="Arial"/>
          <w:color w:val="000000"/>
          <w:lang w:val="sr-Latn-CS"/>
        </w:rPr>
        <w:t xml:space="preserve"> u roku od sedam dana od dana  donošenja.</w:t>
      </w:r>
    </w:p>
    <w:p w:rsidR="00146241" w:rsidRDefault="00146241" w:rsidP="00A9325C">
      <w:pPr>
        <w:widowControl w:val="0"/>
        <w:tabs>
          <w:tab w:val="left" w:pos="1080"/>
        </w:tabs>
        <w:autoSpaceDE w:val="0"/>
        <w:autoSpaceDN w:val="0"/>
        <w:adjustRightInd w:val="0"/>
        <w:spacing w:after="0" w:line="6" w:lineRule="exact"/>
        <w:jc w:val="both"/>
        <w:rPr>
          <w:rFonts w:ascii="Arial" w:hAnsi="Arial" w:cs="Arial"/>
          <w:color w:val="000000"/>
          <w:lang w:val="sr-Latn-CS"/>
        </w:rPr>
      </w:pPr>
    </w:p>
    <w:p w:rsidR="00146241" w:rsidRDefault="00146241" w:rsidP="00A9325C">
      <w:pPr>
        <w:widowControl w:val="0"/>
        <w:tabs>
          <w:tab w:val="left" w:pos="1080"/>
        </w:tabs>
        <w:overflowPunct w:val="0"/>
        <w:autoSpaceDE w:val="0"/>
        <w:autoSpaceDN w:val="0"/>
        <w:adjustRightInd w:val="0"/>
        <w:spacing w:after="0" w:line="228" w:lineRule="auto"/>
        <w:jc w:val="both"/>
        <w:rPr>
          <w:rFonts w:ascii="Arial" w:hAnsi="Arial" w:cs="Arial"/>
          <w:color w:val="000000"/>
          <w:lang w:val="sr-Latn-CS"/>
        </w:rPr>
      </w:pPr>
    </w:p>
    <w:p w:rsidR="00146241" w:rsidRDefault="00146241" w:rsidP="00A9325C">
      <w:pPr>
        <w:widowControl w:val="0"/>
        <w:tabs>
          <w:tab w:val="left" w:pos="1080"/>
        </w:tabs>
        <w:overflowPunct w:val="0"/>
        <w:autoSpaceDE w:val="0"/>
        <w:autoSpaceDN w:val="0"/>
        <w:adjustRightInd w:val="0"/>
        <w:spacing w:after="0" w:line="228" w:lineRule="auto"/>
        <w:jc w:val="both"/>
        <w:rPr>
          <w:rFonts w:ascii="Arial" w:hAnsi="Arial" w:cs="Arial"/>
          <w:color w:val="000000"/>
          <w:lang w:val="sr-Latn-CS"/>
        </w:rPr>
      </w:pPr>
      <w:r>
        <w:rPr>
          <w:rFonts w:ascii="Arial" w:hAnsi="Arial" w:cs="Arial"/>
          <w:color w:val="000000"/>
          <w:lang w:val="sr-Latn-CS"/>
        </w:rPr>
        <w:t>Planski dokument dostavlja se u digitalnoj i analognoj formi i u formatu koji propiše  Katastar.</w:t>
      </w:r>
    </w:p>
    <w:p w:rsidR="00146241" w:rsidRDefault="00146241" w:rsidP="00A9325C">
      <w:pPr>
        <w:widowControl w:val="0"/>
        <w:tabs>
          <w:tab w:val="left" w:pos="1080"/>
        </w:tabs>
        <w:overflowPunct w:val="0"/>
        <w:autoSpaceDE w:val="0"/>
        <w:autoSpaceDN w:val="0"/>
        <w:adjustRightInd w:val="0"/>
        <w:spacing w:after="0" w:line="228" w:lineRule="auto"/>
        <w:jc w:val="both"/>
        <w:rPr>
          <w:rFonts w:ascii="Arial" w:hAnsi="Arial" w:cs="Arial"/>
          <w:color w:val="000000"/>
          <w:lang w:val="sr-Latn-CS"/>
        </w:rPr>
      </w:pPr>
    </w:p>
    <w:p w:rsidR="00146241" w:rsidRPr="006F3D7C" w:rsidRDefault="00146241" w:rsidP="00A9325C">
      <w:pPr>
        <w:widowControl w:val="0"/>
        <w:tabs>
          <w:tab w:val="left" w:pos="1080"/>
        </w:tabs>
        <w:overflowPunct w:val="0"/>
        <w:autoSpaceDE w:val="0"/>
        <w:autoSpaceDN w:val="0"/>
        <w:adjustRightInd w:val="0"/>
        <w:spacing w:after="0" w:line="228" w:lineRule="auto"/>
        <w:jc w:val="both"/>
        <w:rPr>
          <w:rFonts w:ascii="Arial" w:hAnsi="Arial" w:cs="Arial"/>
          <w:color w:val="000000" w:themeColor="text1"/>
          <w:lang w:val="sr-Latn-CS"/>
        </w:rPr>
      </w:pPr>
      <w:r w:rsidRPr="006F3D7C">
        <w:rPr>
          <w:rFonts w:ascii="Arial" w:hAnsi="Arial" w:cs="Arial"/>
          <w:color w:val="000000" w:themeColor="text1"/>
          <w:lang w:val="sr-Latn-CS"/>
        </w:rPr>
        <w:t xml:space="preserve">Katastar je dužan je da, po službenoj dužnosti, </w:t>
      </w:r>
      <w:r w:rsidR="002D18EF" w:rsidRPr="006F3D7C">
        <w:rPr>
          <w:rFonts w:ascii="Arial" w:hAnsi="Arial" w:cs="Arial"/>
          <w:color w:val="000000" w:themeColor="text1"/>
          <w:lang w:val="sr-Latn-CS"/>
        </w:rPr>
        <w:t xml:space="preserve">plan parcelacije iz </w:t>
      </w:r>
      <w:r w:rsidR="006F3D7C" w:rsidRPr="006F3D7C">
        <w:rPr>
          <w:rFonts w:ascii="Arial" w:hAnsi="Arial" w:cs="Arial"/>
          <w:color w:val="000000" w:themeColor="text1"/>
          <w:lang w:val="sr-Latn-CS"/>
        </w:rPr>
        <w:t>planskog dokumenta</w:t>
      </w:r>
      <w:r w:rsidRPr="006F3D7C">
        <w:rPr>
          <w:rFonts w:ascii="Arial" w:hAnsi="Arial" w:cs="Arial"/>
          <w:color w:val="000000" w:themeColor="text1"/>
          <w:lang w:val="sr-Latn-CS"/>
        </w:rPr>
        <w:t xml:space="preserve"> </w:t>
      </w:r>
      <w:r w:rsidR="002D18EF" w:rsidRPr="006F3D7C">
        <w:rPr>
          <w:rFonts w:ascii="Arial" w:hAnsi="Arial" w:cs="Arial"/>
          <w:color w:val="000000" w:themeColor="text1"/>
          <w:lang w:val="sr-Latn-CS"/>
        </w:rPr>
        <w:t>ovjeri i sprovede kroz katastarski operat</w:t>
      </w:r>
      <w:r w:rsidR="0058110B" w:rsidRPr="006F3D7C">
        <w:rPr>
          <w:rFonts w:ascii="Arial" w:hAnsi="Arial" w:cs="Arial"/>
          <w:color w:val="000000" w:themeColor="text1"/>
          <w:lang w:val="sr-Latn-CS"/>
        </w:rPr>
        <w:t>.</w:t>
      </w:r>
    </w:p>
    <w:p w:rsidR="00146241" w:rsidRPr="006F3D7C" w:rsidRDefault="00146241" w:rsidP="00A9325C">
      <w:pPr>
        <w:widowControl w:val="0"/>
        <w:tabs>
          <w:tab w:val="left" w:pos="1080"/>
        </w:tabs>
        <w:overflowPunct w:val="0"/>
        <w:autoSpaceDE w:val="0"/>
        <w:autoSpaceDN w:val="0"/>
        <w:adjustRightInd w:val="0"/>
        <w:spacing w:after="0" w:line="228" w:lineRule="auto"/>
        <w:ind w:firstLine="166"/>
        <w:jc w:val="both"/>
        <w:rPr>
          <w:rFonts w:ascii="Arial" w:hAnsi="Arial" w:cs="Arial"/>
          <w:color w:val="000000" w:themeColor="text1"/>
          <w:lang w:val="sr-Latn-CS"/>
        </w:rPr>
      </w:pPr>
    </w:p>
    <w:p w:rsidR="00146241" w:rsidRDefault="00146241" w:rsidP="00A9325C">
      <w:pPr>
        <w:widowControl w:val="0"/>
        <w:tabs>
          <w:tab w:val="left" w:pos="1080"/>
        </w:tabs>
        <w:autoSpaceDE w:val="0"/>
        <w:autoSpaceDN w:val="0"/>
        <w:adjustRightInd w:val="0"/>
        <w:spacing w:after="0" w:line="276" w:lineRule="exact"/>
        <w:jc w:val="both"/>
        <w:rPr>
          <w:rFonts w:ascii="Arial" w:hAnsi="Arial" w:cs="Arial"/>
          <w:color w:val="000000"/>
          <w:lang w:val="pl-PL"/>
        </w:rPr>
      </w:pPr>
      <w:r>
        <w:rPr>
          <w:rFonts w:ascii="Arial" w:hAnsi="Arial" w:cs="Arial"/>
          <w:color w:val="000000"/>
          <w:lang w:val="pl-PL"/>
        </w:rPr>
        <w:t>Katastar  grafički iskazuje urbanisticku parcelu na kopiji plana, u skladu s planom parcelacije, u istoj razmjeri u kojoj je izrađen planski dokument.</w:t>
      </w:r>
    </w:p>
    <w:p w:rsidR="00BB1939" w:rsidRDefault="00BB1939" w:rsidP="00A9325C">
      <w:pPr>
        <w:widowControl w:val="0"/>
        <w:tabs>
          <w:tab w:val="left" w:pos="1080"/>
        </w:tabs>
        <w:autoSpaceDE w:val="0"/>
        <w:autoSpaceDN w:val="0"/>
        <w:adjustRightInd w:val="0"/>
        <w:spacing w:after="0" w:line="276" w:lineRule="exact"/>
        <w:jc w:val="both"/>
        <w:rPr>
          <w:rFonts w:ascii="Arial" w:hAnsi="Arial" w:cs="Arial"/>
          <w:color w:val="000000"/>
          <w:lang w:val="pl-PL"/>
        </w:rPr>
      </w:pPr>
    </w:p>
    <w:p w:rsidR="00FE6F4A" w:rsidRPr="007C3761" w:rsidRDefault="00FE6F4A" w:rsidP="00A9325C">
      <w:pPr>
        <w:widowControl w:val="0"/>
        <w:tabs>
          <w:tab w:val="left" w:pos="1080"/>
        </w:tabs>
        <w:autoSpaceDE w:val="0"/>
        <w:autoSpaceDN w:val="0"/>
        <w:adjustRightInd w:val="0"/>
        <w:spacing w:after="0" w:line="276" w:lineRule="exact"/>
        <w:jc w:val="both"/>
        <w:rPr>
          <w:rFonts w:ascii="Arial" w:hAnsi="Arial" w:cs="Arial"/>
          <w:color w:val="000000" w:themeColor="text1"/>
          <w:lang w:val="pl-PL"/>
        </w:rPr>
      </w:pPr>
      <w:r w:rsidRPr="007C3761">
        <w:rPr>
          <w:rFonts w:ascii="Arial" w:hAnsi="Arial" w:cs="Arial"/>
          <w:color w:val="000000" w:themeColor="text1"/>
          <w:lang w:val="pl-PL"/>
        </w:rPr>
        <w:t>Katastar, na zahtjev zainteresovanog lica,</w:t>
      </w:r>
      <w:r w:rsidR="00BB1939" w:rsidRPr="007C3761">
        <w:rPr>
          <w:rFonts w:ascii="Arial" w:hAnsi="Arial" w:cs="Arial"/>
          <w:color w:val="000000" w:themeColor="text1"/>
          <w:lang w:val="pl-PL"/>
        </w:rPr>
        <w:t xml:space="preserve"> </w:t>
      </w:r>
      <w:r w:rsidRPr="007C3761">
        <w:rPr>
          <w:rFonts w:ascii="Arial" w:hAnsi="Arial" w:cs="Arial"/>
          <w:color w:val="000000" w:themeColor="text1"/>
          <w:lang w:val="pl-PL"/>
        </w:rPr>
        <w:t>odnosno organa nadležnog za izdavanje građevinske dozvole, donosi rješenje o formiranju urbanističke parcele</w:t>
      </w:r>
      <w:r w:rsidR="00BB1939" w:rsidRPr="007C3761">
        <w:rPr>
          <w:rFonts w:ascii="Arial" w:hAnsi="Arial" w:cs="Arial"/>
          <w:color w:val="000000" w:themeColor="text1"/>
          <w:lang w:val="pl-PL"/>
        </w:rPr>
        <w:t>, u roku od osam dana od dana podnošenja zahtjeva.</w:t>
      </w:r>
    </w:p>
    <w:p w:rsidR="00146241" w:rsidRPr="007C3761" w:rsidRDefault="00146241" w:rsidP="00A9325C">
      <w:pPr>
        <w:spacing w:after="0" w:line="240" w:lineRule="auto"/>
        <w:jc w:val="both"/>
        <w:rPr>
          <w:rFonts w:ascii="Arial" w:hAnsi="Arial" w:cs="Arial"/>
          <w:b/>
          <w:color w:val="000000" w:themeColor="text1"/>
        </w:rPr>
      </w:pPr>
    </w:p>
    <w:p w:rsidR="0058110B" w:rsidRPr="008F1565" w:rsidRDefault="00146241" w:rsidP="00A9325C">
      <w:pPr>
        <w:spacing w:after="0" w:line="240" w:lineRule="auto"/>
        <w:jc w:val="both"/>
        <w:rPr>
          <w:rFonts w:ascii="Arial" w:hAnsi="Arial" w:cs="Arial"/>
          <w:b/>
          <w:color w:val="FF0000"/>
        </w:rPr>
      </w:pPr>
      <w:r>
        <w:rPr>
          <w:rFonts w:ascii="Arial" w:hAnsi="Arial" w:cs="Arial"/>
          <w:b/>
          <w:color w:val="FF0000"/>
        </w:rPr>
        <w:t xml:space="preserve">                 </w:t>
      </w:r>
      <w:r w:rsidR="008F1565">
        <w:rPr>
          <w:rFonts w:ascii="Arial" w:hAnsi="Arial" w:cs="Arial"/>
          <w:b/>
          <w:color w:val="FF0000"/>
        </w:rPr>
        <w:t xml:space="preserve">                             </w:t>
      </w:r>
    </w:p>
    <w:p w:rsidR="00146241" w:rsidRDefault="00A9325C" w:rsidP="00A9325C">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                                                                     </w:t>
      </w:r>
      <w:r w:rsidR="00146241">
        <w:rPr>
          <w:rFonts w:ascii="Arial" w:hAnsi="Arial" w:cs="Arial"/>
          <w:b/>
          <w:bCs/>
          <w:color w:val="000000"/>
        </w:rPr>
        <w:t xml:space="preserve">Lokacija </w:t>
      </w:r>
    </w:p>
    <w:p w:rsidR="00146241" w:rsidRDefault="00146241" w:rsidP="00A9325C">
      <w:pPr>
        <w:autoSpaceDE w:val="0"/>
        <w:autoSpaceDN w:val="0"/>
        <w:adjustRightInd w:val="0"/>
        <w:spacing w:after="0" w:line="240" w:lineRule="auto"/>
        <w:jc w:val="both"/>
        <w:rPr>
          <w:rFonts w:ascii="Arial" w:hAnsi="Arial" w:cs="Arial"/>
          <w:b/>
          <w:bCs/>
          <w:color w:val="000000"/>
        </w:rPr>
      </w:pPr>
    </w:p>
    <w:p w:rsidR="00146241" w:rsidRDefault="00146241" w:rsidP="00146241">
      <w:pPr>
        <w:autoSpaceDE w:val="0"/>
        <w:autoSpaceDN w:val="0"/>
        <w:adjustRightInd w:val="0"/>
        <w:spacing w:after="0" w:line="240" w:lineRule="auto"/>
        <w:jc w:val="center"/>
        <w:rPr>
          <w:rFonts w:ascii="Arial" w:hAnsi="Arial" w:cs="Arial"/>
          <w:bCs/>
          <w:color w:val="000000"/>
        </w:rPr>
      </w:pPr>
      <w:r>
        <w:rPr>
          <w:rFonts w:ascii="Arial" w:eastAsia="TimesNewRoman" w:hAnsi="Arial" w:cs="Arial"/>
          <w:color w:val="000000"/>
        </w:rPr>
        <w:t>Č</w:t>
      </w:r>
      <w:r w:rsidR="00CE3118">
        <w:rPr>
          <w:rFonts w:ascii="Arial" w:hAnsi="Arial" w:cs="Arial"/>
          <w:bCs/>
          <w:color w:val="000000"/>
        </w:rPr>
        <w:t>lan 62</w:t>
      </w:r>
    </w:p>
    <w:p w:rsidR="00146241" w:rsidRDefault="00146241" w:rsidP="00146241">
      <w:pPr>
        <w:autoSpaceDE w:val="0"/>
        <w:autoSpaceDN w:val="0"/>
        <w:adjustRightInd w:val="0"/>
        <w:spacing w:after="0" w:line="240" w:lineRule="auto"/>
        <w:rPr>
          <w:rFonts w:ascii="Arial" w:hAnsi="Arial" w:cs="Arial"/>
          <w:bCs/>
          <w:color w:val="000000"/>
        </w:rPr>
      </w:pPr>
    </w:p>
    <w:p w:rsidR="00146241" w:rsidRDefault="00146241" w:rsidP="00652972">
      <w:pPr>
        <w:autoSpaceDE w:val="0"/>
        <w:autoSpaceDN w:val="0"/>
        <w:adjustRightInd w:val="0"/>
        <w:spacing w:after="0" w:line="240" w:lineRule="auto"/>
        <w:jc w:val="both"/>
        <w:rPr>
          <w:rFonts w:ascii="Arial" w:hAnsi="Arial" w:cs="Arial"/>
          <w:color w:val="000000"/>
        </w:rPr>
      </w:pPr>
      <w:r>
        <w:rPr>
          <w:rFonts w:ascii="Arial" w:hAnsi="Arial" w:cs="Arial"/>
          <w:color w:val="000000"/>
        </w:rPr>
        <w:t>Lokacija je mjesto na kome se izvode radovi kojima se prostor privodi namjeni u skladu sa urbanisti</w:t>
      </w:r>
      <w:r>
        <w:rPr>
          <w:rFonts w:ascii="Arial" w:eastAsia="TimesNewRoman" w:hAnsi="Arial" w:cs="Arial"/>
          <w:color w:val="000000"/>
        </w:rPr>
        <w:t>č</w:t>
      </w:r>
      <w:r>
        <w:rPr>
          <w:rFonts w:ascii="Arial" w:hAnsi="Arial" w:cs="Arial"/>
          <w:color w:val="000000"/>
        </w:rPr>
        <w:t>ko-tehni</w:t>
      </w:r>
      <w:r>
        <w:rPr>
          <w:rFonts w:ascii="Arial" w:eastAsia="TimesNewRoman" w:hAnsi="Arial" w:cs="Arial"/>
          <w:color w:val="000000"/>
        </w:rPr>
        <w:t>č</w:t>
      </w:r>
      <w:r>
        <w:rPr>
          <w:rFonts w:ascii="Arial" w:hAnsi="Arial" w:cs="Arial"/>
          <w:color w:val="000000"/>
        </w:rPr>
        <w:t>kim uslovima i smjernicama utvrđenim planskim dokumentom.</w:t>
      </w:r>
    </w:p>
    <w:p w:rsidR="00AD5AAF" w:rsidRDefault="00AD5AAF" w:rsidP="00652972">
      <w:pPr>
        <w:autoSpaceDE w:val="0"/>
        <w:autoSpaceDN w:val="0"/>
        <w:adjustRightInd w:val="0"/>
        <w:spacing w:after="0" w:line="240" w:lineRule="auto"/>
        <w:jc w:val="both"/>
        <w:rPr>
          <w:rFonts w:ascii="Arial" w:hAnsi="Arial" w:cs="Arial"/>
          <w:color w:val="000000"/>
        </w:rPr>
      </w:pPr>
    </w:p>
    <w:p w:rsidR="00AD5AAF" w:rsidRDefault="00AD5AAF" w:rsidP="0065297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Lokacija može biti jedna urbanistička parcela, </w:t>
      </w:r>
      <w:r w:rsidRPr="006F3D7C">
        <w:rPr>
          <w:rFonts w:ascii="Arial" w:hAnsi="Arial" w:cs="Arial"/>
          <w:color w:val="000000" w:themeColor="text1"/>
        </w:rPr>
        <w:t>više urbanističkih parcela</w:t>
      </w:r>
      <w:r w:rsidR="00E87B51" w:rsidRPr="00BB44E3">
        <w:rPr>
          <w:rFonts w:ascii="Arial" w:hAnsi="Arial" w:cs="Arial"/>
          <w:b/>
          <w:color w:val="FF0000"/>
        </w:rPr>
        <w:t xml:space="preserve"> </w:t>
      </w:r>
      <w:r>
        <w:rPr>
          <w:rFonts w:ascii="Arial" w:hAnsi="Arial" w:cs="Arial"/>
          <w:color w:val="000000"/>
        </w:rPr>
        <w:t xml:space="preserve"> ili dio jedne urbanističke parcele.</w:t>
      </w:r>
    </w:p>
    <w:p w:rsidR="00652972" w:rsidRDefault="00652972" w:rsidP="00652972">
      <w:pPr>
        <w:autoSpaceDE w:val="0"/>
        <w:autoSpaceDN w:val="0"/>
        <w:adjustRightInd w:val="0"/>
        <w:spacing w:after="0" w:line="240" w:lineRule="auto"/>
        <w:jc w:val="both"/>
        <w:rPr>
          <w:rFonts w:ascii="Arial" w:hAnsi="Arial" w:cs="Arial"/>
          <w:color w:val="000000"/>
        </w:rPr>
      </w:pPr>
    </w:p>
    <w:p w:rsidR="009C6F81" w:rsidRDefault="009C6F81" w:rsidP="00652972">
      <w:pPr>
        <w:autoSpaceDE w:val="0"/>
        <w:autoSpaceDN w:val="0"/>
        <w:adjustRightInd w:val="0"/>
        <w:spacing w:after="0" w:line="240" w:lineRule="auto"/>
        <w:jc w:val="both"/>
        <w:rPr>
          <w:rFonts w:ascii="Arial" w:hAnsi="Arial" w:cs="Arial"/>
          <w:color w:val="000000"/>
        </w:rPr>
      </w:pPr>
      <w:r>
        <w:rPr>
          <w:rFonts w:ascii="Arial" w:hAnsi="Arial" w:cs="Arial"/>
          <w:color w:val="000000"/>
        </w:rPr>
        <w:t>Ukoliko je lokacija dio jedne urbanističke parcele, odnosno ukoliko se na lokaciji realizuje planom definisana fazna izgradnja potrebno je uraditi idejno rješenje za kompletnu urbanističku parcel i definisati faznost realizacije u skladu sa urbanističko –tehničkim uslovima.</w:t>
      </w:r>
    </w:p>
    <w:p w:rsidR="00BC183E" w:rsidRDefault="00BC183E" w:rsidP="00652972">
      <w:pPr>
        <w:autoSpaceDE w:val="0"/>
        <w:autoSpaceDN w:val="0"/>
        <w:adjustRightInd w:val="0"/>
        <w:spacing w:after="0" w:line="240" w:lineRule="auto"/>
        <w:jc w:val="both"/>
        <w:rPr>
          <w:rFonts w:ascii="Arial" w:hAnsi="Arial" w:cs="Arial"/>
          <w:color w:val="000000"/>
        </w:rPr>
      </w:pPr>
    </w:p>
    <w:p w:rsidR="009C6F81" w:rsidRDefault="009C6F81" w:rsidP="0065297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Za izradu idejnog rješenja iz </w:t>
      </w:r>
      <w:r w:rsidR="00652972">
        <w:rPr>
          <w:rFonts w:ascii="Arial" w:hAnsi="Arial" w:cs="Arial"/>
          <w:color w:val="000000"/>
        </w:rPr>
        <w:t>stava</w:t>
      </w:r>
      <w:r>
        <w:rPr>
          <w:rFonts w:ascii="Arial" w:hAnsi="Arial" w:cs="Arial"/>
          <w:color w:val="000000"/>
        </w:rPr>
        <w:t xml:space="preserve"> 3 ovog člana potrebna je saglasnost</w:t>
      </w:r>
      <w:r w:rsidR="00BC183E">
        <w:rPr>
          <w:rFonts w:ascii="Arial" w:hAnsi="Arial" w:cs="Arial"/>
          <w:color w:val="000000"/>
        </w:rPr>
        <w:t xml:space="preserve"> svih vlasnika zemljišta koje čini urbanističku parcel</w:t>
      </w:r>
      <w:r w:rsidR="00652972">
        <w:rPr>
          <w:rFonts w:ascii="Arial" w:hAnsi="Arial" w:cs="Arial"/>
          <w:color w:val="000000"/>
        </w:rPr>
        <w:t>u</w:t>
      </w:r>
      <w:r w:rsidR="00BC183E">
        <w:rPr>
          <w:rFonts w:ascii="Arial" w:hAnsi="Arial" w:cs="Arial"/>
          <w:color w:val="000000"/>
        </w:rPr>
        <w:t>.</w:t>
      </w:r>
    </w:p>
    <w:p w:rsidR="00652972" w:rsidRDefault="00652972" w:rsidP="00652972">
      <w:pPr>
        <w:autoSpaceDE w:val="0"/>
        <w:autoSpaceDN w:val="0"/>
        <w:adjustRightInd w:val="0"/>
        <w:spacing w:after="0" w:line="240" w:lineRule="auto"/>
        <w:jc w:val="both"/>
        <w:rPr>
          <w:rFonts w:ascii="Arial" w:hAnsi="Arial" w:cs="Arial"/>
          <w:color w:val="000000"/>
        </w:rPr>
      </w:pPr>
    </w:p>
    <w:p w:rsidR="00BC183E" w:rsidRDefault="00BC183E" w:rsidP="0065297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Idejno rješenje iz </w:t>
      </w:r>
      <w:r w:rsidR="00652972">
        <w:rPr>
          <w:rFonts w:ascii="Arial" w:hAnsi="Arial" w:cs="Arial"/>
          <w:color w:val="000000"/>
        </w:rPr>
        <w:t>stava</w:t>
      </w:r>
      <w:r>
        <w:rPr>
          <w:rFonts w:ascii="Arial" w:hAnsi="Arial" w:cs="Arial"/>
          <w:color w:val="000000"/>
        </w:rPr>
        <w:t xml:space="preserve"> 3 ovog člana podliježe reviziji u skladu sa članom </w:t>
      </w:r>
      <w:r w:rsidR="006054A6">
        <w:rPr>
          <w:rFonts w:ascii="Arial" w:hAnsi="Arial" w:cs="Arial"/>
          <w:color w:val="000000"/>
        </w:rPr>
        <w:t xml:space="preserve"> --</w:t>
      </w:r>
      <w:r>
        <w:rPr>
          <w:rFonts w:ascii="Arial" w:hAnsi="Arial" w:cs="Arial"/>
          <w:color w:val="000000"/>
        </w:rPr>
        <w:t xml:space="preserve"> ovog zakona.</w:t>
      </w:r>
    </w:p>
    <w:p w:rsidR="00652972" w:rsidRDefault="00652972" w:rsidP="00652972">
      <w:pPr>
        <w:autoSpaceDE w:val="0"/>
        <w:autoSpaceDN w:val="0"/>
        <w:adjustRightInd w:val="0"/>
        <w:spacing w:after="0" w:line="240" w:lineRule="auto"/>
        <w:jc w:val="both"/>
        <w:rPr>
          <w:rFonts w:ascii="Arial" w:hAnsi="Arial" w:cs="Arial"/>
          <w:color w:val="000000"/>
        </w:rPr>
      </w:pPr>
    </w:p>
    <w:p w:rsidR="00BC183E" w:rsidRDefault="00BC183E" w:rsidP="0065297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Idejno rješenje iz </w:t>
      </w:r>
      <w:r w:rsidR="00652972">
        <w:rPr>
          <w:rFonts w:ascii="Arial" w:hAnsi="Arial" w:cs="Arial"/>
          <w:color w:val="000000"/>
        </w:rPr>
        <w:t>stava</w:t>
      </w:r>
      <w:r>
        <w:rPr>
          <w:rFonts w:ascii="Arial" w:hAnsi="Arial" w:cs="Arial"/>
          <w:color w:val="000000"/>
        </w:rPr>
        <w:t xml:space="preserve"> 3 ovog člana uslov je za dobijanje građevinske dozvole za faznu izgradnju objekta na dijelu urbanističke parcele.</w:t>
      </w:r>
    </w:p>
    <w:p w:rsidR="00AD5AAF" w:rsidRDefault="00AD5AAF" w:rsidP="00652972">
      <w:pPr>
        <w:autoSpaceDE w:val="0"/>
        <w:autoSpaceDN w:val="0"/>
        <w:adjustRightInd w:val="0"/>
        <w:spacing w:after="0" w:line="240" w:lineRule="auto"/>
        <w:jc w:val="both"/>
        <w:rPr>
          <w:rFonts w:ascii="Arial" w:hAnsi="Arial" w:cs="Arial"/>
          <w:color w:val="000000"/>
        </w:rPr>
      </w:pPr>
    </w:p>
    <w:p w:rsidR="00AD5AAF" w:rsidRDefault="00AD5AAF" w:rsidP="00146241">
      <w:pPr>
        <w:autoSpaceDE w:val="0"/>
        <w:autoSpaceDN w:val="0"/>
        <w:adjustRightInd w:val="0"/>
        <w:spacing w:after="0" w:line="240" w:lineRule="auto"/>
        <w:rPr>
          <w:rFonts w:ascii="Arial" w:hAnsi="Arial" w:cs="Arial"/>
          <w:color w:val="000000"/>
        </w:rPr>
      </w:pPr>
    </w:p>
    <w:p w:rsidR="00FF4760" w:rsidRDefault="00FF4760" w:rsidP="00146241">
      <w:pPr>
        <w:autoSpaceDE w:val="0"/>
        <w:autoSpaceDN w:val="0"/>
        <w:adjustRightInd w:val="0"/>
        <w:spacing w:after="0" w:line="240" w:lineRule="auto"/>
        <w:rPr>
          <w:rFonts w:ascii="Arial" w:hAnsi="Arial" w:cs="Arial"/>
          <w:color w:val="000000"/>
        </w:rPr>
      </w:pPr>
    </w:p>
    <w:p w:rsidR="00AD5AAF" w:rsidRPr="004045CE" w:rsidRDefault="00AD5AAF" w:rsidP="00AD5AAF">
      <w:pPr>
        <w:spacing w:after="0" w:line="240" w:lineRule="auto"/>
        <w:jc w:val="center"/>
        <w:rPr>
          <w:rFonts w:ascii="Arial" w:hAnsi="Arial" w:cs="Arial"/>
          <w:b/>
          <w:color w:val="000000" w:themeColor="text1"/>
        </w:rPr>
      </w:pPr>
      <w:r w:rsidRPr="004045CE">
        <w:rPr>
          <w:rFonts w:ascii="Arial" w:hAnsi="Arial" w:cs="Arial"/>
          <w:b/>
          <w:color w:val="000000" w:themeColor="text1"/>
        </w:rPr>
        <w:t xml:space="preserve">Određivanje lokacije u posebnim slučajevima </w:t>
      </w:r>
    </w:p>
    <w:p w:rsidR="00AD5AAF" w:rsidRPr="004045CE" w:rsidRDefault="00AD5AAF" w:rsidP="00AD5AAF">
      <w:pPr>
        <w:spacing w:after="0" w:line="240" w:lineRule="auto"/>
        <w:jc w:val="center"/>
        <w:rPr>
          <w:rFonts w:ascii="Arial" w:hAnsi="Arial" w:cs="Arial"/>
          <w:b/>
          <w:color w:val="000000" w:themeColor="text1"/>
        </w:rPr>
      </w:pPr>
    </w:p>
    <w:p w:rsidR="00AD5AAF" w:rsidRDefault="00CE3118" w:rsidP="00AD5AAF">
      <w:pPr>
        <w:spacing w:after="0" w:line="240" w:lineRule="auto"/>
        <w:jc w:val="center"/>
        <w:rPr>
          <w:rFonts w:ascii="Arial" w:hAnsi="Arial" w:cs="Arial"/>
          <w:color w:val="000000"/>
        </w:rPr>
      </w:pPr>
      <w:r>
        <w:rPr>
          <w:rFonts w:ascii="Arial" w:hAnsi="Arial" w:cs="Arial"/>
          <w:color w:val="000000"/>
        </w:rPr>
        <w:t>Član 63</w:t>
      </w:r>
    </w:p>
    <w:p w:rsidR="00AD5AAF" w:rsidRDefault="00AD5AAF" w:rsidP="00AD5AAF">
      <w:pPr>
        <w:spacing w:after="0" w:line="240" w:lineRule="auto"/>
        <w:jc w:val="center"/>
        <w:rPr>
          <w:rFonts w:ascii="Arial" w:hAnsi="Arial" w:cs="Arial"/>
          <w:color w:val="000000"/>
        </w:rPr>
      </w:pPr>
    </w:p>
    <w:p w:rsidR="00AD5AAF" w:rsidRPr="008E65C2" w:rsidRDefault="008C0C24" w:rsidP="00AD5AAF">
      <w:pPr>
        <w:spacing w:after="0" w:line="240" w:lineRule="auto"/>
        <w:jc w:val="both"/>
        <w:rPr>
          <w:rFonts w:ascii="Arial" w:hAnsi="Arial" w:cs="Arial"/>
          <w:color w:val="000000" w:themeColor="text1"/>
        </w:rPr>
      </w:pPr>
      <w:r w:rsidRPr="008E65C2">
        <w:rPr>
          <w:rFonts w:ascii="Arial" w:hAnsi="Arial" w:cs="Arial"/>
          <w:color w:val="000000" w:themeColor="text1"/>
        </w:rPr>
        <w:t>Vlada odnosno izvršni organ jedinice lokalne samouprave</w:t>
      </w:r>
      <w:r w:rsidR="00AD5AAF" w:rsidRPr="008E65C2">
        <w:rPr>
          <w:rFonts w:ascii="Arial" w:hAnsi="Arial" w:cs="Arial"/>
          <w:color w:val="000000" w:themeColor="text1"/>
        </w:rPr>
        <w:t xml:space="preserve">  </w:t>
      </w:r>
      <w:r w:rsidR="00A6285C">
        <w:rPr>
          <w:rFonts w:ascii="Arial" w:hAnsi="Arial" w:cs="Arial"/>
          <w:color w:val="000000" w:themeColor="text1"/>
        </w:rPr>
        <w:t>može</w:t>
      </w:r>
      <w:r w:rsidR="00AD5AAF" w:rsidRPr="008E65C2">
        <w:rPr>
          <w:rFonts w:ascii="Arial" w:hAnsi="Arial" w:cs="Arial"/>
          <w:color w:val="000000" w:themeColor="text1"/>
        </w:rPr>
        <w:t xml:space="preserve">, za objekte od </w:t>
      </w:r>
      <w:r w:rsidR="00AD5AAF" w:rsidRPr="009B0714">
        <w:rPr>
          <w:rFonts w:ascii="Arial" w:hAnsi="Arial" w:cs="Arial"/>
          <w:color w:val="000000" w:themeColor="text1"/>
        </w:rPr>
        <w:t>opšteg interesa</w:t>
      </w:r>
      <w:r w:rsidRPr="008E65C2">
        <w:rPr>
          <w:rFonts w:ascii="Arial" w:hAnsi="Arial" w:cs="Arial"/>
          <w:color w:val="000000" w:themeColor="text1"/>
        </w:rPr>
        <w:t xml:space="preserve">, </w:t>
      </w:r>
      <w:r w:rsidR="00A6285C">
        <w:rPr>
          <w:rFonts w:ascii="Arial" w:hAnsi="Arial" w:cs="Arial"/>
          <w:color w:val="000000" w:themeColor="text1"/>
        </w:rPr>
        <w:t xml:space="preserve">odrediti lokaciju, </w:t>
      </w:r>
      <w:r w:rsidR="00AD5AAF" w:rsidRPr="008E65C2">
        <w:rPr>
          <w:rFonts w:ascii="Arial" w:hAnsi="Arial" w:cs="Arial"/>
          <w:color w:val="000000" w:themeColor="text1"/>
        </w:rPr>
        <w:t>u skladu s namjenom prostora šire teritorijalne cjeline.</w:t>
      </w:r>
    </w:p>
    <w:p w:rsidR="00AD5AAF" w:rsidRPr="008E65C2" w:rsidRDefault="00AD5AAF" w:rsidP="00AD5AAF">
      <w:pPr>
        <w:spacing w:after="0" w:line="240" w:lineRule="auto"/>
        <w:jc w:val="both"/>
        <w:rPr>
          <w:rFonts w:ascii="Arial" w:hAnsi="Arial" w:cs="Arial"/>
          <w:color w:val="000000" w:themeColor="text1"/>
        </w:rPr>
      </w:pPr>
    </w:p>
    <w:p w:rsidR="00EA5636" w:rsidRDefault="006326ED" w:rsidP="00AD5AAF">
      <w:pPr>
        <w:spacing w:after="0" w:line="240" w:lineRule="auto"/>
        <w:jc w:val="both"/>
        <w:rPr>
          <w:rFonts w:ascii="Arial" w:hAnsi="Arial" w:cs="Arial"/>
          <w:color w:val="000000" w:themeColor="text1"/>
        </w:rPr>
      </w:pPr>
      <w:r>
        <w:rPr>
          <w:rFonts w:ascii="Arial" w:hAnsi="Arial" w:cs="Arial"/>
          <w:color w:val="000000" w:themeColor="text1"/>
        </w:rPr>
        <w:t xml:space="preserve">U postupku određivanja lokacije iz stave 1 ovog člana, </w:t>
      </w:r>
      <w:r w:rsidR="00AD5AAF" w:rsidRPr="008E65C2">
        <w:rPr>
          <w:rFonts w:ascii="Arial" w:hAnsi="Arial" w:cs="Arial"/>
          <w:color w:val="000000" w:themeColor="text1"/>
        </w:rPr>
        <w:t>Vlada odnosno izvršni organ jedinice lokalne samouprave donosi odluku sa programskim zadatkom za raspisivanje javnog konkursa</w:t>
      </w:r>
      <w:r w:rsidR="00C12D29">
        <w:rPr>
          <w:rFonts w:ascii="Arial" w:hAnsi="Arial" w:cs="Arial"/>
          <w:color w:val="000000" w:themeColor="text1"/>
        </w:rPr>
        <w:t xml:space="preserve"> </w:t>
      </w:r>
      <w:r w:rsidR="00B679C3">
        <w:rPr>
          <w:rFonts w:ascii="Arial" w:hAnsi="Arial" w:cs="Arial"/>
          <w:color w:val="000000" w:themeColor="text1"/>
        </w:rPr>
        <w:t xml:space="preserve">za urbanističko,urbanističko </w:t>
      </w:r>
      <w:r w:rsidR="003364FC">
        <w:rPr>
          <w:rFonts w:ascii="Arial" w:hAnsi="Arial" w:cs="Arial"/>
          <w:color w:val="000000" w:themeColor="text1"/>
        </w:rPr>
        <w:t>–</w:t>
      </w:r>
      <w:r w:rsidR="00B679C3">
        <w:rPr>
          <w:rFonts w:ascii="Arial" w:hAnsi="Arial" w:cs="Arial"/>
          <w:color w:val="000000" w:themeColor="text1"/>
        </w:rPr>
        <w:t>arhitektonsko</w:t>
      </w:r>
      <w:r w:rsidR="003364FC">
        <w:rPr>
          <w:rFonts w:ascii="Arial" w:hAnsi="Arial" w:cs="Arial"/>
          <w:color w:val="000000" w:themeColor="text1"/>
        </w:rPr>
        <w:t xml:space="preserve"> odnosno arhitektonsko rješenje ( u daljem tekstu: konkurs)</w:t>
      </w:r>
    </w:p>
    <w:p w:rsidR="00EA5636" w:rsidRDefault="00EA5636" w:rsidP="00AD5AAF">
      <w:pPr>
        <w:spacing w:after="0" w:line="240" w:lineRule="auto"/>
        <w:jc w:val="both"/>
        <w:rPr>
          <w:rFonts w:ascii="Arial" w:hAnsi="Arial" w:cs="Arial"/>
          <w:color w:val="000000" w:themeColor="text1"/>
        </w:rPr>
      </w:pPr>
    </w:p>
    <w:p w:rsidR="00AD5AAF" w:rsidRPr="008E65C2" w:rsidRDefault="003364FC" w:rsidP="00AD5AAF">
      <w:pPr>
        <w:spacing w:after="0" w:line="240" w:lineRule="auto"/>
        <w:jc w:val="both"/>
        <w:rPr>
          <w:rFonts w:ascii="Arial" w:hAnsi="Arial" w:cs="Arial"/>
          <w:color w:val="000000" w:themeColor="text1"/>
        </w:rPr>
      </w:pPr>
      <w:r>
        <w:rPr>
          <w:rFonts w:ascii="Arial" w:hAnsi="Arial" w:cs="Arial"/>
          <w:color w:val="000000" w:themeColor="text1"/>
        </w:rPr>
        <w:t>K</w:t>
      </w:r>
      <w:r w:rsidR="00AD5AAF" w:rsidRPr="008E65C2">
        <w:rPr>
          <w:rFonts w:ascii="Arial" w:hAnsi="Arial" w:cs="Arial"/>
          <w:color w:val="000000" w:themeColor="text1"/>
        </w:rPr>
        <w:t>onkurs  raspisuje i sprovodi  Ministarstvo odno</w:t>
      </w:r>
      <w:r w:rsidR="00674EC3" w:rsidRPr="008E65C2">
        <w:rPr>
          <w:rFonts w:ascii="Arial" w:hAnsi="Arial" w:cs="Arial"/>
          <w:color w:val="000000" w:themeColor="text1"/>
        </w:rPr>
        <w:t>sno organ lokalne uprave,</w:t>
      </w:r>
      <w:r w:rsidR="00AD5AAF" w:rsidRPr="008E65C2">
        <w:rPr>
          <w:rFonts w:ascii="Arial" w:hAnsi="Arial" w:cs="Arial"/>
          <w:color w:val="000000" w:themeColor="text1"/>
        </w:rPr>
        <w:t xml:space="preserve"> po prethodnoj saglasnosti Vlade.</w:t>
      </w:r>
    </w:p>
    <w:p w:rsidR="00AD5AAF" w:rsidRPr="008E65C2" w:rsidRDefault="00AD5AAF" w:rsidP="00AD5AAF">
      <w:pPr>
        <w:spacing w:after="0" w:line="240" w:lineRule="auto"/>
        <w:jc w:val="both"/>
        <w:rPr>
          <w:rFonts w:ascii="Arial" w:hAnsi="Arial" w:cs="Arial"/>
          <w:color w:val="000000" w:themeColor="text1"/>
        </w:rPr>
      </w:pPr>
    </w:p>
    <w:p w:rsidR="00AD5AAF" w:rsidRDefault="006F195D" w:rsidP="00AD5AAF">
      <w:pPr>
        <w:spacing w:after="0" w:line="240" w:lineRule="auto"/>
        <w:jc w:val="both"/>
        <w:rPr>
          <w:rFonts w:ascii="Arial" w:hAnsi="Arial" w:cs="Arial"/>
          <w:color w:val="000000" w:themeColor="text1"/>
        </w:rPr>
      </w:pPr>
      <w:r>
        <w:rPr>
          <w:rFonts w:ascii="Arial" w:hAnsi="Arial" w:cs="Arial"/>
          <w:color w:val="000000" w:themeColor="text1"/>
        </w:rPr>
        <w:t>P</w:t>
      </w:r>
      <w:r w:rsidR="003364FC">
        <w:rPr>
          <w:rFonts w:ascii="Arial" w:hAnsi="Arial" w:cs="Arial"/>
          <w:color w:val="000000" w:themeColor="text1"/>
        </w:rPr>
        <w:t xml:space="preserve">o sprovedenom </w:t>
      </w:r>
      <w:r w:rsidR="00AD5AAF" w:rsidRPr="008E65C2">
        <w:rPr>
          <w:rFonts w:ascii="Arial" w:hAnsi="Arial" w:cs="Arial"/>
          <w:color w:val="000000" w:themeColor="text1"/>
        </w:rPr>
        <w:t xml:space="preserve"> konkursu,</w:t>
      </w:r>
      <w:r w:rsidRPr="006F195D">
        <w:rPr>
          <w:rFonts w:ascii="Arial" w:hAnsi="Arial" w:cs="Arial"/>
          <w:color w:val="000000" w:themeColor="text1"/>
        </w:rPr>
        <w:t xml:space="preserve"> </w:t>
      </w:r>
      <w:r w:rsidRPr="008E65C2">
        <w:rPr>
          <w:rFonts w:ascii="Arial" w:hAnsi="Arial" w:cs="Arial"/>
          <w:color w:val="000000" w:themeColor="text1"/>
        </w:rPr>
        <w:t>Vlada odnosno izvršni organ l</w:t>
      </w:r>
      <w:r w:rsidR="001C202E">
        <w:rPr>
          <w:rFonts w:ascii="Arial" w:hAnsi="Arial" w:cs="Arial"/>
          <w:color w:val="000000" w:themeColor="text1"/>
        </w:rPr>
        <w:t xml:space="preserve">okalne samouprave donosi odluku </w:t>
      </w:r>
      <w:r w:rsidRPr="008E65C2">
        <w:rPr>
          <w:rFonts w:ascii="Arial" w:hAnsi="Arial" w:cs="Arial"/>
          <w:color w:val="000000" w:themeColor="text1"/>
        </w:rPr>
        <w:t xml:space="preserve"> </w:t>
      </w:r>
      <w:r w:rsidR="001C202E">
        <w:rPr>
          <w:rFonts w:ascii="Arial" w:hAnsi="Arial" w:cs="Arial"/>
          <w:color w:val="000000" w:themeColor="text1"/>
        </w:rPr>
        <w:t xml:space="preserve">o </w:t>
      </w:r>
      <w:r>
        <w:rPr>
          <w:rFonts w:ascii="Arial" w:hAnsi="Arial" w:cs="Arial"/>
          <w:color w:val="000000" w:themeColor="text1"/>
        </w:rPr>
        <w:t>izabrano</w:t>
      </w:r>
      <w:r w:rsidR="001C202E">
        <w:rPr>
          <w:rFonts w:ascii="Arial" w:hAnsi="Arial" w:cs="Arial"/>
          <w:color w:val="000000" w:themeColor="text1"/>
        </w:rPr>
        <w:t>m rješenju, koje</w:t>
      </w:r>
      <w:r>
        <w:rPr>
          <w:rFonts w:ascii="Arial" w:hAnsi="Arial" w:cs="Arial"/>
          <w:color w:val="000000" w:themeColor="text1"/>
        </w:rPr>
        <w:t xml:space="preserve">  </w:t>
      </w:r>
      <w:r w:rsidR="00AD5AAF" w:rsidRPr="008E65C2">
        <w:rPr>
          <w:rFonts w:ascii="Arial" w:hAnsi="Arial" w:cs="Arial"/>
          <w:color w:val="000000" w:themeColor="text1"/>
        </w:rPr>
        <w:t>predstavlja s</w:t>
      </w:r>
      <w:r w:rsidR="00037CF3">
        <w:rPr>
          <w:rFonts w:ascii="Arial" w:hAnsi="Arial" w:cs="Arial"/>
          <w:color w:val="000000" w:themeColor="text1"/>
        </w:rPr>
        <w:t>astavni dio planskog dokumenta</w:t>
      </w:r>
      <w:r>
        <w:rPr>
          <w:rFonts w:ascii="Arial" w:hAnsi="Arial" w:cs="Arial"/>
          <w:color w:val="000000" w:themeColor="text1"/>
        </w:rPr>
        <w:t>.</w:t>
      </w:r>
    </w:p>
    <w:p w:rsidR="00B679C3" w:rsidRDefault="00B679C3" w:rsidP="00AD5AAF">
      <w:pPr>
        <w:spacing w:after="0" w:line="240" w:lineRule="auto"/>
        <w:jc w:val="both"/>
        <w:rPr>
          <w:rFonts w:ascii="Arial" w:hAnsi="Arial" w:cs="Arial"/>
          <w:color w:val="000000" w:themeColor="text1"/>
        </w:rPr>
      </w:pPr>
    </w:p>
    <w:p w:rsidR="00AF6F95" w:rsidRDefault="00AD5AAF" w:rsidP="00AD5AAF">
      <w:pPr>
        <w:spacing w:after="0" w:line="240" w:lineRule="auto"/>
        <w:jc w:val="both"/>
        <w:rPr>
          <w:rFonts w:ascii="Arial" w:hAnsi="Arial" w:cs="Arial"/>
          <w:color w:val="000000" w:themeColor="text1"/>
        </w:rPr>
      </w:pPr>
      <w:r w:rsidRPr="008E65C2">
        <w:rPr>
          <w:rFonts w:ascii="Arial" w:hAnsi="Arial" w:cs="Arial"/>
          <w:color w:val="000000" w:themeColor="text1"/>
        </w:rPr>
        <w:t xml:space="preserve">Ako je inicijativu </w:t>
      </w:r>
      <w:r w:rsidR="00777E70">
        <w:rPr>
          <w:rFonts w:ascii="Arial" w:hAnsi="Arial" w:cs="Arial"/>
          <w:color w:val="000000" w:themeColor="text1"/>
        </w:rPr>
        <w:t xml:space="preserve">za određivanje lokacije </w:t>
      </w:r>
      <w:r w:rsidRPr="008E65C2">
        <w:rPr>
          <w:rFonts w:ascii="Arial" w:hAnsi="Arial" w:cs="Arial"/>
          <w:color w:val="000000" w:themeColor="text1"/>
        </w:rPr>
        <w:t xml:space="preserve">u smislu stava 1 ovog člana podnio zainteresovani korisnik prostora, troškovi  </w:t>
      </w:r>
      <w:r w:rsidR="00065BA9">
        <w:rPr>
          <w:rFonts w:ascii="Arial" w:hAnsi="Arial" w:cs="Arial"/>
          <w:color w:val="000000" w:themeColor="text1"/>
        </w:rPr>
        <w:t xml:space="preserve">sprovođenja </w:t>
      </w:r>
      <w:r w:rsidR="00AF6F95" w:rsidRPr="008E65C2">
        <w:rPr>
          <w:rFonts w:ascii="Arial" w:hAnsi="Arial" w:cs="Arial"/>
          <w:color w:val="000000" w:themeColor="text1"/>
        </w:rPr>
        <w:t xml:space="preserve"> konkursa padaju na njegov teret.</w:t>
      </w:r>
    </w:p>
    <w:p w:rsidR="00065BA9" w:rsidRDefault="00065BA9" w:rsidP="00AD5AAF">
      <w:pPr>
        <w:spacing w:after="0" w:line="240" w:lineRule="auto"/>
        <w:jc w:val="both"/>
        <w:rPr>
          <w:rFonts w:ascii="Arial" w:hAnsi="Arial" w:cs="Arial"/>
          <w:color w:val="000000" w:themeColor="text1"/>
        </w:rPr>
      </w:pPr>
    </w:p>
    <w:p w:rsidR="00065BA9" w:rsidRDefault="00065BA9" w:rsidP="00AD5AAF">
      <w:pPr>
        <w:spacing w:after="0" w:line="240" w:lineRule="auto"/>
        <w:jc w:val="both"/>
        <w:rPr>
          <w:rFonts w:ascii="Arial" w:hAnsi="Arial" w:cs="Arial"/>
          <w:color w:val="000000" w:themeColor="text1"/>
        </w:rPr>
      </w:pPr>
      <w:r>
        <w:rPr>
          <w:rFonts w:ascii="Arial" w:hAnsi="Arial" w:cs="Arial"/>
          <w:color w:val="000000" w:themeColor="text1"/>
        </w:rPr>
        <w:t>Način i postupak sprovođenja konkursa propisuje Ministarstvo.</w:t>
      </w:r>
    </w:p>
    <w:p w:rsidR="006054A6" w:rsidRPr="00936F82" w:rsidRDefault="006054A6" w:rsidP="00F95E61">
      <w:pPr>
        <w:spacing w:after="0" w:line="240" w:lineRule="auto"/>
        <w:jc w:val="both"/>
        <w:rPr>
          <w:rFonts w:ascii="Arial" w:hAnsi="Arial" w:cs="Arial"/>
          <w:b/>
          <w:color w:val="FF0000"/>
        </w:rPr>
      </w:pPr>
    </w:p>
    <w:p w:rsidR="00AD5AAF" w:rsidRPr="004045CE" w:rsidRDefault="00AD5AAF" w:rsidP="008F1565">
      <w:pPr>
        <w:spacing w:after="0" w:line="240" w:lineRule="auto"/>
        <w:rPr>
          <w:rFonts w:ascii="Arial" w:hAnsi="Arial" w:cs="Arial"/>
          <w:b/>
          <w:color w:val="000000" w:themeColor="text1"/>
        </w:rPr>
      </w:pPr>
    </w:p>
    <w:p w:rsidR="00146241" w:rsidRPr="004045CE" w:rsidRDefault="00146241" w:rsidP="00146241">
      <w:pPr>
        <w:spacing w:after="0" w:line="240" w:lineRule="auto"/>
        <w:jc w:val="center"/>
        <w:rPr>
          <w:rFonts w:ascii="Arial" w:hAnsi="Arial" w:cs="Arial"/>
          <w:b/>
          <w:color w:val="000000" w:themeColor="text1"/>
        </w:rPr>
      </w:pPr>
      <w:r w:rsidRPr="004045CE">
        <w:rPr>
          <w:rFonts w:ascii="Arial" w:hAnsi="Arial" w:cs="Arial"/>
          <w:b/>
          <w:color w:val="000000" w:themeColor="text1"/>
        </w:rPr>
        <w:t>Prenamjena</w:t>
      </w:r>
    </w:p>
    <w:p w:rsidR="00146241" w:rsidRPr="004045CE" w:rsidRDefault="00146241" w:rsidP="00146241">
      <w:pPr>
        <w:spacing w:after="0" w:line="240" w:lineRule="auto"/>
        <w:jc w:val="center"/>
        <w:rPr>
          <w:rFonts w:ascii="Arial" w:hAnsi="Arial" w:cs="Arial"/>
          <w:b/>
          <w:color w:val="000000" w:themeColor="text1"/>
        </w:rPr>
      </w:pPr>
    </w:p>
    <w:p w:rsidR="00146241" w:rsidRDefault="003A6A17" w:rsidP="00146241">
      <w:pPr>
        <w:spacing w:after="0" w:line="240" w:lineRule="auto"/>
        <w:jc w:val="center"/>
        <w:rPr>
          <w:rFonts w:ascii="Arial" w:hAnsi="Arial" w:cs="Arial"/>
          <w:color w:val="000000"/>
        </w:rPr>
      </w:pPr>
      <w:r>
        <w:rPr>
          <w:rFonts w:ascii="Arial" w:hAnsi="Arial" w:cs="Arial"/>
          <w:color w:val="000000"/>
        </w:rPr>
        <w:t>Član 6</w:t>
      </w:r>
      <w:r w:rsidR="00CE3118">
        <w:rPr>
          <w:rFonts w:ascii="Arial" w:hAnsi="Arial" w:cs="Arial"/>
          <w:color w:val="000000"/>
        </w:rPr>
        <w:t>4</w:t>
      </w:r>
    </w:p>
    <w:p w:rsidR="00146241" w:rsidRDefault="00146241" w:rsidP="00146241">
      <w:pPr>
        <w:spacing w:after="0" w:line="240" w:lineRule="auto"/>
        <w:rPr>
          <w:rFonts w:ascii="Arial" w:hAnsi="Arial" w:cs="Arial"/>
          <w:b/>
          <w:color w:val="000000"/>
        </w:rPr>
      </w:pPr>
    </w:p>
    <w:p w:rsidR="00146241" w:rsidRDefault="004E3688" w:rsidP="00146241">
      <w:pPr>
        <w:spacing w:after="0" w:line="240" w:lineRule="auto"/>
        <w:jc w:val="both"/>
        <w:rPr>
          <w:rFonts w:ascii="Arial" w:hAnsi="Arial" w:cs="Arial"/>
          <w:color w:val="000000"/>
        </w:rPr>
      </w:pPr>
      <w:r>
        <w:rPr>
          <w:rFonts w:ascii="Arial" w:hAnsi="Arial" w:cs="Arial"/>
          <w:color w:val="000000"/>
        </w:rPr>
        <w:t xml:space="preserve">Ako </w:t>
      </w:r>
      <w:r w:rsidR="00146241">
        <w:rPr>
          <w:rFonts w:ascii="Arial" w:hAnsi="Arial" w:cs="Arial"/>
          <w:color w:val="000000"/>
        </w:rPr>
        <w:t xml:space="preserve"> lokacija namijenjena</w:t>
      </w:r>
      <w:r w:rsidR="00E31614">
        <w:rPr>
          <w:rFonts w:ascii="Arial" w:hAnsi="Arial" w:cs="Arial"/>
          <w:color w:val="000000"/>
        </w:rPr>
        <w:t xml:space="preserve"> planskim dokumentom</w:t>
      </w:r>
      <w:r w:rsidR="00146241">
        <w:rPr>
          <w:rFonts w:ascii="Arial" w:hAnsi="Arial" w:cs="Arial"/>
          <w:color w:val="000000"/>
        </w:rPr>
        <w:t xml:space="preserve"> za stanova</w:t>
      </w:r>
      <w:r>
        <w:rPr>
          <w:rFonts w:ascii="Arial" w:hAnsi="Arial" w:cs="Arial"/>
          <w:color w:val="000000"/>
        </w:rPr>
        <w:t>nje</w:t>
      </w:r>
      <w:r w:rsidR="00E31614">
        <w:rPr>
          <w:rFonts w:ascii="Arial" w:hAnsi="Arial" w:cs="Arial"/>
          <w:color w:val="000000"/>
        </w:rPr>
        <w:t>,</w:t>
      </w:r>
      <w:r>
        <w:rPr>
          <w:rFonts w:ascii="Arial" w:hAnsi="Arial" w:cs="Arial"/>
          <w:color w:val="000000"/>
        </w:rPr>
        <w:t xml:space="preserve"> odnosno poslovnu djelatnost nije privedena namjeni,</w:t>
      </w:r>
      <w:r w:rsidR="00146241">
        <w:rPr>
          <w:rFonts w:ascii="Arial" w:hAnsi="Arial" w:cs="Arial"/>
          <w:color w:val="000000"/>
        </w:rPr>
        <w:t xml:space="preserve"> može se</w:t>
      </w:r>
      <w:r w:rsidR="00674EC3">
        <w:rPr>
          <w:rFonts w:ascii="Arial" w:hAnsi="Arial" w:cs="Arial"/>
          <w:color w:val="000000"/>
        </w:rPr>
        <w:t xml:space="preserve">, </w:t>
      </w:r>
      <w:r w:rsidR="001767DA">
        <w:rPr>
          <w:rFonts w:ascii="Arial" w:hAnsi="Arial" w:cs="Arial"/>
          <w:color w:val="000000"/>
        </w:rPr>
        <w:t>u postupku izdavanja</w:t>
      </w:r>
      <w:r w:rsidR="00674EC3">
        <w:rPr>
          <w:rFonts w:ascii="Arial" w:hAnsi="Arial" w:cs="Arial"/>
          <w:color w:val="000000"/>
        </w:rPr>
        <w:t xml:space="preserve"> urbanističko –</w:t>
      </w:r>
      <w:r w:rsidR="001767DA">
        <w:rPr>
          <w:rFonts w:ascii="Arial" w:hAnsi="Arial" w:cs="Arial"/>
          <w:color w:val="000000"/>
        </w:rPr>
        <w:t xml:space="preserve"> </w:t>
      </w:r>
      <w:r w:rsidR="00674EC3">
        <w:rPr>
          <w:rFonts w:ascii="Arial" w:hAnsi="Arial" w:cs="Arial"/>
          <w:color w:val="000000"/>
        </w:rPr>
        <w:t>tehničkih uslova</w:t>
      </w:r>
      <w:r w:rsidR="001767DA">
        <w:rPr>
          <w:rFonts w:ascii="Arial" w:hAnsi="Arial" w:cs="Arial"/>
          <w:color w:val="000000"/>
        </w:rPr>
        <w:t>,</w:t>
      </w:r>
      <w:r w:rsidR="00146241">
        <w:rPr>
          <w:rFonts w:ascii="Arial" w:hAnsi="Arial" w:cs="Arial"/>
          <w:color w:val="000000"/>
        </w:rPr>
        <w:t xml:space="preserve"> izvršiti prenamjena objekta  u primarni ugostiteljski objekat za pružanje usluga smještaja i usluge pripremanja i usluživanja hrane i pića.</w:t>
      </w:r>
    </w:p>
    <w:p w:rsidR="00146241" w:rsidRDefault="00146241" w:rsidP="00146241">
      <w:pPr>
        <w:spacing w:after="0" w:line="240" w:lineRule="auto"/>
        <w:jc w:val="both"/>
        <w:rPr>
          <w:rFonts w:ascii="Arial" w:hAnsi="Arial" w:cs="Arial"/>
          <w:color w:val="000000"/>
        </w:rPr>
      </w:pPr>
    </w:p>
    <w:p w:rsidR="00146241" w:rsidRDefault="00920778" w:rsidP="00146241">
      <w:pPr>
        <w:spacing w:after="0" w:line="240" w:lineRule="auto"/>
        <w:jc w:val="both"/>
        <w:rPr>
          <w:rFonts w:ascii="Arial" w:hAnsi="Arial" w:cs="Arial"/>
          <w:color w:val="000000"/>
        </w:rPr>
      </w:pPr>
      <w:r w:rsidRPr="00920778">
        <w:rPr>
          <w:rFonts w:ascii="Arial" w:hAnsi="Arial" w:cs="Arial"/>
          <w:color w:val="000000"/>
        </w:rPr>
        <w:t>U slučaju iz stave 1</w:t>
      </w:r>
      <w:r w:rsidR="00DF3919">
        <w:rPr>
          <w:rFonts w:ascii="Arial" w:hAnsi="Arial" w:cs="Arial"/>
          <w:color w:val="000000"/>
        </w:rPr>
        <w:t xml:space="preserve"> ovog člana , osnovni parametri</w:t>
      </w:r>
      <w:r w:rsidRPr="00920778">
        <w:rPr>
          <w:rFonts w:ascii="Arial" w:hAnsi="Arial" w:cs="Arial"/>
          <w:color w:val="000000"/>
        </w:rPr>
        <w:t xml:space="preserve"> definisani planskim dokumentom, osim namjene površina ostaju nepromijenjeni.</w:t>
      </w:r>
    </w:p>
    <w:p w:rsidR="005269D4" w:rsidRDefault="005269D4" w:rsidP="00146241">
      <w:pPr>
        <w:spacing w:after="0" w:line="240" w:lineRule="auto"/>
        <w:jc w:val="both"/>
        <w:rPr>
          <w:rFonts w:ascii="Arial" w:hAnsi="Arial" w:cs="Arial"/>
          <w:color w:val="000000"/>
        </w:rPr>
      </w:pPr>
    </w:p>
    <w:p w:rsidR="00447C40" w:rsidRPr="00DF3DCD" w:rsidRDefault="00A8735D" w:rsidP="00146241">
      <w:pPr>
        <w:spacing w:after="0" w:line="240" w:lineRule="auto"/>
        <w:jc w:val="both"/>
        <w:rPr>
          <w:rFonts w:ascii="Arial" w:hAnsi="Arial" w:cs="Arial"/>
          <w:color w:val="000000" w:themeColor="text1"/>
        </w:rPr>
      </w:pPr>
      <w:r w:rsidRPr="00DF3DCD">
        <w:rPr>
          <w:rFonts w:ascii="Arial" w:hAnsi="Arial" w:cs="Arial"/>
          <w:color w:val="000000" w:themeColor="text1"/>
        </w:rPr>
        <w:t>Lokacija</w:t>
      </w:r>
      <w:r w:rsidR="00447C40" w:rsidRPr="00DF3DCD">
        <w:rPr>
          <w:rFonts w:ascii="Arial" w:hAnsi="Arial" w:cs="Arial"/>
          <w:color w:val="000000" w:themeColor="text1"/>
        </w:rPr>
        <w:t xml:space="preserve"> nije priveden</w:t>
      </w:r>
      <w:r w:rsidR="00DF3DCD" w:rsidRPr="00DF3DCD">
        <w:rPr>
          <w:rFonts w:ascii="Arial" w:hAnsi="Arial" w:cs="Arial"/>
          <w:color w:val="000000" w:themeColor="text1"/>
        </w:rPr>
        <w:t>a</w:t>
      </w:r>
      <w:r w:rsidR="00447C40" w:rsidRPr="00DF3DCD">
        <w:rPr>
          <w:rFonts w:ascii="Arial" w:hAnsi="Arial" w:cs="Arial"/>
          <w:color w:val="000000" w:themeColor="text1"/>
        </w:rPr>
        <w:t xml:space="preserve"> namjeni</w:t>
      </w:r>
      <w:r w:rsidRPr="00DF3DCD">
        <w:rPr>
          <w:rFonts w:ascii="Arial" w:hAnsi="Arial" w:cs="Arial"/>
          <w:color w:val="000000" w:themeColor="text1"/>
        </w:rPr>
        <w:t>, u smislu stava 1 ovog člana,</w:t>
      </w:r>
      <w:r w:rsidR="00447C40" w:rsidRPr="00DF3DCD">
        <w:rPr>
          <w:rFonts w:ascii="Arial" w:hAnsi="Arial" w:cs="Arial"/>
          <w:color w:val="000000" w:themeColor="text1"/>
        </w:rPr>
        <w:t xml:space="preserve"> ako</w:t>
      </w:r>
      <w:r w:rsidR="00EC7289" w:rsidRPr="00DF3DCD">
        <w:rPr>
          <w:rFonts w:ascii="Arial" w:hAnsi="Arial" w:cs="Arial"/>
          <w:color w:val="000000" w:themeColor="text1"/>
        </w:rPr>
        <w:t xml:space="preserve"> za objekat nije izdata građevinska dozvola i</w:t>
      </w:r>
      <w:r w:rsidR="006F3D7C" w:rsidRPr="00DF3DCD">
        <w:rPr>
          <w:rFonts w:ascii="Arial" w:hAnsi="Arial" w:cs="Arial"/>
          <w:color w:val="000000" w:themeColor="text1"/>
        </w:rPr>
        <w:t>li</w:t>
      </w:r>
      <w:r w:rsidR="00EC7289" w:rsidRPr="00DF3DCD">
        <w:rPr>
          <w:rFonts w:ascii="Arial" w:hAnsi="Arial" w:cs="Arial"/>
          <w:color w:val="000000" w:themeColor="text1"/>
        </w:rPr>
        <w:t xml:space="preserve"> ako se objekat za koji je izdata upotrebna dozvola ne koristi za namjenu predviđenu planskim dokumentom odnosno ako </w:t>
      </w:r>
      <w:r w:rsidR="006F3D7C" w:rsidRPr="00DF3DCD">
        <w:rPr>
          <w:rFonts w:ascii="Arial" w:hAnsi="Arial" w:cs="Arial"/>
          <w:color w:val="000000" w:themeColor="text1"/>
        </w:rPr>
        <w:t xml:space="preserve">objekat </w:t>
      </w:r>
      <w:r w:rsidR="00EC7289" w:rsidRPr="00DF3DCD">
        <w:rPr>
          <w:rFonts w:ascii="Arial" w:hAnsi="Arial" w:cs="Arial"/>
          <w:color w:val="000000" w:themeColor="text1"/>
        </w:rPr>
        <w:t>nije u funkciji</w:t>
      </w:r>
      <w:r w:rsidRPr="00DF3DCD">
        <w:rPr>
          <w:rFonts w:ascii="Arial" w:hAnsi="Arial" w:cs="Arial"/>
          <w:color w:val="000000" w:themeColor="text1"/>
        </w:rPr>
        <w:t>.</w:t>
      </w:r>
    </w:p>
    <w:p w:rsidR="00AD5AAF" w:rsidRPr="00DF3DCD" w:rsidRDefault="00AD5AAF" w:rsidP="00146241">
      <w:pPr>
        <w:spacing w:after="0" w:line="240" w:lineRule="auto"/>
        <w:jc w:val="both"/>
        <w:rPr>
          <w:rFonts w:ascii="Arial" w:hAnsi="Arial" w:cs="Arial"/>
          <w:color w:val="000000" w:themeColor="text1"/>
        </w:rPr>
      </w:pPr>
    </w:p>
    <w:p w:rsidR="00146241" w:rsidRPr="005269D4" w:rsidRDefault="00146241" w:rsidP="00146241">
      <w:pPr>
        <w:spacing w:after="0" w:line="240" w:lineRule="auto"/>
        <w:jc w:val="both"/>
        <w:rPr>
          <w:rFonts w:ascii="Arial" w:hAnsi="Arial" w:cs="Arial"/>
          <w:b/>
          <w:color w:val="FF0000"/>
        </w:rPr>
      </w:pPr>
    </w:p>
    <w:p w:rsidR="009C331B" w:rsidRDefault="009C331B" w:rsidP="00146241">
      <w:pPr>
        <w:spacing w:after="0" w:line="240" w:lineRule="auto"/>
        <w:jc w:val="both"/>
        <w:rPr>
          <w:rFonts w:ascii="Arial" w:hAnsi="Arial" w:cs="Arial"/>
          <w:b/>
          <w:color w:val="000000"/>
        </w:rPr>
      </w:pPr>
    </w:p>
    <w:p w:rsidR="00146241" w:rsidRDefault="009C331B" w:rsidP="00146241">
      <w:pPr>
        <w:spacing w:after="0" w:line="240" w:lineRule="auto"/>
        <w:jc w:val="both"/>
        <w:rPr>
          <w:rFonts w:ascii="Arial" w:hAnsi="Arial" w:cs="Arial"/>
          <w:b/>
          <w:color w:val="000000"/>
        </w:rPr>
      </w:pPr>
      <w:r>
        <w:rPr>
          <w:rFonts w:ascii="Arial" w:hAnsi="Arial" w:cs="Arial"/>
          <w:b/>
          <w:color w:val="000000"/>
        </w:rPr>
        <w:t xml:space="preserve">                      </w:t>
      </w:r>
      <w:r w:rsidR="00146241">
        <w:rPr>
          <w:rFonts w:ascii="Arial" w:hAnsi="Arial" w:cs="Arial"/>
          <w:b/>
          <w:color w:val="000000"/>
        </w:rPr>
        <w:t xml:space="preserve">                                 Način uvida i postupanja</w:t>
      </w:r>
    </w:p>
    <w:p w:rsidR="00146241" w:rsidRDefault="00146241" w:rsidP="00146241">
      <w:pPr>
        <w:spacing w:after="0" w:line="240" w:lineRule="auto"/>
        <w:jc w:val="both"/>
        <w:rPr>
          <w:rFonts w:ascii="Arial" w:hAnsi="Arial" w:cs="Arial"/>
          <w:b/>
          <w:color w:val="000000"/>
        </w:rPr>
      </w:pPr>
    </w:p>
    <w:p w:rsidR="00146241" w:rsidRDefault="00D0199C" w:rsidP="00146241">
      <w:pPr>
        <w:spacing w:after="0" w:line="240" w:lineRule="auto"/>
        <w:jc w:val="center"/>
        <w:rPr>
          <w:rFonts w:ascii="Arial" w:hAnsi="Arial" w:cs="Arial"/>
          <w:color w:val="000000"/>
        </w:rPr>
      </w:pPr>
      <w:r>
        <w:rPr>
          <w:rFonts w:ascii="Arial" w:hAnsi="Arial" w:cs="Arial"/>
          <w:color w:val="000000"/>
        </w:rPr>
        <w:t xml:space="preserve"> Član 65</w:t>
      </w:r>
    </w:p>
    <w:p w:rsidR="00146241" w:rsidRDefault="00146241" w:rsidP="00146241">
      <w:pPr>
        <w:spacing w:after="0" w:line="240" w:lineRule="auto"/>
        <w:jc w:val="both"/>
        <w:rPr>
          <w:rFonts w:ascii="Arial" w:hAnsi="Arial" w:cs="Arial"/>
          <w:color w:val="000000"/>
        </w:rPr>
      </w:pPr>
    </w:p>
    <w:p w:rsidR="00146241" w:rsidRDefault="00146241" w:rsidP="00146241">
      <w:pPr>
        <w:spacing w:after="0" w:line="240" w:lineRule="auto"/>
        <w:jc w:val="both"/>
        <w:rPr>
          <w:rFonts w:ascii="Arial" w:hAnsi="Arial" w:cs="Arial"/>
          <w:color w:val="000000"/>
        </w:rPr>
      </w:pPr>
      <w:r>
        <w:rPr>
          <w:rFonts w:ascii="Arial" w:hAnsi="Arial" w:cs="Arial"/>
          <w:color w:val="000000"/>
        </w:rPr>
        <w:t xml:space="preserve">Način uvida, ovjeravanja,potpisivanja, dostavljanja, arhiviranja, umnožavanja i čuvanja planskog dokumenta propisuje Ministarstvo.   </w:t>
      </w:r>
    </w:p>
    <w:p w:rsidR="00146241" w:rsidRDefault="00146241" w:rsidP="00146241">
      <w:pPr>
        <w:spacing w:after="0" w:line="240" w:lineRule="auto"/>
        <w:jc w:val="both"/>
        <w:rPr>
          <w:rFonts w:ascii="Arial" w:hAnsi="Arial" w:cs="Arial"/>
          <w:color w:val="000000"/>
        </w:rPr>
      </w:pPr>
    </w:p>
    <w:p w:rsidR="00146241" w:rsidRDefault="00146241" w:rsidP="00146241">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Monitoring realizacije planskih dokumenata</w:t>
      </w:r>
    </w:p>
    <w:p w:rsidR="00146241" w:rsidRDefault="00146241" w:rsidP="00146241">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                                                               </w:t>
      </w:r>
    </w:p>
    <w:p w:rsidR="00146241" w:rsidRDefault="00D0199C" w:rsidP="00146241">
      <w:pPr>
        <w:autoSpaceDE w:val="0"/>
        <w:autoSpaceDN w:val="0"/>
        <w:adjustRightInd w:val="0"/>
        <w:spacing w:after="0" w:line="240" w:lineRule="auto"/>
        <w:jc w:val="center"/>
        <w:rPr>
          <w:rFonts w:ascii="Arial" w:hAnsi="Arial" w:cs="Arial"/>
          <w:bCs/>
          <w:color w:val="000000"/>
        </w:rPr>
      </w:pPr>
      <w:r>
        <w:rPr>
          <w:rFonts w:ascii="Arial" w:hAnsi="Arial" w:cs="Arial"/>
          <w:bCs/>
          <w:color w:val="000000"/>
        </w:rPr>
        <w:t>Član 66</w:t>
      </w:r>
    </w:p>
    <w:p w:rsidR="00146241" w:rsidRDefault="00146241" w:rsidP="00146241">
      <w:pPr>
        <w:autoSpaceDE w:val="0"/>
        <w:autoSpaceDN w:val="0"/>
        <w:adjustRightInd w:val="0"/>
        <w:spacing w:after="0" w:line="240" w:lineRule="auto"/>
        <w:rPr>
          <w:rFonts w:ascii="Arial" w:hAnsi="Arial" w:cs="Arial"/>
          <w:b/>
          <w:bCs/>
          <w:color w:val="000000"/>
        </w:rPr>
      </w:pPr>
    </w:p>
    <w:p w:rsidR="00146241" w:rsidRDefault="00146241" w:rsidP="00A9325C">
      <w:pPr>
        <w:autoSpaceDE w:val="0"/>
        <w:autoSpaceDN w:val="0"/>
        <w:adjustRightInd w:val="0"/>
        <w:spacing w:after="0" w:line="240" w:lineRule="auto"/>
        <w:jc w:val="both"/>
        <w:rPr>
          <w:rFonts w:ascii="Arial" w:hAnsi="Arial" w:cs="Arial"/>
          <w:bCs/>
          <w:color w:val="000000"/>
        </w:rPr>
      </w:pPr>
      <w:r>
        <w:rPr>
          <w:rFonts w:ascii="Arial" w:hAnsi="Arial" w:cs="Arial"/>
          <w:bCs/>
          <w:color w:val="000000"/>
        </w:rPr>
        <w:t>Organ uprave odnosno organ lokalne uprave dužan je da prati realizaciju planskih dokumenata.</w:t>
      </w:r>
    </w:p>
    <w:p w:rsidR="00146241" w:rsidRDefault="00146241" w:rsidP="00A9325C">
      <w:pPr>
        <w:autoSpaceDE w:val="0"/>
        <w:autoSpaceDN w:val="0"/>
        <w:adjustRightInd w:val="0"/>
        <w:spacing w:after="0" w:line="240" w:lineRule="auto"/>
        <w:jc w:val="both"/>
        <w:rPr>
          <w:rFonts w:ascii="Arial" w:hAnsi="Arial" w:cs="Arial"/>
          <w:bCs/>
          <w:color w:val="000000"/>
        </w:rPr>
      </w:pPr>
    </w:p>
    <w:p w:rsidR="00146241" w:rsidRDefault="00146241" w:rsidP="00A9325C">
      <w:pPr>
        <w:autoSpaceDE w:val="0"/>
        <w:autoSpaceDN w:val="0"/>
        <w:adjustRightInd w:val="0"/>
        <w:spacing w:after="0" w:line="240" w:lineRule="auto"/>
        <w:jc w:val="both"/>
        <w:rPr>
          <w:rFonts w:ascii="Arial" w:hAnsi="Arial" w:cs="Arial"/>
          <w:bCs/>
          <w:color w:val="000000"/>
        </w:rPr>
      </w:pPr>
    </w:p>
    <w:p w:rsidR="00146241" w:rsidRDefault="00146241" w:rsidP="00A9325C">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Organ lokalne uprave dužan je da do </w:t>
      </w:r>
      <w:r w:rsidR="00C65979">
        <w:rPr>
          <w:rFonts w:ascii="Arial" w:hAnsi="Arial" w:cs="Arial"/>
          <w:bCs/>
          <w:color w:val="000000"/>
        </w:rPr>
        <w:t>3</w:t>
      </w:r>
      <w:r>
        <w:rPr>
          <w:rFonts w:ascii="Arial" w:hAnsi="Arial" w:cs="Arial"/>
          <w:bCs/>
          <w:color w:val="000000"/>
        </w:rPr>
        <w:t>1. decembra tekuće godine dostavi Ministarstvu izvještaj o realizaciji planskih dokumenata za tekuću godinu .</w:t>
      </w:r>
    </w:p>
    <w:p w:rsidR="00146241" w:rsidRDefault="00146241" w:rsidP="00A9325C">
      <w:pPr>
        <w:autoSpaceDE w:val="0"/>
        <w:autoSpaceDN w:val="0"/>
        <w:adjustRightInd w:val="0"/>
        <w:spacing w:after="0" w:line="240" w:lineRule="auto"/>
        <w:jc w:val="both"/>
        <w:rPr>
          <w:rFonts w:ascii="Arial" w:hAnsi="Arial" w:cs="Arial"/>
          <w:bCs/>
          <w:color w:val="000000"/>
        </w:rPr>
      </w:pPr>
    </w:p>
    <w:p w:rsidR="00146241" w:rsidRDefault="00146241" w:rsidP="00A9325C">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Podaci iz izvještaja o realizaciji planskih dokumenata unose se u Izvještaj iz člana  </w:t>
      </w:r>
      <w:r w:rsidR="008835E3">
        <w:rPr>
          <w:rFonts w:ascii="Arial" w:hAnsi="Arial" w:cs="Arial"/>
          <w:bCs/>
          <w:color w:val="FF0000"/>
        </w:rPr>
        <w:t>2</w:t>
      </w:r>
      <w:r w:rsidR="00D0199C">
        <w:rPr>
          <w:rFonts w:ascii="Arial" w:hAnsi="Arial" w:cs="Arial"/>
          <w:bCs/>
          <w:color w:val="FF0000"/>
        </w:rPr>
        <w:t>1</w:t>
      </w:r>
      <w:r>
        <w:rPr>
          <w:rFonts w:ascii="Arial" w:hAnsi="Arial" w:cs="Arial"/>
          <w:bCs/>
          <w:color w:val="000000"/>
        </w:rPr>
        <w:t xml:space="preserve"> ovog zakona.</w:t>
      </w:r>
    </w:p>
    <w:p w:rsidR="00146241" w:rsidRDefault="00146241" w:rsidP="00146241">
      <w:pPr>
        <w:autoSpaceDE w:val="0"/>
        <w:autoSpaceDN w:val="0"/>
        <w:adjustRightInd w:val="0"/>
        <w:spacing w:after="0" w:line="240" w:lineRule="auto"/>
        <w:rPr>
          <w:rFonts w:ascii="Arial" w:hAnsi="Arial" w:cs="Arial"/>
          <w:b/>
          <w:bCs/>
          <w:color w:val="000000"/>
        </w:rPr>
      </w:pPr>
    </w:p>
    <w:p w:rsidR="00146241" w:rsidRPr="00DA6C8F" w:rsidRDefault="00146241" w:rsidP="00146241">
      <w:pPr>
        <w:autoSpaceDE w:val="0"/>
        <w:autoSpaceDN w:val="0"/>
        <w:adjustRightInd w:val="0"/>
        <w:spacing w:after="0" w:line="240" w:lineRule="auto"/>
        <w:jc w:val="both"/>
        <w:rPr>
          <w:rFonts w:ascii="Arial" w:hAnsi="Arial" w:cs="Arial"/>
          <w:b/>
          <w:bCs/>
          <w:strike/>
          <w:color w:val="000000"/>
          <w:sz w:val="24"/>
          <w:szCs w:val="24"/>
        </w:rPr>
      </w:pPr>
    </w:p>
    <w:p w:rsidR="00EF4736" w:rsidRPr="001C202E" w:rsidRDefault="007F5046" w:rsidP="00146241">
      <w:pPr>
        <w:autoSpaceDE w:val="0"/>
        <w:autoSpaceDN w:val="0"/>
        <w:adjustRightInd w:val="0"/>
        <w:spacing w:after="0" w:line="240" w:lineRule="auto"/>
        <w:jc w:val="both"/>
        <w:rPr>
          <w:rFonts w:ascii="Arial" w:hAnsi="Arial" w:cs="Arial"/>
          <w:b/>
          <w:i/>
          <w:color w:val="000000"/>
        </w:rPr>
      </w:pPr>
      <w:r w:rsidRPr="001C202E">
        <w:rPr>
          <w:rFonts w:ascii="Arial" w:hAnsi="Arial" w:cs="Arial"/>
          <w:b/>
          <w:bCs/>
          <w:color w:val="000000"/>
        </w:rPr>
        <w:t>b)</w:t>
      </w:r>
      <w:r w:rsidR="00EF4736" w:rsidRPr="001C202E">
        <w:rPr>
          <w:rFonts w:ascii="Arial" w:hAnsi="Arial" w:cs="Arial"/>
          <w:b/>
          <w:bCs/>
          <w:color w:val="000000"/>
        </w:rPr>
        <w:t xml:space="preserve"> Rješavanje </w:t>
      </w:r>
      <w:r w:rsidR="001272B8">
        <w:rPr>
          <w:rFonts w:ascii="Arial" w:hAnsi="Arial" w:cs="Arial"/>
          <w:b/>
          <w:bCs/>
          <w:color w:val="000000"/>
        </w:rPr>
        <w:t>i</w:t>
      </w:r>
      <w:r w:rsidR="00EF4736" w:rsidRPr="001C202E">
        <w:rPr>
          <w:rFonts w:ascii="Arial" w:hAnsi="Arial" w:cs="Arial"/>
          <w:b/>
          <w:bCs/>
          <w:color w:val="000000"/>
        </w:rPr>
        <w:t>movinsko –</w:t>
      </w:r>
      <w:r w:rsidR="00EC2ADB" w:rsidRPr="001C202E">
        <w:rPr>
          <w:rFonts w:ascii="Arial" w:hAnsi="Arial" w:cs="Arial"/>
          <w:b/>
          <w:bCs/>
          <w:color w:val="000000"/>
        </w:rPr>
        <w:t xml:space="preserve"> </w:t>
      </w:r>
      <w:r w:rsidR="00EF4736" w:rsidRPr="001C202E">
        <w:rPr>
          <w:rFonts w:ascii="Arial" w:hAnsi="Arial" w:cs="Arial"/>
          <w:b/>
          <w:bCs/>
          <w:color w:val="000000"/>
        </w:rPr>
        <w:t>pravnih  odnosa na urbanističkoj parceli</w:t>
      </w:r>
    </w:p>
    <w:p w:rsidR="00146241" w:rsidRDefault="00146241" w:rsidP="00146241">
      <w:pPr>
        <w:autoSpaceDE w:val="0"/>
        <w:autoSpaceDN w:val="0"/>
        <w:adjustRightInd w:val="0"/>
        <w:spacing w:after="0" w:line="240" w:lineRule="auto"/>
        <w:jc w:val="both"/>
        <w:rPr>
          <w:rFonts w:ascii="Arial" w:hAnsi="Arial" w:cs="Arial"/>
          <w:b/>
          <w:color w:val="000000"/>
          <w:sz w:val="24"/>
          <w:szCs w:val="24"/>
        </w:rPr>
      </w:pPr>
    </w:p>
    <w:p w:rsidR="002F3B8C" w:rsidRDefault="009526EE" w:rsidP="00146241">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                 </w:t>
      </w:r>
      <w:r w:rsidR="00202FF7">
        <w:rPr>
          <w:rFonts w:ascii="Arial" w:hAnsi="Arial" w:cs="Arial"/>
          <w:b/>
          <w:color w:val="000000"/>
          <w:sz w:val="24"/>
          <w:szCs w:val="24"/>
        </w:rPr>
        <w:t xml:space="preserve">              </w:t>
      </w:r>
    </w:p>
    <w:p w:rsidR="009526EE" w:rsidRPr="00C750A3" w:rsidRDefault="002F3B8C" w:rsidP="00146241">
      <w:pPr>
        <w:autoSpaceDE w:val="0"/>
        <w:autoSpaceDN w:val="0"/>
        <w:adjustRightInd w:val="0"/>
        <w:spacing w:after="0" w:line="240" w:lineRule="auto"/>
        <w:jc w:val="both"/>
        <w:rPr>
          <w:rFonts w:ascii="Arial" w:hAnsi="Arial" w:cs="Arial"/>
          <w:b/>
          <w:color w:val="000000"/>
        </w:rPr>
      </w:pPr>
      <w:r>
        <w:rPr>
          <w:rFonts w:ascii="Arial" w:hAnsi="Arial" w:cs="Arial"/>
          <w:b/>
          <w:color w:val="000000"/>
          <w:sz w:val="24"/>
          <w:szCs w:val="24"/>
        </w:rPr>
        <w:t xml:space="preserve">                   </w:t>
      </w:r>
      <w:r w:rsidR="00D073BA">
        <w:rPr>
          <w:rFonts w:ascii="Arial" w:hAnsi="Arial" w:cs="Arial"/>
          <w:b/>
          <w:color w:val="000000"/>
          <w:sz w:val="24"/>
          <w:szCs w:val="24"/>
        </w:rPr>
        <w:t xml:space="preserve">            </w:t>
      </w:r>
      <w:r>
        <w:rPr>
          <w:rFonts w:ascii="Arial" w:hAnsi="Arial" w:cs="Arial"/>
          <w:b/>
          <w:color w:val="000000"/>
          <w:sz w:val="24"/>
          <w:szCs w:val="24"/>
        </w:rPr>
        <w:t xml:space="preserve"> </w:t>
      </w:r>
      <w:r w:rsidR="002C3768" w:rsidRPr="00C750A3">
        <w:rPr>
          <w:rFonts w:ascii="Arial" w:hAnsi="Arial" w:cs="Arial"/>
          <w:b/>
          <w:color w:val="000000"/>
        </w:rPr>
        <w:t>S</w:t>
      </w:r>
      <w:r w:rsidR="009526EE" w:rsidRPr="00C750A3">
        <w:rPr>
          <w:rFonts w:ascii="Arial" w:hAnsi="Arial" w:cs="Arial"/>
          <w:b/>
          <w:color w:val="000000"/>
        </w:rPr>
        <w:t>po</w:t>
      </w:r>
      <w:r w:rsidR="002C3768" w:rsidRPr="00C750A3">
        <w:rPr>
          <w:rFonts w:ascii="Arial" w:hAnsi="Arial" w:cs="Arial"/>
          <w:b/>
          <w:color w:val="000000"/>
        </w:rPr>
        <w:t xml:space="preserve">razumno </w:t>
      </w:r>
      <w:r>
        <w:rPr>
          <w:rFonts w:ascii="Arial" w:hAnsi="Arial" w:cs="Arial"/>
          <w:b/>
          <w:color w:val="000000"/>
        </w:rPr>
        <w:t>rješavanje</w:t>
      </w:r>
      <w:r w:rsidR="00D073BA">
        <w:rPr>
          <w:rFonts w:ascii="Arial" w:hAnsi="Arial" w:cs="Arial"/>
          <w:b/>
          <w:color w:val="000000"/>
        </w:rPr>
        <w:t xml:space="preserve"> imovinsko –pravnih odnosa</w:t>
      </w:r>
    </w:p>
    <w:p w:rsidR="00146241" w:rsidRDefault="00146241" w:rsidP="00146241">
      <w:pPr>
        <w:autoSpaceDE w:val="0"/>
        <w:autoSpaceDN w:val="0"/>
        <w:adjustRightInd w:val="0"/>
        <w:spacing w:after="0" w:line="240" w:lineRule="auto"/>
        <w:jc w:val="center"/>
        <w:rPr>
          <w:rFonts w:ascii="Arial" w:hAnsi="Arial" w:cs="Arial"/>
          <w:b/>
          <w:strike/>
          <w:color w:val="000000"/>
        </w:rPr>
      </w:pPr>
    </w:p>
    <w:p w:rsidR="00146241" w:rsidRPr="004D584C" w:rsidRDefault="00EE64CC" w:rsidP="00146241">
      <w:pPr>
        <w:autoSpaceDE w:val="0"/>
        <w:autoSpaceDN w:val="0"/>
        <w:adjustRightInd w:val="0"/>
        <w:spacing w:after="0" w:line="240" w:lineRule="auto"/>
        <w:jc w:val="center"/>
        <w:rPr>
          <w:rFonts w:ascii="Arial" w:hAnsi="Arial" w:cs="Arial"/>
          <w:color w:val="000000" w:themeColor="text1"/>
        </w:rPr>
      </w:pPr>
      <w:r w:rsidRPr="004D584C">
        <w:rPr>
          <w:rFonts w:ascii="Arial" w:hAnsi="Arial" w:cs="Arial"/>
          <w:color w:val="000000" w:themeColor="text1"/>
        </w:rPr>
        <w:t>Član</w:t>
      </w:r>
      <w:r w:rsidR="00D0199C">
        <w:rPr>
          <w:rFonts w:ascii="Arial" w:hAnsi="Arial" w:cs="Arial"/>
          <w:color w:val="000000" w:themeColor="text1"/>
        </w:rPr>
        <w:t xml:space="preserve"> 67</w:t>
      </w:r>
    </w:p>
    <w:p w:rsidR="00517297" w:rsidRDefault="00517297" w:rsidP="00146241">
      <w:pPr>
        <w:autoSpaceDE w:val="0"/>
        <w:autoSpaceDN w:val="0"/>
        <w:adjustRightInd w:val="0"/>
        <w:spacing w:after="0" w:line="240" w:lineRule="auto"/>
        <w:jc w:val="center"/>
        <w:rPr>
          <w:rFonts w:ascii="Arial" w:hAnsi="Arial" w:cs="Arial"/>
          <w:b/>
          <w:color w:val="000000"/>
        </w:rPr>
      </w:pPr>
    </w:p>
    <w:p w:rsidR="003C61AE" w:rsidRDefault="001447A7" w:rsidP="00A9325C">
      <w:pPr>
        <w:spacing w:after="0" w:line="240" w:lineRule="auto"/>
        <w:jc w:val="both"/>
        <w:rPr>
          <w:rFonts w:ascii="Arial" w:eastAsia="Times New Roman" w:hAnsi="Arial" w:cs="Arial"/>
          <w:bCs/>
          <w:color w:val="000000" w:themeColor="text1"/>
        </w:rPr>
      </w:pPr>
      <w:r w:rsidRPr="00BB2455">
        <w:rPr>
          <w:rFonts w:ascii="Arial" w:eastAsia="Times New Roman" w:hAnsi="Arial" w:cs="Arial"/>
          <w:bCs/>
          <w:color w:val="000000" w:themeColor="text1"/>
        </w:rPr>
        <w:t>U cilju sprovođenja planskog dokumenta,v</w:t>
      </w:r>
      <w:r w:rsidR="00AB5578" w:rsidRPr="00BB2455">
        <w:rPr>
          <w:rFonts w:ascii="Arial" w:eastAsia="Times New Roman" w:hAnsi="Arial" w:cs="Arial"/>
          <w:bCs/>
          <w:color w:val="000000" w:themeColor="text1"/>
        </w:rPr>
        <w:t>lasnici katastarskih parcela</w:t>
      </w:r>
      <w:r w:rsidR="00FB33F9" w:rsidRPr="00BB2455">
        <w:rPr>
          <w:rFonts w:ascii="Arial" w:eastAsia="Times New Roman" w:hAnsi="Arial" w:cs="Arial"/>
          <w:bCs/>
          <w:color w:val="000000" w:themeColor="text1"/>
        </w:rPr>
        <w:t xml:space="preserve"> , koje s</w:t>
      </w:r>
      <w:r w:rsidR="000D0ADC" w:rsidRPr="00BB2455">
        <w:rPr>
          <w:rFonts w:ascii="Arial" w:eastAsia="Times New Roman" w:hAnsi="Arial" w:cs="Arial"/>
          <w:bCs/>
          <w:color w:val="000000" w:themeColor="text1"/>
        </w:rPr>
        <w:t>u dio iste urbanističke parcele ( u daljem tekstu: vlasnici)</w:t>
      </w:r>
      <w:r w:rsidR="00FB33F9" w:rsidRPr="00BB2455">
        <w:rPr>
          <w:rFonts w:ascii="Arial" w:eastAsia="Times New Roman" w:hAnsi="Arial" w:cs="Arial"/>
          <w:bCs/>
          <w:color w:val="000000" w:themeColor="text1"/>
        </w:rPr>
        <w:t xml:space="preserve"> svoje imovinsko –pravne odnose</w:t>
      </w:r>
      <w:r w:rsidR="009526EE" w:rsidRPr="00BB2455">
        <w:rPr>
          <w:rFonts w:ascii="Arial" w:eastAsia="Times New Roman" w:hAnsi="Arial" w:cs="Arial"/>
          <w:bCs/>
          <w:color w:val="000000" w:themeColor="text1"/>
        </w:rPr>
        <w:t xml:space="preserve">, </w:t>
      </w:r>
      <w:r w:rsidRPr="00BB2455">
        <w:rPr>
          <w:rFonts w:ascii="Arial" w:eastAsia="Times New Roman" w:hAnsi="Arial" w:cs="Arial"/>
          <w:bCs/>
          <w:color w:val="000000" w:themeColor="text1"/>
        </w:rPr>
        <w:t xml:space="preserve"> </w:t>
      </w:r>
      <w:r w:rsidR="001C73FE" w:rsidRPr="00BB2455">
        <w:rPr>
          <w:rFonts w:ascii="Arial" w:eastAsia="Times New Roman" w:hAnsi="Arial" w:cs="Arial"/>
          <w:bCs/>
          <w:color w:val="000000" w:themeColor="text1"/>
        </w:rPr>
        <w:t>rješavaju</w:t>
      </w:r>
      <w:r w:rsidR="009526EE" w:rsidRPr="00BB2455">
        <w:rPr>
          <w:rFonts w:ascii="Arial" w:eastAsia="Times New Roman" w:hAnsi="Arial" w:cs="Arial"/>
          <w:bCs/>
          <w:color w:val="000000" w:themeColor="text1"/>
        </w:rPr>
        <w:t xml:space="preserve"> sporazumno.</w:t>
      </w:r>
    </w:p>
    <w:p w:rsidR="00BB2455" w:rsidRPr="00BB2455" w:rsidRDefault="00BB2455" w:rsidP="00A9325C">
      <w:pPr>
        <w:spacing w:after="0" w:line="240" w:lineRule="auto"/>
        <w:jc w:val="both"/>
        <w:rPr>
          <w:rFonts w:ascii="Arial" w:eastAsia="Times New Roman" w:hAnsi="Arial" w:cs="Arial"/>
          <w:bCs/>
          <w:color w:val="000000" w:themeColor="text1"/>
        </w:rPr>
      </w:pPr>
    </w:p>
    <w:p w:rsidR="00BB2455" w:rsidRDefault="00D60F5C" w:rsidP="00A9325C">
      <w:pPr>
        <w:spacing w:after="0" w:line="240" w:lineRule="auto"/>
        <w:jc w:val="both"/>
        <w:rPr>
          <w:rFonts w:ascii="Arial" w:eastAsia="Times New Roman" w:hAnsi="Arial" w:cs="Arial"/>
          <w:bCs/>
          <w:color w:val="000000" w:themeColor="text1"/>
        </w:rPr>
      </w:pPr>
      <w:r w:rsidRPr="00BB2455">
        <w:rPr>
          <w:rFonts w:ascii="Arial" w:eastAsia="Times New Roman" w:hAnsi="Arial" w:cs="Arial"/>
          <w:bCs/>
          <w:color w:val="000000" w:themeColor="text1"/>
        </w:rPr>
        <w:t>Ako vlasnici  ne postignu sporazum o naknadi</w:t>
      </w:r>
      <w:r w:rsidR="002C3768" w:rsidRPr="00BB2455">
        <w:rPr>
          <w:rFonts w:ascii="Arial" w:eastAsia="Times New Roman" w:hAnsi="Arial" w:cs="Arial"/>
          <w:bCs/>
          <w:color w:val="000000" w:themeColor="text1"/>
        </w:rPr>
        <w:t>, mogu se obratiti sudu radi određivanja naknade.</w:t>
      </w:r>
    </w:p>
    <w:p w:rsidR="00BB2455" w:rsidRPr="00BB2455" w:rsidRDefault="00BB2455" w:rsidP="00A9325C">
      <w:pPr>
        <w:spacing w:after="0" w:line="240" w:lineRule="auto"/>
        <w:jc w:val="both"/>
        <w:rPr>
          <w:rFonts w:ascii="Arial" w:eastAsia="Times New Roman" w:hAnsi="Arial" w:cs="Arial"/>
          <w:bCs/>
          <w:color w:val="000000" w:themeColor="text1"/>
        </w:rPr>
      </w:pPr>
    </w:p>
    <w:p w:rsidR="009C331B" w:rsidRPr="004045CE" w:rsidRDefault="002C3768" w:rsidP="00A9325C">
      <w:pPr>
        <w:spacing w:after="0" w:line="240" w:lineRule="auto"/>
        <w:jc w:val="both"/>
        <w:rPr>
          <w:rFonts w:ascii="Arial" w:eastAsia="Times New Roman" w:hAnsi="Arial" w:cs="Arial"/>
          <w:bCs/>
          <w:color w:val="000000" w:themeColor="text1"/>
        </w:rPr>
      </w:pPr>
      <w:r w:rsidRPr="00BB2455">
        <w:rPr>
          <w:rFonts w:ascii="Arial" w:eastAsia="Times New Roman" w:hAnsi="Arial" w:cs="Arial"/>
          <w:bCs/>
          <w:color w:val="000000" w:themeColor="text1"/>
        </w:rPr>
        <w:t>U slučaju iz stav</w:t>
      </w:r>
      <w:r w:rsidR="001447A7" w:rsidRPr="00BB2455">
        <w:rPr>
          <w:rFonts w:ascii="Arial" w:eastAsia="Times New Roman" w:hAnsi="Arial" w:cs="Arial"/>
          <w:bCs/>
          <w:color w:val="000000" w:themeColor="text1"/>
        </w:rPr>
        <w:t>a</w:t>
      </w:r>
      <w:r w:rsidRPr="00BB2455">
        <w:rPr>
          <w:rFonts w:ascii="Arial" w:eastAsia="Times New Roman" w:hAnsi="Arial" w:cs="Arial"/>
          <w:bCs/>
          <w:color w:val="000000" w:themeColor="text1"/>
        </w:rPr>
        <w:t xml:space="preserve"> 2 ovog člana primjenjuju se </w:t>
      </w:r>
      <w:r w:rsidR="001F709A" w:rsidRPr="00BB2455">
        <w:rPr>
          <w:rFonts w:ascii="Arial" w:eastAsia="Times New Roman" w:hAnsi="Arial" w:cs="Arial"/>
          <w:bCs/>
          <w:color w:val="000000" w:themeColor="text1"/>
        </w:rPr>
        <w:t>zakon</w:t>
      </w:r>
      <w:r w:rsidRPr="00BB2455">
        <w:rPr>
          <w:rFonts w:ascii="Arial" w:eastAsia="Times New Roman" w:hAnsi="Arial" w:cs="Arial"/>
          <w:bCs/>
          <w:color w:val="000000" w:themeColor="text1"/>
        </w:rPr>
        <w:t xml:space="preserve"> </w:t>
      </w:r>
      <w:r w:rsidR="001F709A" w:rsidRPr="00BB2455">
        <w:rPr>
          <w:rFonts w:ascii="Arial" w:eastAsia="Times New Roman" w:hAnsi="Arial" w:cs="Arial"/>
          <w:bCs/>
          <w:color w:val="000000" w:themeColor="text1"/>
        </w:rPr>
        <w:t>kojim se određuje naknada za eksproprisanu nepokretnost.</w:t>
      </w:r>
    </w:p>
    <w:p w:rsidR="009C331B" w:rsidRPr="00BB2455" w:rsidRDefault="009C331B" w:rsidP="00A9325C">
      <w:pPr>
        <w:jc w:val="both"/>
        <w:rPr>
          <w:rFonts w:ascii="Times New Roman" w:hAnsi="Times New Roman" w:cs="Times New Roman"/>
          <w:color w:val="000000" w:themeColor="text1"/>
          <w:sz w:val="28"/>
          <w:szCs w:val="28"/>
        </w:rPr>
      </w:pPr>
    </w:p>
    <w:p w:rsidR="00A57F0C" w:rsidRPr="00C750A3" w:rsidRDefault="00D073BA" w:rsidP="00A57F0C">
      <w:pPr>
        <w:jc w:val="center"/>
        <w:rPr>
          <w:rFonts w:ascii="Arial" w:hAnsi="Arial" w:cs="Arial"/>
          <w:b/>
        </w:rPr>
      </w:pPr>
      <w:r>
        <w:rPr>
          <w:rFonts w:ascii="Arial" w:hAnsi="Arial" w:cs="Arial"/>
          <w:b/>
        </w:rPr>
        <w:t>Rješav</w:t>
      </w:r>
      <w:r w:rsidR="00517297">
        <w:rPr>
          <w:rFonts w:ascii="Arial" w:hAnsi="Arial" w:cs="Arial"/>
          <w:b/>
        </w:rPr>
        <w:t>a</w:t>
      </w:r>
      <w:r>
        <w:rPr>
          <w:rFonts w:ascii="Arial" w:hAnsi="Arial" w:cs="Arial"/>
          <w:b/>
        </w:rPr>
        <w:t>nje</w:t>
      </w:r>
      <w:r w:rsidR="00517297">
        <w:rPr>
          <w:rFonts w:ascii="Arial" w:hAnsi="Arial" w:cs="Arial"/>
          <w:b/>
        </w:rPr>
        <w:t xml:space="preserve"> imovinsko –pravnih odnosa</w:t>
      </w:r>
      <w:r>
        <w:rPr>
          <w:rFonts w:ascii="Arial" w:hAnsi="Arial" w:cs="Arial"/>
          <w:b/>
        </w:rPr>
        <w:t xml:space="preserve"> </w:t>
      </w:r>
      <w:r w:rsidR="002854F9" w:rsidRPr="00C750A3">
        <w:rPr>
          <w:rFonts w:ascii="Arial" w:hAnsi="Arial" w:cs="Arial"/>
          <w:b/>
        </w:rPr>
        <w:t xml:space="preserve">na osnovu odluke </w:t>
      </w:r>
      <w:r w:rsidR="009C6EE9" w:rsidRPr="00C750A3">
        <w:rPr>
          <w:rFonts w:ascii="Arial" w:hAnsi="Arial" w:cs="Arial"/>
          <w:b/>
        </w:rPr>
        <w:t>suda</w:t>
      </w:r>
    </w:p>
    <w:p w:rsidR="00A57F0C" w:rsidRPr="00860AF1" w:rsidRDefault="00D0199C" w:rsidP="00A57F0C">
      <w:pPr>
        <w:jc w:val="center"/>
        <w:rPr>
          <w:rFonts w:ascii="Arial" w:hAnsi="Arial" w:cs="Arial"/>
          <w:sz w:val="24"/>
          <w:szCs w:val="24"/>
        </w:rPr>
      </w:pPr>
      <w:r>
        <w:rPr>
          <w:rFonts w:ascii="Arial" w:hAnsi="Arial" w:cs="Arial"/>
          <w:sz w:val="24"/>
          <w:szCs w:val="24"/>
        </w:rPr>
        <w:t>Član 68</w:t>
      </w:r>
    </w:p>
    <w:p w:rsidR="00C750A3" w:rsidRDefault="00A57F0C" w:rsidP="00A57F0C">
      <w:pPr>
        <w:jc w:val="both"/>
        <w:rPr>
          <w:rFonts w:ascii="Arial" w:hAnsi="Arial" w:cs="Arial"/>
        </w:rPr>
      </w:pPr>
      <w:r w:rsidRPr="00BB2455">
        <w:rPr>
          <w:rFonts w:ascii="Arial" w:hAnsi="Arial" w:cs="Arial"/>
        </w:rPr>
        <w:t>Ako se vlasnici</w:t>
      </w:r>
      <w:r w:rsidR="002854F9" w:rsidRPr="00BB2455">
        <w:rPr>
          <w:rFonts w:ascii="Arial" w:hAnsi="Arial" w:cs="Arial"/>
        </w:rPr>
        <w:t xml:space="preserve"> </w:t>
      </w:r>
      <w:r w:rsidRPr="00BB2455">
        <w:rPr>
          <w:rFonts w:ascii="Arial" w:hAnsi="Arial" w:cs="Arial"/>
        </w:rPr>
        <w:t xml:space="preserve"> ne sporazumiju o načinu </w:t>
      </w:r>
      <w:r w:rsidR="00D073BA">
        <w:rPr>
          <w:rFonts w:ascii="Arial" w:hAnsi="Arial" w:cs="Arial"/>
        </w:rPr>
        <w:t>rješavanja imovinsko –pravnih odnosa,</w:t>
      </w:r>
      <w:r w:rsidRPr="00BB2455">
        <w:rPr>
          <w:rFonts w:ascii="Arial" w:hAnsi="Arial" w:cs="Arial"/>
        </w:rPr>
        <w:t xml:space="preserve"> sud </w:t>
      </w:r>
      <w:r w:rsidR="005D7FB8">
        <w:rPr>
          <w:rFonts w:ascii="Arial" w:hAnsi="Arial" w:cs="Arial"/>
        </w:rPr>
        <w:t>može o tome, u vanparničnom postupku,</w:t>
      </w:r>
      <w:r w:rsidR="00853DA1" w:rsidRPr="00BB2455">
        <w:rPr>
          <w:rFonts w:ascii="Arial" w:hAnsi="Arial" w:cs="Arial"/>
        </w:rPr>
        <w:t xml:space="preserve"> </w:t>
      </w:r>
      <w:r w:rsidR="0058618F" w:rsidRPr="00BB2455">
        <w:rPr>
          <w:rFonts w:ascii="Arial" w:hAnsi="Arial" w:cs="Arial"/>
        </w:rPr>
        <w:t xml:space="preserve"> donijeti odluku,</w:t>
      </w:r>
      <w:r w:rsidRPr="00BB2455">
        <w:rPr>
          <w:rFonts w:ascii="Arial" w:hAnsi="Arial" w:cs="Arial"/>
        </w:rPr>
        <w:t xml:space="preserve"> uz shodnu primjenu </w:t>
      </w:r>
      <w:r w:rsidR="00906F75" w:rsidRPr="00BB2455">
        <w:rPr>
          <w:rFonts w:ascii="Arial" w:hAnsi="Arial" w:cs="Arial"/>
        </w:rPr>
        <w:t>z</w:t>
      </w:r>
      <w:r w:rsidRPr="00BB2455">
        <w:rPr>
          <w:rFonts w:ascii="Arial" w:hAnsi="Arial" w:cs="Arial"/>
        </w:rPr>
        <w:t>akona kojim se uređuje upravljanje i korišćenje zajedničke stvari</w:t>
      </w:r>
      <w:r w:rsidR="00C750A3">
        <w:rPr>
          <w:rFonts w:ascii="Arial" w:hAnsi="Arial" w:cs="Arial"/>
        </w:rPr>
        <w:t>.</w:t>
      </w:r>
    </w:p>
    <w:p w:rsidR="00D47D25" w:rsidRPr="00BB2455" w:rsidRDefault="00A57F0C" w:rsidP="00A57F0C">
      <w:pPr>
        <w:jc w:val="both"/>
        <w:rPr>
          <w:rFonts w:ascii="Arial" w:hAnsi="Arial" w:cs="Arial"/>
        </w:rPr>
      </w:pPr>
      <w:r w:rsidRPr="00BB2455">
        <w:rPr>
          <w:rFonts w:ascii="Arial" w:hAnsi="Arial" w:cs="Arial"/>
        </w:rPr>
        <w:t xml:space="preserve">Postupak </w:t>
      </w:r>
      <w:r w:rsidR="0058618F" w:rsidRPr="00BB2455">
        <w:rPr>
          <w:rFonts w:ascii="Arial" w:hAnsi="Arial" w:cs="Arial"/>
        </w:rPr>
        <w:t>iz stava 1 ovog člana</w:t>
      </w:r>
      <w:r w:rsidR="00906F75" w:rsidRPr="00BB2455">
        <w:rPr>
          <w:rFonts w:ascii="Arial" w:hAnsi="Arial" w:cs="Arial"/>
        </w:rPr>
        <w:t xml:space="preserve"> </w:t>
      </w:r>
      <w:r w:rsidR="009C6EE9" w:rsidRPr="00BB2455">
        <w:rPr>
          <w:rFonts w:ascii="Arial" w:hAnsi="Arial" w:cs="Arial"/>
        </w:rPr>
        <w:t>može da pokrene svaki vlasnik</w:t>
      </w:r>
      <w:r w:rsidR="00BB2455">
        <w:rPr>
          <w:rFonts w:ascii="Arial" w:hAnsi="Arial" w:cs="Arial"/>
        </w:rPr>
        <w:t>.</w:t>
      </w:r>
      <w:r w:rsidR="00AE4D6B" w:rsidRPr="00BB2455">
        <w:rPr>
          <w:rFonts w:ascii="Arial" w:hAnsi="Arial" w:cs="Arial"/>
        </w:rPr>
        <w:t xml:space="preserve"> </w:t>
      </w:r>
    </w:p>
    <w:p w:rsidR="00A57F0C" w:rsidRPr="00BB2455" w:rsidRDefault="00A57F0C" w:rsidP="00A57F0C">
      <w:pPr>
        <w:jc w:val="both"/>
        <w:rPr>
          <w:rFonts w:ascii="Arial" w:hAnsi="Arial" w:cs="Arial"/>
        </w:rPr>
      </w:pPr>
      <w:r w:rsidRPr="00D953FE">
        <w:rPr>
          <w:rFonts w:ascii="Arial" w:hAnsi="Arial" w:cs="Arial"/>
          <w:color w:val="000000" w:themeColor="text1"/>
        </w:rPr>
        <w:t>Predlog</w:t>
      </w:r>
      <w:r w:rsidR="00C750A3" w:rsidRPr="00D953FE">
        <w:rPr>
          <w:rFonts w:ascii="Arial" w:hAnsi="Arial" w:cs="Arial"/>
          <w:color w:val="000000" w:themeColor="text1"/>
        </w:rPr>
        <w:t xml:space="preserve"> za pokretanje po</w:t>
      </w:r>
      <w:r w:rsidR="00EC2ADB" w:rsidRPr="00D953FE">
        <w:rPr>
          <w:rFonts w:ascii="Arial" w:hAnsi="Arial" w:cs="Arial"/>
          <w:color w:val="000000" w:themeColor="text1"/>
        </w:rPr>
        <w:t>stupka</w:t>
      </w:r>
      <w:r w:rsidRPr="00BB2455">
        <w:rPr>
          <w:rFonts w:ascii="Arial" w:hAnsi="Arial" w:cs="Arial"/>
        </w:rPr>
        <w:t xml:space="preserve"> </w:t>
      </w:r>
      <w:r w:rsidR="00C02FB7">
        <w:rPr>
          <w:rFonts w:ascii="Arial" w:hAnsi="Arial" w:cs="Arial"/>
        </w:rPr>
        <w:t xml:space="preserve"> u smislu stava</w:t>
      </w:r>
      <w:r w:rsidR="001341A4">
        <w:rPr>
          <w:rFonts w:ascii="Arial" w:hAnsi="Arial" w:cs="Arial"/>
        </w:rPr>
        <w:t xml:space="preserve"> 1 ovog člana </w:t>
      </w:r>
      <w:r w:rsidR="00C02FB7">
        <w:rPr>
          <w:rFonts w:ascii="Arial" w:hAnsi="Arial" w:cs="Arial"/>
        </w:rPr>
        <w:t xml:space="preserve"> odnosi se na</w:t>
      </w:r>
      <w:r w:rsidR="001341A4">
        <w:rPr>
          <w:rFonts w:ascii="Arial" w:hAnsi="Arial" w:cs="Arial"/>
        </w:rPr>
        <w:t xml:space="preserve"> </w:t>
      </w:r>
      <w:r w:rsidRPr="00BB2455">
        <w:rPr>
          <w:rFonts w:ascii="Arial" w:hAnsi="Arial" w:cs="Arial"/>
        </w:rPr>
        <w:t>sv</w:t>
      </w:r>
      <w:r w:rsidR="00EC2ADB">
        <w:rPr>
          <w:rFonts w:ascii="Arial" w:hAnsi="Arial" w:cs="Arial"/>
        </w:rPr>
        <w:t>e vlasnike i sadrži</w:t>
      </w:r>
      <w:r w:rsidRPr="00BB2455">
        <w:rPr>
          <w:rFonts w:ascii="Arial" w:hAnsi="Arial" w:cs="Arial"/>
        </w:rPr>
        <w:t xml:space="preserve"> podatke o katastarskim parcelama, podatke o urbanističkoj parceli, kao i razloge zbog kojih se postupak pokreće.</w:t>
      </w:r>
    </w:p>
    <w:p w:rsidR="00A57F0C" w:rsidRDefault="00A57F0C" w:rsidP="00A57F0C">
      <w:pPr>
        <w:jc w:val="center"/>
        <w:rPr>
          <w:rFonts w:ascii="Arial" w:hAnsi="Arial" w:cs="Arial"/>
          <w:i/>
          <w:sz w:val="24"/>
          <w:szCs w:val="24"/>
        </w:rPr>
      </w:pPr>
    </w:p>
    <w:p w:rsidR="00313E37" w:rsidRPr="00D47D25" w:rsidRDefault="00313E37" w:rsidP="00A57F0C">
      <w:pPr>
        <w:jc w:val="center"/>
        <w:rPr>
          <w:rFonts w:ascii="Arial" w:hAnsi="Arial" w:cs="Arial"/>
          <w:i/>
          <w:sz w:val="24"/>
          <w:szCs w:val="24"/>
        </w:rPr>
      </w:pPr>
    </w:p>
    <w:p w:rsidR="00A57F0C" w:rsidRPr="00C750A3" w:rsidRDefault="00A57F0C" w:rsidP="00A57F0C">
      <w:pPr>
        <w:jc w:val="center"/>
        <w:rPr>
          <w:rFonts w:ascii="Arial" w:hAnsi="Arial" w:cs="Arial"/>
          <w:b/>
        </w:rPr>
      </w:pPr>
      <w:r w:rsidRPr="00C750A3">
        <w:rPr>
          <w:rFonts w:ascii="Arial" w:hAnsi="Arial" w:cs="Arial"/>
          <w:b/>
        </w:rPr>
        <w:lastRenderedPageBreak/>
        <w:t>Odluka suda</w:t>
      </w:r>
    </w:p>
    <w:p w:rsidR="00A57F0C" w:rsidRPr="00B9633C" w:rsidRDefault="00D0199C" w:rsidP="00A57F0C">
      <w:pPr>
        <w:jc w:val="center"/>
        <w:rPr>
          <w:rFonts w:ascii="Arial" w:hAnsi="Arial" w:cs="Arial"/>
        </w:rPr>
      </w:pPr>
      <w:r>
        <w:rPr>
          <w:rFonts w:ascii="Arial" w:hAnsi="Arial" w:cs="Arial"/>
        </w:rPr>
        <w:t>Član 69</w:t>
      </w:r>
    </w:p>
    <w:p w:rsidR="00A57F0C" w:rsidRPr="00B5175B" w:rsidRDefault="00A57F0C" w:rsidP="00A57F0C">
      <w:pPr>
        <w:jc w:val="both"/>
        <w:rPr>
          <w:rFonts w:ascii="Arial" w:hAnsi="Arial" w:cs="Arial"/>
        </w:rPr>
      </w:pPr>
      <w:r w:rsidRPr="00B5175B">
        <w:rPr>
          <w:rFonts w:ascii="Arial" w:hAnsi="Arial" w:cs="Arial"/>
        </w:rPr>
        <w:t xml:space="preserve">Sud će </w:t>
      </w:r>
      <w:r w:rsidR="009C6EE9" w:rsidRPr="00B5175B">
        <w:rPr>
          <w:rFonts w:ascii="Arial" w:hAnsi="Arial" w:cs="Arial"/>
        </w:rPr>
        <w:t xml:space="preserve">u vanparničnom postupku </w:t>
      </w:r>
      <w:r w:rsidRPr="00B5175B">
        <w:rPr>
          <w:rFonts w:ascii="Arial" w:hAnsi="Arial" w:cs="Arial"/>
        </w:rPr>
        <w:t xml:space="preserve">nastojati da vlasnici sporazumno urede način </w:t>
      </w:r>
      <w:r w:rsidR="00C02FB7">
        <w:rPr>
          <w:rFonts w:ascii="Arial" w:hAnsi="Arial" w:cs="Arial"/>
        </w:rPr>
        <w:t>rješavanja imovinsko –pravnih odnosa</w:t>
      </w:r>
      <w:r w:rsidR="00543191">
        <w:rPr>
          <w:rFonts w:ascii="Arial" w:hAnsi="Arial" w:cs="Arial"/>
        </w:rPr>
        <w:t>.</w:t>
      </w:r>
      <w:r w:rsidRPr="00B5175B">
        <w:rPr>
          <w:rFonts w:ascii="Arial" w:hAnsi="Arial" w:cs="Arial"/>
        </w:rPr>
        <w:t xml:space="preserve">. </w:t>
      </w:r>
    </w:p>
    <w:p w:rsidR="00202FF7" w:rsidRPr="00B5175B" w:rsidRDefault="00A57F0C" w:rsidP="00A57F0C">
      <w:pPr>
        <w:jc w:val="both"/>
        <w:rPr>
          <w:rFonts w:ascii="Arial" w:hAnsi="Arial" w:cs="Arial"/>
        </w:rPr>
      </w:pPr>
      <w:r w:rsidRPr="00B5175B">
        <w:rPr>
          <w:rFonts w:ascii="Arial" w:hAnsi="Arial" w:cs="Arial"/>
        </w:rPr>
        <w:t>Sporazum vlasnika</w:t>
      </w:r>
      <w:r w:rsidR="00543191">
        <w:rPr>
          <w:rFonts w:ascii="Arial" w:hAnsi="Arial" w:cs="Arial"/>
        </w:rPr>
        <w:t xml:space="preserve"> iz stava</w:t>
      </w:r>
      <w:r w:rsidR="00451FD1">
        <w:rPr>
          <w:rFonts w:ascii="Arial" w:hAnsi="Arial" w:cs="Arial"/>
        </w:rPr>
        <w:t xml:space="preserve"> 1 ovog člana,</w:t>
      </w:r>
      <w:r w:rsidRPr="00B5175B">
        <w:rPr>
          <w:rFonts w:ascii="Arial" w:hAnsi="Arial" w:cs="Arial"/>
        </w:rPr>
        <w:t xml:space="preserve"> sud će unijeti u zapisnik kao sudsko poravnjanje,</w:t>
      </w:r>
      <w:r w:rsidR="00202FF7" w:rsidRPr="00B5175B">
        <w:rPr>
          <w:rFonts w:ascii="Arial" w:hAnsi="Arial" w:cs="Arial"/>
        </w:rPr>
        <w:t xml:space="preserve"> ako se vlasnici sa tim saglase.</w:t>
      </w:r>
    </w:p>
    <w:p w:rsidR="00A57F0C" w:rsidRPr="00B5175B" w:rsidRDefault="00202FF7" w:rsidP="00A57F0C">
      <w:pPr>
        <w:jc w:val="both"/>
        <w:rPr>
          <w:rFonts w:ascii="Arial" w:hAnsi="Arial" w:cs="Arial"/>
        </w:rPr>
      </w:pPr>
      <w:r w:rsidRPr="00B5175B">
        <w:rPr>
          <w:rFonts w:ascii="Arial" w:hAnsi="Arial" w:cs="Arial"/>
        </w:rPr>
        <w:t>A</w:t>
      </w:r>
      <w:r w:rsidR="007F322E" w:rsidRPr="00B5175B">
        <w:rPr>
          <w:rFonts w:ascii="Arial" w:hAnsi="Arial" w:cs="Arial"/>
        </w:rPr>
        <w:t xml:space="preserve">ko </w:t>
      </w:r>
      <w:r w:rsidR="00A57F0C" w:rsidRPr="00B5175B">
        <w:rPr>
          <w:rFonts w:ascii="Arial" w:hAnsi="Arial" w:cs="Arial"/>
        </w:rPr>
        <w:t xml:space="preserve"> vlasnici  </w:t>
      </w:r>
      <w:r w:rsidR="007F322E" w:rsidRPr="00B5175B">
        <w:rPr>
          <w:rFonts w:ascii="Arial" w:hAnsi="Arial" w:cs="Arial"/>
        </w:rPr>
        <w:t xml:space="preserve">ne postignu sporazum u smislu </w:t>
      </w:r>
      <w:r w:rsidR="00BB2455">
        <w:rPr>
          <w:rFonts w:ascii="Arial" w:hAnsi="Arial" w:cs="Arial"/>
        </w:rPr>
        <w:t>stava</w:t>
      </w:r>
      <w:r w:rsidR="007F322E" w:rsidRPr="00B5175B">
        <w:rPr>
          <w:rFonts w:ascii="Arial" w:hAnsi="Arial" w:cs="Arial"/>
        </w:rPr>
        <w:t xml:space="preserve"> 1 ovog člana ,</w:t>
      </w:r>
      <w:r w:rsidR="00A57F0C" w:rsidRPr="00B5175B">
        <w:rPr>
          <w:rFonts w:ascii="Arial" w:hAnsi="Arial" w:cs="Arial"/>
        </w:rPr>
        <w:t xml:space="preserve"> sud </w:t>
      </w:r>
      <w:r w:rsidR="00B5175B" w:rsidRPr="00B5175B">
        <w:rPr>
          <w:rFonts w:ascii="Arial" w:hAnsi="Arial" w:cs="Arial"/>
        </w:rPr>
        <w:t>će</w:t>
      </w:r>
      <w:r w:rsidR="00A57F0C" w:rsidRPr="00B5175B">
        <w:rPr>
          <w:rFonts w:ascii="Arial" w:hAnsi="Arial" w:cs="Arial"/>
        </w:rPr>
        <w:t xml:space="preserve"> donijeti </w:t>
      </w:r>
      <w:r w:rsidR="008B1419" w:rsidRPr="00B5175B">
        <w:rPr>
          <w:rFonts w:ascii="Arial" w:hAnsi="Arial" w:cs="Arial"/>
        </w:rPr>
        <w:t xml:space="preserve">odluku </w:t>
      </w:r>
      <w:r w:rsidR="00A57F0C" w:rsidRPr="00B5175B">
        <w:rPr>
          <w:rFonts w:ascii="Arial" w:hAnsi="Arial" w:cs="Arial"/>
        </w:rPr>
        <w:t xml:space="preserve">kojim će se pravično urediti način </w:t>
      </w:r>
      <w:r w:rsidR="00543191">
        <w:rPr>
          <w:rFonts w:ascii="Arial" w:hAnsi="Arial" w:cs="Arial"/>
        </w:rPr>
        <w:t>rješavanja imovinsko – pravnih odnosa</w:t>
      </w:r>
      <w:r w:rsidR="00B5175B" w:rsidRPr="00B5175B">
        <w:rPr>
          <w:rFonts w:ascii="Arial" w:hAnsi="Arial" w:cs="Arial"/>
        </w:rPr>
        <w:t xml:space="preserve"> </w:t>
      </w:r>
      <w:r w:rsidR="00A57F0C" w:rsidRPr="00B5175B">
        <w:rPr>
          <w:rFonts w:ascii="Arial" w:hAnsi="Arial" w:cs="Arial"/>
        </w:rPr>
        <w:t xml:space="preserve"> (ortačka gradnja, pravo preče gradnje i sl.).</w:t>
      </w:r>
    </w:p>
    <w:p w:rsidR="00A57F0C" w:rsidRDefault="00A57F0C" w:rsidP="00A57F0C">
      <w:pPr>
        <w:jc w:val="both"/>
        <w:rPr>
          <w:rFonts w:ascii="Arial" w:hAnsi="Arial" w:cs="Arial"/>
        </w:rPr>
      </w:pPr>
      <w:r w:rsidRPr="00B5175B">
        <w:rPr>
          <w:rFonts w:ascii="Arial" w:hAnsi="Arial" w:cs="Arial"/>
        </w:rPr>
        <w:t xml:space="preserve">Pri </w:t>
      </w:r>
      <w:r w:rsidR="008B1419" w:rsidRPr="00B5175B">
        <w:rPr>
          <w:rFonts w:ascii="Arial" w:hAnsi="Arial" w:cs="Arial"/>
        </w:rPr>
        <w:t xml:space="preserve">donošenju odluke iz </w:t>
      </w:r>
      <w:r w:rsidR="00E970A3" w:rsidRPr="00B5175B">
        <w:rPr>
          <w:rFonts w:ascii="Arial" w:hAnsi="Arial" w:cs="Arial"/>
        </w:rPr>
        <w:t xml:space="preserve">stava 3 ovog člana </w:t>
      </w:r>
      <w:r w:rsidRPr="00B5175B">
        <w:rPr>
          <w:rFonts w:ascii="Arial" w:hAnsi="Arial" w:cs="Arial"/>
        </w:rPr>
        <w:t xml:space="preserve"> sud </w:t>
      </w:r>
      <w:r w:rsidR="00451FD1">
        <w:rPr>
          <w:rFonts w:ascii="Arial" w:hAnsi="Arial" w:cs="Arial"/>
        </w:rPr>
        <w:t>će</w:t>
      </w:r>
      <w:r w:rsidR="00E970A3" w:rsidRPr="00B5175B">
        <w:rPr>
          <w:rFonts w:ascii="Arial" w:hAnsi="Arial" w:cs="Arial"/>
        </w:rPr>
        <w:t xml:space="preserve"> vodi</w:t>
      </w:r>
      <w:r w:rsidR="00451FD1">
        <w:rPr>
          <w:rFonts w:ascii="Arial" w:hAnsi="Arial" w:cs="Arial"/>
        </w:rPr>
        <w:t>ti</w:t>
      </w:r>
      <w:r w:rsidRPr="00B5175B">
        <w:rPr>
          <w:rFonts w:ascii="Arial" w:hAnsi="Arial" w:cs="Arial"/>
        </w:rPr>
        <w:t xml:space="preserve"> računa </w:t>
      </w:r>
      <w:r w:rsidR="00445F63">
        <w:rPr>
          <w:rFonts w:ascii="Arial" w:hAnsi="Arial" w:cs="Arial"/>
        </w:rPr>
        <w:t xml:space="preserve">o: cilju planskog dokumenta, </w:t>
      </w:r>
      <w:r w:rsidRPr="00B5175B">
        <w:rPr>
          <w:rFonts w:ascii="Arial" w:hAnsi="Arial" w:cs="Arial"/>
        </w:rPr>
        <w:t>no</w:t>
      </w:r>
      <w:r w:rsidR="00451FD1">
        <w:rPr>
          <w:rFonts w:ascii="Arial" w:hAnsi="Arial" w:cs="Arial"/>
        </w:rPr>
        <w:t>rmalnom riziku za vlasnike,</w:t>
      </w:r>
      <w:r w:rsidR="00445F63">
        <w:rPr>
          <w:rFonts w:ascii="Arial" w:hAnsi="Arial" w:cs="Arial"/>
        </w:rPr>
        <w:t xml:space="preserve"> opštem interesu, </w:t>
      </w:r>
      <w:r w:rsidRPr="00B5175B">
        <w:rPr>
          <w:rFonts w:ascii="Arial" w:hAnsi="Arial" w:cs="Arial"/>
        </w:rPr>
        <w:t>posebnim i zajedničkim interesima v</w:t>
      </w:r>
      <w:r w:rsidR="00445F63">
        <w:rPr>
          <w:rFonts w:ascii="Arial" w:hAnsi="Arial" w:cs="Arial"/>
        </w:rPr>
        <w:t xml:space="preserve">lasnika katastarskih parcela, </w:t>
      </w:r>
      <w:r w:rsidRPr="00B5175B">
        <w:rPr>
          <w:rFonts w:ascii="Arial" w:hAnsi="Arial" w:cs="Arial"/>
        </w:rPr>
        <w:t xml:space="preserve"> spremnosti </w:t>
      </w:r>
      <w:r w:rsidR="00445F63">
        <w:rPr>
          <w:rFonts w:ascii="Arial" w:hAnsi="Arial" w:cs="Arial"/>
        </w:rPr>
        <w:t xml:space="preserve">vlasnika da ispune svoje obaveze, </w:t>
      </w:r>
      <w:r w:rsidRPr="00B5175B">
        <w:rPr>
          <w:rFonts w:ascii="Arial" w:hAnsi="Arial" w:cs="Arial"/>
        </w:rPr>
        <w:t xml:space="preserve"> vrijednosti i v</w:t>
      </w:r>
      <w:r w:rsidR="00445F63">
        <w:rPr>
          <w:rFonts w:ascii="Arial" w:hAnsi="Arial" w:cs="Arial"/>
        </w:rPr>
        <w:t xml:space="preserve">eličini katastarskih parcela, </w:t>
      </w:r>
      <w:r w:rsidRPr="00B5175B">
        <w:rPr>
          <w:rFonts w:ascii="Arial" w:hAnsi="Arial" w:cs="Arial"/>
        </w:rPr>
        <w:t xml:space="preserve">imovinskim prilikama vlasnika </w:t>
      </w:r>
      <w:r w:rsidR="00445F63">
        <w:rPr>
          <w:rFonts w:ascii="Arial" w:hAnsi="Arial" w:cs="Arial"/>
        </w:rPr>
        <w:t>,</w:t>
      </w:r>
      <w:r w:rsidRPr="00B5175B">
        <w:rPr>
          <w:rFonts w:ascii="Arial" w:hAnsi="Arial" w:cs="Arial"/>
        </w:rPr>
        <w:t xml:space="preserve"> obi</w:t>
      </w:r>
      <w:r w:rsidR="00445F63">
        <w:rPr>
          <w:rFonts w:ascii="Arial" w:hAnsi="Arial" w:cs="Arial"/>
        </w:rPr>
        <w:t xml:space="preserve">čajima i prilikama na tržištu, </w:t>
      </w:r>
      <w:r w:rsidRPr="00B5175B">
        <w:rPr>
          <w:rFonts w:ascii="Arial" w:hAnsi="Arial" w:cs="Arial"/>
        </w:rPr>
        <w:t xml:space="preserve"> broju vlasnika , kao i o svim drugim okolnostima slučaja.</w:t>
      </w:r>
    </w:p>
    <w:p w:rsidR="0031065A" w:rsidRDefault="0031065A" w:rsidP="00A57F0C">
      <w:pPr>
        <w:jc w:val="both"/>
        <w:rPr>
          <w:rFonts w:ascii="Arial" w:hAnsi="Arial" w:cs="Arial"/>
        </w:rPr>
      </w:pPr>
      <w:r w:rsidRPr="00B5175B">
        <w:rPr>
          <w:rFonts w:ascii="Arial" w:hAnsi="Arial" w:cs="Arial"/>
        </w:rPr>
        <w:t xml:space="preserve">Sud će, vodeći računa o </w:t>
      </w:r>
      <w:r w:rsidR="00995342">
        <w:rPr>
          <w:rFonts w:ascii="Arial" w:hAnsi="Arial" w:cs="Arial"/>
        </w:rPr>
        <w:t xml:space="preserve"> kriterijumima iz stava</w:t>
      </w:r>
      <w:r>
        <w:rPr>
          <w:rFonts w:ascii="Arial" w:hAnsi="Arial" w:cs="Arial"/>
        </w:rPr>
        <w:t xml:space="preserve"> 4 ovog člana,</w:t>
      </w:r>
      <w:r w:rsidRPr="00B5175B">
        <w:rPr>
          <w:rFonts w:ascii="Arial" w:hAnsi="Arial" w:cs="Arial"/>
        </w:rPr>
        <w:t xml:space="preserve"> ustanoviti pravo preče gradnje u korist jednog ili v</w:t>
      </w:r>
      <w:r w:rsidR="00C252C1">
        <w:rPr>
          <w:rFonts w:ascii="Arial" w:hAnsi="Arial" w:cs="Arial"/>
        </w:rPr>
        <w:t>iše vlasnika,</w:t>
      </w:r>
      <w:r w:rsidRPr="00B5175B">
        <w:rPr>
          <w:rFonts w:ascii="Arial" w:hAnsi="Arial" w:cs="Arial"/>
        </w:rPr>
        <w:t xml:space="preserve"> ako ne postoje uslovi za ortačku gradnju svih vlasnika  ili ako se vlasniku  k</w:t>
      </w:r>
      <w:r w:rsidR="00995342">
        <w:rPr>
          <w:rFonts w:ascii="Arial" w:hAnsi="Arial" w:cs="Arial"/>
        </w:rPr>
        <w:t>oji ne gradi izmire sve obaveze</w:t>
      </w:r>
      <w:r w:rsidRPr="00B5175B">
        <w:rPr>
          <w:rFonts w:ascii="Arial" w:hAnsi="Arial" w:cs="Arial"/>
        </w:rPr>
        <w:t xml:space="preserve"> ili ako mu se pruži dovoljno obezbjeđenja (bankarska garancija, hipoteka, fiducijarna svojina</w:t>
      </w:r>
      <w:r w:rsidR="00CD26B4">
        <w:rPr>
          <w:rFonts w:ascii="Arial" w:hAnsi="Arial" w:cs="Arial"/>
        </w:rPr>
        <w:t xml:space="preserve">) da će planski dokument na </w:t>
      </w:r>
      <w:r w:rsidRPr="00B5175B">
        <w:rPr>
          <w:rFonts w:ascii="Arial" w:hAnsi="Arial" w:cs="Arial"/>
        </w:rPr>
        <w:t>urabnističkoj parceli u cjelosti biti sproveden u roku iz građevinske dozvole.</w:t>
      </w:r>
    </w:p>
    <w:p w:rsidR="0031065A" w:rsidRDefault="00A57F0C" w:rsidP="00A57F0C">
      <w:pPr>
        <w:jc w:val="both"/>
        <w:rPr>
          <w:rFonts w:ascii="Arial" w:hAnsi="Arial" w:cs="Arial"/>
        </w:rPr>
      </w:pPr>
      <w:r w:rsidRPr="00B5175B">
        <w:rPr>
          <w:rFonts w:ascii="Arial" w:hAnsi="Arial" w:cs="Arial"/>
        </w:rPr>
        <w:t xml:space="preserve">Vlasnicima  koji na osnovu odluke suda ne učestvuju u sprovođenju planskog dokumenta pripada pravična naknada na ime naknade štete koju trpe zbog toga, u skladu sa </w:t>
      </w:r>
      <w:r w:rsidR="008B1419" w:rsidRPr="00B5175B">
        <w:rPr>
          <w:rFonts w:ascii="Arial" w:hAnsi="Arial" w:cs="Arial"/>
        </w:rPr>
        <w:t>zakonom</w:t>
      </w:r>
      <w:r w:rsidRPr="00B5175B">
        <w:rPr>
          <w:rFonts w:ascii="Arial" w:hAnsi="Arial" w:cs="Arial"/>
        </w:rPr>
        <w:t xml:space="preserve"> kojim se uređuje eksproprijacij</w:t>
      </w:r>
      <w:r w:rsidR="00CD26B4">
        <w:rPr>
          <w:rFonts w:ascii="Arial" w:hAnsi="Arial" w:cs="Arial"/>
        </w:rPr>
        <w:t>a.</w:t>
      </w:r>
    </w:p>
    <w:p w:rsidR="00FF4760" w:rsidRDefault="00CD26B4" w:rsidP="00A57F0C">
      <w:pPr>
        <w:jc w:val="both"/>
        <w:rPr>
          <w:rFonts w:ascii="Arial" w:hAnsi="Arial" w:cs="Arial"/>
        </w:rPr>
      </w:pPr>
      <w:r>
        <w:rPr>
          <w:rFonts w:ascii="Arial" w:hAnsi="Arial" w:cs="Arial"/>
        </w:rPr>
        <w:t>Pravo preče gradnje iz stave 5 ovog člana  upisuje se</w:t>
      </w:r>
      <w:r w:rsidR="00A57F0C" w:rsidRPr="00B5175B">
        <w:rPr>
          <w:rFonts w:ascii="Arial" w:hAnsi="Arial" w:cs="Arial"/>
        </w:rPr>
        <w:t xml:space="preserve"> u katastar nepokretnosti (zabilježba prava preče gradnje).</w:t>
      </w:r>
    </w:p>
    <w:p w:rsidR="00FF4760" w:rsidRPr="00B5175B" w:rsidRDefault="00FF4760" w:rsidP="00A57F0C">
      <w:pPr>
        <w:jc w:val="both"/>
        <w:rPr>
          <w:rFonts w:ascii="Arial" w:hAnsi="Arial" w:cs="Arial"/>
        </w:rPr>
      </w:pPr>
    </w:p>
    <w:p w:rsidR="00A57F0C" w:rsidRPr="00C252C1" w:rsidRDefault="00A57F0C" w:rsidP="00A57F0C">
      <w:pPr>
        <w:jc w:val="center"/>
        <w:rPr>
          <w:rFonts w:ascii="Arial" w:hAnsi="Arial" w:cs="Arial"/>
          <w:b/>
        </w:rPr>
      </w:pPr>
      <w:r w:rsidRPr="00C252C1">
        <w:rPr>
          <w:rFonts w:ascii="Arial" w:hAnsi="Arial" w:cs="Arial"/>
          <w:b/>
        </w:rPr>
        <w:t xml:space="preserve">Eksproprijacija nepokretnosti </w:t>
      </w:r>
    </w:p>
    <w:p w:rsidR="00E011D6" w:rsidRDefault="00D0199C" w:rsidP="004045CE">
      <w:pPr>
        <w:jc w:val="center"/>
        <w:rPr>
          <w:rFonts w:ascii="Arial" w:hAnsi="Arial" w:cs="Arial"/>
        </w:rPr>
      </w:pPr>
      <w:r>
        <w:rPr>
          <w:rFonts w:ascii="Arial" w:hAnsi="Arial" w:cs="Arial"/>
        </w:rPr>
        <w:t>Član 70</w:t>
      </w:r>
    </w:p>
    <w:p w:rsidR="00A57F0C" w:rsidRPr="00B5175B" w:rsidRDefault="00A57F0C" w:rsidP="00A57F0C">
      <w:pPr>
        <w:jc w:val="both"/>
        <w:rPr>
          <w:rFonts w:ascii="Arial" w:hAnsi="Arial" w:cs="Arial"/>
        </w:rPr>
      </w:pPr>
      <w:r w:rsidRPr="00B5175B">
        <w:rPr>
          <w:rFonts w:ascii="Arial" w:hAnsi="Arial" w:cs="Arial"/>
        </w:rPr>
        <w:t>Kad vlasnici nijesu postigli sporazum o</w:t>
      </w:r>
      <w:r w:rsidR="00D31910">
        <w:rPr>
          <w:rFonts w:ascii="Arial" w:hAnsi="Arial" w:cs="Arial"/>
        </w:rPr>
        <w:t xml:space="preserve"> </w:t>
      </w:r>
      <w:r w:rsidR="004C51F3">
        <w:rPr>
          <w:rFonts w:ascii="Arial" w:hAnsi="Arial" w:cs="Arial"/>
        </w:rPr>
        <w:t>rješavanju imovinsko –</w:t>
      </w:r>
      <w:r w:rsidR="00F57A82">
        <w:rPr>
          <w:rFonts w:ascii="Arial" w:hAnsi="Arial" w:cs="Arial"/>
        </w:rPr>
        <w:t xml:space="preserve"> </w:t>
      </w:r>
      <w:r w:rsidR="004C51F3">
        <w:rPr>
          <w:rFonts w:ascii="Arial" w:hAnsi="Arial" w:cs="Arial"/>
        </w:rPr>
        <w:t>pravnih odnosa</w:t>
      </w:r>
      <w:r w:rsidR="00186B4A">
        <w:rPr>
          <w:rFonts w:ascii="Arial" w:hAnsi="Arial" w:cs="Arial"/>
        </w:rPr>
        <w:t xml:space="preserve"> </w:t>
      </w:r>
      <w:r w:rsidR="00F57A82">
        <w:rPr>
          <w:rFonts w:ascii="Arial" w:hAnsi="Arial" w:cs="Arial"/>
        </w:rPr>
        <w:t>za zemljište</w:t>
      </w:r>
      <w:r w:rsidR="000B391D">
        <w:rPr>
          <w:rFonts w:ascii="Arial" w:hAnsi="Arial" w:cs="Arial"/>
        </w:rPr>
        <w:t xml:space="preserve"> na kom </w:t>
      </w:r>
      <w:r w:rsidR="009F2E2D" w:rsidRPr="00D353E8">
        <w:rPr>
          <w:rFonts w:ascii="Arial" w:hAnsi="Arial" w:cs="Arial"/>
          <w:color w:val="000000" w:themeColor="text1"/>
        </w:rPr>
        <w:t xml:space="preserve">je predviđena izgranja objekata </w:t>
      </w:r>
      <w:r w:rsidR="00B7561B" w:rsidRPr="004045CE">
        <w:rPr>
          <w:rFonts w:ascii="Arial" w:hAnsi="Arial" w:cs="Arial"/>
          <w:b/>
          <w:color w:val="000000" w:themeColor="text1"/>
        </w:rPr>
        <w:t>određenih propisom Vlade</w:t>
      </w:r>
      <w:r w:rsidR="00B7561B">
        <w:rPr>
          <w:rFonts w:ascii="Arial" w:hAnsi="Arial" w:cs="Arial"/>
          <w:color w:val="000000" w:themeColor="text1"/>
        </w:rPr>
        <w:t xml:space="preserve"> </w:t>
      </w:r>
      <w:r w:rsidR="00146BDA" w:rsidRPr="00D353E8">
        <w:rPr>
          <w:rFonts w:ascii="Arial" w:hAnsi="Arial" w:cs="Arial"/>
          <w:color w:val="000000" w:themeColor="text1"/>
        </w:rPr>
        <w:t xml:space="preserve"> sprovodi se postupak eksproprijacije</w:t>
      </w:r>
      <w:r w:rsidR="009D49E3" w:rsidRPr="00D353E8">
        <w:rPr>
          <w:rFonts w:ascii="Arial" w:hAnsi="Arial" w:cs="Arial"/>
          <w:color w:val="000000" w:themeColor="text1"/>
        </w:rPr>
        <w:t>,</w:t>
      </w:r>
      <w:r w:rsidR="00146BDA" w:rsidRPr="00D353E8">
        <w:rPr>
          <w:rFonts w:ascii="Arial" w:hAnsi="Arial" w:cs="Arial"/>
          <w:color w:val="000000" w:themeColor="text1"/>
        </w:rPr>
        <w:t xml:space="preserve"> u skladu</w:t>
      </w:r>
      <w:r w:rsidR="00D31910">
        <w:rPr>
          <w:rFonts w:ascii="Arial" w:hAnsi="Arial" w:cs="Arial"/>
        </w:rPr>
        <w:t xml:space="preserve"> zakonom</w:t>
      </w:r>
      <w:r w:rsidRPr="00B5175B">
        <w:rPr>
          <w:rFonts w:ascii="Arial" w:hAnsi="Arial" w:cs="Arial"/>
        </w:rPr>
        <w:t xml:space="preserve">  kojim se uređuje ekproprijacija. </w:t>
      </w:r>
    </w:p>
    <w:p w:rsidR="00A57F0C" w:rsidRPr="00B5175B" w:rsidRDefault="00D31910" w:rsidP="00A57F0C">
      <w:pPr>
        <w:jc w:val="both"/>
        <w:rPr>
          <w:rFonts w:ascii="Arial" w:hAnsi="Arial" w:cs="Arial"/>
        </w:rPr>
      </w:pPr>
      <w:r>
        <w:rPr>
          <w:rFonts w:ascii="Arial" w:hAnsi="Arial" w:cs="Arial"/>
        </w:rPr>
        <w:t xml:space="preserve">U </w:t>
      </w:r>
      <w:r w:rsidR="00A57F0C" w:rsidRPr="00B5175B">
        <w:rPr>
          <w:rFonts w:ascii="Arial" w:hAnsi="Arial" w:cs="Arial"/>
        </w:rPr>
        <w:t xml:space="preserve"> slučaju</w:t>
      </w:r>
      <w:r w:rsidR="00234F4D">
        <w:rPr>
          <w:rFonts w:ascii="Arial" w:hAnsi="Arial" w:cs="Arial"/>
        </w:rPr>
        <w:t xml:space="preserve"> iz stava</w:t>
      </w:r>
      <w:r>
        <w:rPr>
          <w:rFonts w:ascii="Arial" w:hAnsi="Arial" w:cs="Arial"/>
        </w:rPr>
        <w:t xml:space="preserve"> 1 ovog člana</w:t>
      </w:r>
      <w:r w:rsidR="00A57F0C" w:rsidRPr="00B5175B">
        <w:rPr>
          <w:rFonts w:ascii="Arial" w:hAnsi="Arial" w:cs="Arial"/>
        </w:rPr>
        <w:t xml:space="preserve"> eksproprijacija se može sprovesti u korist fizičkog ili pravnog lica (u daljem tekstu korisnik eksproprijacije).</w:t>
      </w:r>
    </w:p>
    <w:p w:rsidR="00A57F0C" w:rsidRPr="00B5175B" w:rsidRDefault="00A57F0C" w:rsidP="00A57F0C">
      <w:pPr>
        <w:jc w:val="both"/>
        <w:rPr>
          <w:rFonts w:ascii="Arial" w:hAnsi="Arial" w:cs="Arial"/>
        </w:rPr>
      </w:pPr>
      <w:r w:rsidRPr="00B5175B">
        <w:rPr>
          <w:rFonts w:ascii="Arial" w:hAnsi="Arial" w:cs="Arial"/>
        </w:rPr>
        <w:t>Kad je broj katastarskih parcela</w:t>
      </w:r>
      <w:r w:rsidR="00692BB2">
        <w:rPr>
          <w:rFonts w:ascii="Arial" w:hAnsi="Arial" w:cs="Arial"/>
        </w:rPr>
        <w:t xml:space="preserve"> </w:t>
      </w:r>
      <w:r w:rsidRPr="00B5175B">
        <w:rPr>
          <w:rFonts w:ascii="Arial" w:hAnsi="Arial" w:cs="Arial"/>
        </w:rPr>
        <w:t>veći od deset i kad je broj vlasnika katastarskih parcela veći od deset, korisnik eksprorpijacije je dužan da dostavi i dokaz o objavi ponude vlasnicima nepokretnosti.</w:t>
      </w:r>
    </w:p>
    <w:p w:rsidR="00A57F0C" w:rsidRPr="00B5175B" w:rsidRDefault="00A57F0C" w:rsidP="00A57F0C">
      <w:pPr>
        <w:jc w:val="both"/>
        <w:rPr>
          <w:rFonts w:ascii="Arial" w:hAnsi="Arial" w:cs="Arial"/>
        </w:rPr>
      </w:pPr>
      <w:r w:rsidRPr="00B5175B">
        <w:rPr>
          <w:rFonts w:ascii="Arial" w:hAnsi="Arial" w:cs="Arial"/>
        </w:rPr>
        <w:lastRenderedPageBreak/>
        <w:t>Ponuda</w:t>
      </w:r>
      <w:r w:rsidR="009D49E3">
        <w:rPr>
          <w:rFonts w:ascii="Arial" w:hAnsi="Arial" w:cs="Arial"/>
        </w:rPr>
        <w:t xml:space="preserve"> iz stava</w:t>
      </w:r>
      <w:r w:rsidR="00234F4D">
        <w:rPr>
          <w:rFonts w:ascii="Arial" w:hAnsi="Arial" w:cs="Arial"/>
        </w:rPr>
        <w:t xml:space="preserve"> 3 ovog člana </w:t>
      </w:r>
      <w:r w:rsidRPr="00B5175B">
        <w:rPr>
          <w:rFonts w:ascii="Arial" w:hAnsi="Arial" w:cs="Arial"/>
        </w:rPr>
        <w:t xml:space="preserve"> objavljuje</w:t>
      </w:r>
      <w:r w:rsidR="00234F4D">
        <w:rPr>
          <w:rFonts w:ascii="Arial" w:hAnsi="Arial" w:cs="Arial"/>
        </w:rPr>
        <w:t xml:space="preserve"> se</w:t>
      </w:r>
      <w:r w:rsidRPr="00B5175B">
        <w:rPr>
          <w:rFonts w:ascii="Arial" w:hAnsi="Arial" w:cs="Arial"/>
        </w:rPr>
        <w:t xml:space="preserve"> u </w:t>
      </w:r>
      <w:r w:rsidR="00234F4D">
        <w:rPr>
          <w:rFonts w:ascii="Arial" w:hAnsi="Arial" w:cs="Arial"/>
        </w:rPr>
        <w:t xml:space="preserve">jednom dnevnom listu koji izlazi i distribuira se </w:t>
      </w:r>
      <w:r w:rsidR="009D49E3">
        <w:rPr>
          <w:rFonts w:ascii="Arial" w:hAnsi="Arial" w:cs="Arial"/>
        </w:rPr>
        <w:t xml:space="preserve">na teritoriji </w:t>
      </w:r>
      <w:r w:rsidR="00234D66">
        <w:rPr>
          <w:rFonts w:ascii="Arial" w:hAnsi="Arial" w:cs="Arial"/>
        </w:rPr>
        <w:t xml:space="preserve"> Crne Gore</w:t>
      </w:r>
      <w:r w:rsidRPr="00B5175B">
        <w:rPr>
          <w:rFonts w:ascii="Arial" w:hAnsi="Arial" w:cs="Arial"/>
        </w:rPr>
        <w:t xml:space="preserve"> i sadrži sljedeće podatke: </w:t>
      </w:r>
    </w:p>
    <w:p w:rsidR="00A57F0C" w:rsidRPr="00B5175B" w:rsidRDefault="009D49E3" w:rsidP="00477A4E">
      <w:pPr>
        <w:pStyle w:val="ListParagraph"/>
        <w:numPr>
          <w:ilvl w:val="0"/>
          <w:numId w:val="6"/>
        </w:numPr>
        <w:spacing w:after="160" w:line="256" w:lineRule="auto"/>
        <w:jc w:val="both"/>
        <w:rPr>
          <w:rFonts w:ascii="Arial" w:hAnsi="Arial" w:cs="Arial"/>
        </w:rPr>
      </w:pPr>
      <w:r>
        <w:rPr>
          <w:rFonts w:ascii="Arial" w:hAnsi="Arial" w:cs="Arial"/>
        </w:rPr>
        <w:t>označenje objekta koji se planira</w:t>
      </w:r>
      <w:r w:rsidR="00A57F0C" w:rsidRPr="00B5175B">
        <w:rPr>
          <w:rFonts w:ascii="Arial" w:hAnsi="Arial" w:cs="Arial"/>
        </w:rPr>
        <w:t xml:space="preserve"> graditi;</w:t>
      </w:r>
    </w:p>
    <w:p w:rsidR="00A57F0C" w:rsidRPr="00D353E8" w:rsidRDefault="00A57F0C" w:rsidP="00477A4E">
      <w:pPr>
        <w:pStyle w:val="ListParagraph"/>
        <w:numPr>
          <w:ilvl w:val="0"/>
          <w:numId w:val="6"/>
        </w:numPr>
        <w:spacing w:after="160" w:line="256" w:lineRule="auto"/>
        <w:jc w:val="both"/>
        <w:rPr>
          <w:rFonts w:ascii="Arial" w:hAnsi="Arial" w:cs="Arial"/>
          <w:color w:val="000000" w:themeColor="text1"/>
        </w:rPr>
      </w:pPr>
      <w:r w:rsidRPr="00B5175B">
        <w:rPr>
          <w:rFonts w:ascii="Arial" w:hAnsi="Arial" w:cs="Arial"/>
        </w:rPr>
        <w:t xml:space="preserve">označenje katastarskih parcela i katastarske opštine koje su obuhvaćene </w:t>
      </w:r>
      <w:r w:rsidRPr="00D353E8">
        <w:rPr>
          <w:rFonts w:ascii="Arial" w:hAnsi="Arial" w:cs="Arial"/>
          <w:color w:val="000000" w:themeColor="text1"/>
        </w:rPr>
        <w:t>planom ekspropirijacije;</w:t>
      </w:r>
    </w:p>
    <w:p w:rsidR="004045CE" w:rsidRPr="00313E37" w:rsidRDefault="00A57F0C" w:rsidP="00A57F0C">
      <w:pPr>
        <w:pStyle w:val="ListParagraph"/>
        <w:numPr>
          <w:ilvl w:val="0"/>
          <w:numId w:val="6"/>
        </w:numPr>
        <w:spacing w:after="160" w:line="256" w:lineRule="auto"/>
        <w:jc w:val="both"/>
        <w:rPr>
          <w:rFonts w:ascii="Arial" w:hAnsi="Arial" w:cs="Arial"/>
        </w:rPr>
      </w:pPr>
      <w:r w:rsidRPr="00B5175B">
        <w:rPr>
          <w:rFonts w:ascii="Arial" w:hAnsi="Arial" w:cs="Arial"/>
        </w:rPr>
        <w:t>visinu pravične vrijednosti koja se nudi za sticanje prava svojine ili za njeno ograničenje, s rokovima isplate.</w:t>
      </w:r>
    </w:p>
    <w:p w:rsidR="004045CE" w:rsidRPr="00B5175B" w:rsidRDefault="004045CE" w:rsidP="00A57F0C">
      <w:pPr>
        <w:jc w:val="both"/>
        <w:rPr>
          <w:rFonts w:ascii="Arial" w:hAnsi="Arial" w:cs="Arial"/>
        </w:rPr>
      </w:pPr>
    </w:p>
    <w:p w:rsidR="00A57F0C" w:rsidRPr="00C252C1" w:rsidRDefault="00A57F0C" w:rsidP="00A57F0C">
      <w:pPr>
        <w:jc w:val="center"/>
        <w:rPr>
          <w:rFonts w:ascii="Arial" w:hAnsi="Arial" w:cs="Arial"/>
          <w:b/>
        </w:rPr>
      </w:pPr>
      <w:r w:rsidRPr="00C252C1">
        <w:rPr>
          <w:rFonts w:ascii="Arial" w:hAnsi="Arial" w:cs="Arial"/>
          <w:b/>
        </w:rPr>
        <w:t>Zakonsko pravo preče kupovine</w:t>
      </w:r>
    </w:p>
    <w:p w:rsidR="00A57F0C" w:rsidRPr="00692BB2" w:rsidRDefault="00D0199C" w:rsidP="00A57F0C">
      <w:pPr>
        <w:jc w:val="center"/>
        <w:rPr>
          <w:rFonts w:ascii="Arial" w:hAnsi="Arial" w:cs="Arial"/>
        </w:rPr>
      </w:pPr>
      <w:r>
        <w:rPr>
          <w:rFonts w:ascii="Arial" w:hAnsi="Arial" w:cs="Arial"/>
        </w:rPr>
        <w:t>Član 71</w:t>
      </w:r>
    </w:p>
    <w:p w:rsidR="00A57F0C" w:rsidRPr="00B5175B" w:rsidRDefault="00A57F0C" w:rsidP="00A57F0C">
      <w:pPr>
        <w:jc w:val="both"/>
        <w:rPr>
          <w:rFonts w:ascii="Arial" w:hAnsi="Arial" w:cs="Arial"/>
        </w:rPr>
      </w:pPr>
      <w:r w:rsidRPr="00B5175B">
        <w:rPr>
          <w:rFonts w:ascii="Arial" w:hAnsi="Arial" w:cs="Arial"/>
        </w:rPr>
        <w:t>U slučaju prodaje katastarske parcele,</w:t>
      </w:r>
      <w:r w:rsidR="00D953FE">
        <w:rPr>
          <w:rFonts w:ascii="Arial" w:hAnsi="Arial" w:cs="Arial"/>
        </w:rPr>
        <w:t xml:space="preserve"> koja je dio urbanističke parcele,</w:t>
      </w:r>
      <w:r w:rsidR="004A2EFD">
        <w:rPr>
          <w:rFonts w:ascii="Arial" w:hAnsi="Arial" w:cs="Arial"/>
        </w:rPr>
        <w:t xml:space="preserve"> od strane jednog vlasnika,</w:t>
      </w:r>
      <w:r w:rsidRPr="00B5175B">
        <w:rPr>
          <w:rFonts w:ascii="Arial" w:hAnsi="Arial" w:cs="Arial"/>
        </w:rPr>
        <w:t xml:space="preserve"> ostali</w:t>
      </w:r>
      <w:r w:rsidR="0031197E">
        <w:rPr>
          <w:rFonts w:ascii="Arial" w:hAnsi="Arial" w:cs="Arial"/>
        </w:rPr>
        <w:t xml:space="preserve"> vlasnici </w:t>
      </w:r>
      <w:r w:rsidRPr="00B5175B">
        <w:rPr>
          <w:rFonts w:ascii="Arial" w:hAnsi="Arial" w:cs="Arial"/>
        </w:rPr>
        <w:t xml:space="preserve"> imaju pravo preče kupovine. </w:t>
      </w:r>
    </w:p>
    <w:p w:rsidR="00A57F0C" w:rsidRPr="00B5175B" w:rsidRDefault="00A57F0C" w:rsidP="00A57F0C">
      <w:pPr>
        <w:jc w:val="both"/>
        <w:rPr>
          <w:rFonts w:ascii="Arial" w:hAnsi="Arial" w:cs="Arial"/>
        </w:rPr>
      </w:pPr>
      <w:r w:rsidRPr="00B5175B">
        <w:rPr>
          <w:rFonts w:ascii="Arial" w:hAnsi="Arial" w:cs="Arial"/>
        </w:rPr>
        <w:t xml:space="preserve">Ako </w:t>
      </w:r>
      <w:r w:rsidR="004A2EFD">
        <w:rPr>
          <w:rFonts w:ascii="Arial" w:hAnsi="Arial" w:cs="Arial"/>
        </w:rPr>
        <w:t>ostali vlasnici</w:t>
      </w:r>
      <w:r w:rsidR="00C059B9">
        <w:rPr>
          <w:rFonts w:ascii="Arial" w:hAnsi="Arial" w:cs="Arial"/>
        </w:rPr>
        <w:t xml:space="preserve"> ne izjave,</w:t>
      </w:r>
      <w:r w:rsidRPr="00B5175B">
        <w:rPr>
          <w:rFonts w:ascii="Arial" w:hAnsi="Arial" w:cs="Arial"/>
        </w:rPr>
        <w:t xml:space="preserve"> u roku od </w:t>
      </w:r>
      <w:r w:rsidR="00D634AA">
        <w:rPr>
          <w:rFonts w:ascii="Arial" w:hAnsi="Arial" w:cs="Arial"/>
        </w:rPr>
        <w:t>60</w:t>
      </w:r>
      <w:r w:rsidRPr="00B5175B">
        <w:rPr>
          <w:rFonts w:ascii="Arial" w:hAnsi="Arial" w:cs="Arial"/>
        </w:rPr>
        <w:t xml:space="preserve"> dana od dostavljanja pis</w:t>
      </w:r>
      <w:r w:rsidR="00692BB2">
        <w:rPr>
          <w:rFonts w:ascii="Arial" w:hAnsi="Arial" w:cs="Arial"/>
        </w:rPr>
        <w:t>a</w:t>
      </w:r>
      <w:r w:rsidRPr="00B5175B">
        <w:rPr>
          <w:rFonts w:ascii="Arial" w:hAnsi="Arial" w:cs="Arial"/>
        </w:rPr>
        <w:t>ne ponude o namjeravanoj prodaji i o uslovima prodaje</w:t>
      </w:r>
      <w:r w:rsidR="009530B9">
        <w:rPr>
          <w:rFonts w:ascii="Arial" w:hAnsi="Arial" w:cs="Arial"/>
        </w:rPr>
        <w:t>,</w:t>
      </w:r>
      <w:r w:rsidRPr="00B5175B">
        <w:rPr>
          <w:rFonts w:ascii="Arial" w:hAnsi="Arial" w:cs="Arial"/>
        </w:rPr>
        <w:t xml:space="preserve"> da prihvata</w:t>
      </w:r>
      <w:r w:rsidR="00C059B9">
        <w:rPr>
          <w:rFonts w:ascii="Arial" w:hAnsi="Arial" w:cs="Arial"/>
        </w:rPr>
        <w:t>ju</w:t>
      </w:r>
      <w:r w:rsidRPr="00B5175B">
        <w:rPr>
          <w:rFonts w:ascii="Arial" w:hAnsi="Arial" w:cs="Arial"/>
        </w:rPr>
        <w:t xml:space="preserve"> ponudu, vlasnik</w:t>
      </w:r>
      <w:r w:rsidR="00B04484">
        <w:rPr>
          <w:rFonts w:ascii="Arial" w:hAnsi="Arial" w:cs="Arial"/>
        </w:rPr>
        <w:t xml:space="preserve"> katastarske parcele</w:t>
      </w:r>
      <w:r w:rsidRPr="00B5175B">
        <w:rPr>
          <w:rFonts w:ascii="Arial" w:hAnsi="Arial" w:cs="Arial"/>
        </w:rPr>
        <w:t xml:space="preserve"> </w:t>
      </w:r>
      <w:r w:rsidR="00ED1D59">
        <w:rPr>
          <w:rFonts w:ascii="Arial" w:hAnsi="Arial" w:cs="Arial"/>
        </w:rPr>
        <w:t xml:space="preserve">je može </w:t>
      </w:r>
      <w:r w:rsidRPr="00B5175B">
        <w:rPr>
          <w:rFonts w:ascii="Arial" w:hAnsi="Arial" w:cs="Arial"/>
        </w:rPr>
        <w:t xml:space="preserve"> prodati trećem licu, ali samo pod istim uslovima ili za višu cijenu.</w:t>
      </w:r>
    </w:p>
    <w:p w:rsidR="00A57F0C" w:rsidRPr="00ED1D59" w:rsidRDefault="00A57F0C" w:rsidP="00A57F0C">
      <w:pPr>
        <w:jc w:val="both"/>
        <w:rPr>
          <w:rFonts w:ascii="Arial" w:hAnsi="Arial" w:cs="Arial"/>
        </w:rPr>
      </w:pPr>
      <w:r w:rsidRPr="00ED1D59">
        <w:rPr>
          <w:rFonts w:ascii="Arial" w:hAnsi="Arial" w:cs="Arial"/>
        </w:rPr>
        <w:t>Istovremeno</w:t>
      </w:r>
      <w:r w:rsidR="00C76560" w:rsidRPr="00ED1D59">
        <w:rPr>
          <w:rFonts w:ascii="Arial" w:hAnsi="Arial" w:cs="Arial"/>
        </w:rPr>
        <w:t xml:space="preserve"> sa izjavom da </w:t>
      </w:r>
      <w:r w:rsidRPr="00ED1D59">
        <w:rPr>
          <w:rFonts w:ascii="Arial" w:hAnsi="Arial" w:cs="Arial"/>
        </w:rPr>
        <w:t xml:space="preserve"> kupuje </w:t>
      </w:r>
      <w:r w:rsidR="009530B9">
        <w:rPr>
          <w:rFonts w:ascii="Arial" w:hAnsi="Arial" w:cs="Arial"/>
        </w:rPr>
        <w:t>katastarsku parcelu</w:t>
      </w:r>
      <w:r w:rsidRPr="00ED1D59">
        <w:rPr>
          <w:rFonts w:ascii="Arial" w:hAnsi="Arial" w:cs="Arial"/>
        </w:rPr>
        <w:t>, imalac prava preče kupovine</w:t>
      </w:r>
      <w:r w:rsidR="00C76560" w:rsidRPr="00ED1D59">
        <w:rPr>
          <w:rFonts w:ascii="Arial" w:hAnsi="Arial" w:cs="Arial"/>
        </w:rPr>
        <w:t xml:space="preserve"> </w:t>
      </w:r>
      <w:r w:rsidRPr="00ED1D59">
        <w:rPr>
          <w:rFonts w:ascii="Arial" w:hAnsi="Arial" w:cs="Arial"/>
        </w:rPr>
        <w:t xml:space="preserve"> dužan</w:t>
      </w:r>
      <w:r w:rsidR="00C76560" w:rsidRPr="00ED1D59">
        <w:rPr>
          <w:rFonts w:ascii="Arial" w:hAnsi="Arial" w:cs="Arial"/>
        </w:rPr>
        <w:t xml:space="preserve"> je</w:t>
      </w:r>
      <w:r w:rsidRPr="00ED1D59">
        <w:rPr>
          <w:rFonts w:ascii="Arial" w:hAnsi="Arial" w:cs="Arial"/>
        </w:rPr>
        <w:t xml:space="preserve"> da </w:t>
      </w:r>
      <w:r w:rsidR="00C76560" w:rsidRPr="00ED1D59">
        <w:rPr>
          <w:rFonts w:ascii="Arial" w:hAnsi="Arial" w:cs="Arial"/>
        </w:rPr>
        <w:t xml:space="preserve"> isplati ugovorenu cijenu</w:t>
      </w:r>
      <w:r w:rsidRPr="00ED1D59">
        <w:rPr>
          <w:rFonts w:ascii="Arial" w:hAnsi="Arial" w:cs="Arial"/>
        </w:rPr>
        <w:t xml:space="preserve"> ili da je položi kod suda ili kod notara.</w:t>
      </w:r>
    </w:p>
    <w:p w:rsidR="00A57F0C" w:rsidRPr="00B5175B" w:rsidRDefault="00A57F0C" w:rsidP="00A57F0C">
      <w:pPr>
        <w:jc w:val="both"/>
        <w:rPr>
          <w:rFonts w:ascii="Arial" w:hAnsi="Arial" w:cs="Arial"/>
        </w:rPr>
      </w:pPr>
      <w:r w:rsidRPr="00B5175B">
        <w:rPr>
          <w:rFonts w:ascii="Arial" w:hAnsi="Arial" w:cs="Arial"/>
        </w:rPr>
        <w:t>Tužba za poništenje ugovora zbog povrede prava preče kupovine može se podnijeti u roku od tri godine od dana njegovog zaključenja.</w:t>
      </w:r>
    </w:p>
    <w:p w:rsidR="00A57F0C" w:rsidRDefault="00A57F0C" w:rsidP="00A57F0C">
      <w:pPr>
        <w:jc w:val="both"/>
        <w:rPr>
          <w:rFonts w:ascii="Arial" w:hAnsi="Arial" w:cs="Arial"/>
        </w:rPr>
      </w:pPr>
      <w:r w:rsidRPr="001D1E35">
        <w:rPr>
          <w:rFonts w:ascii="Arial" w:hAnsi="Arial" w:cs="Arial"/>
        </w:rPr>
        <w:t>Zakonsko pravo preče kupovine ne može se otuđiti.</w:t>
      </w:r>
    </w:p>
    <w:p w:rsidR="00FF4760" w:rsidRDefault="00FF4760" w:rsidP="001B31AD">
      <w:pPr>
        <w:jc w:val="center"/>
        <w:rPr>
          <w:rFonts w:ascii="Arial" w:hAnsi="Arial" w:cs="Arial"/>
        </w:rPr>
      </w:pPr>
    </w:p>
    <w:p w:rsidR="004737D3" w:rsidRDefault="00D953FE" w:rsidP="001B31AD">
      <w:pPr>
        <w:jc w:val="center"/>
        <w:rPr>
          <w:rFonts w:ascii="Arial" w:hAnsi="Arial" w:cs="Arial"/>
          <w:b/>
        </w:rPr>
      </w:pPr>
      <w:r w:rsidRPr="003A773A">
        <w:rPr>
          <w:rFonts w:ascii="Arial" w:hAnsi="Arial" w:cs="Arial"/>
          <w:b/>
        </w:rPr>
        <w:t>Neznatni dio</w:t>
      </w:r>
    </w:p>
    <w:p w:rsidR="004737D3" w:rsidRPr="004D584C" w:rsidRDefault="004737D3" w:rsidP="004D584C">
      <w:pPr>
        <w:jc w:val="center"/>
        <w:rPr>
          <w:rFonts w:ascii="Arial" w:hAnsi="Arial" w:cs="Arial"/>
        </w:rPr>
      </w:pPr>
      <w:r w:rsidRPr="004D584C">
        <w:rPr>
          <w:rFonts w:ascii="Arial" w:hAnsi="Arial" w:cs="Arial"/>
        </w:rPr>
        <w:t>Član</w:t>
      </w:r>
      <w:r w:rsidR="00D0199C">
        <w:rPr>
          <w:rFonts w:ascii="Arial" w:hAnsi="Arial" w:cs="Arial"/>
        </w:rPr>
        <w:t xml:space="preserve"> 72</w:t>
      </w:r>
    </w:p>
    <w:p w:rsidR="004737D3" w:rsidRDefault="00857BD0" w:rsidP="00A57F0C">
      <w:pPr>
        <w:jc w:val="both"/>
        <w:rPr>
          <w:rFonts w:ascii="Arial" w:hAnsi="Arial" w:cs="Arial"/>
        </w:rPr>
      </w:pPr>
      <w:r w:rsidRPr="00857BD0">
        <w:rPr>
          <w:rFonts w:ascii="Arial" w:hAnsi="Arial" w:cs="Arial"/>
        </w:rPr>
        <w:t>Kad katastarska parcela predstavlja neznatni dio urbanističke parcele</w:t>
      </w:r>
      <w:r>
        <w:rPr>
          <w:rFonts w:ascii="Arial" w:hAnsi="Arial" w:cs="Arial"/>
        </w:rPr>
        <w:t>, vlasnik katastarske parcele koja predstavlja pretežni dio iste urbanističke parcele</w:t>
      </w:r>
      <w:r w:rsidR="00044C87">
        <w:rPr>
          <w:rFonts w:ascii="Arial" w:hAnsi="Arial" w:cs="Arial"/>
        </w:rPr>
        <w:t xml:space="preserve"> može predložiti </w:t>
      </w:r>
      <w:r w:rsidR="008F2CEA">
        <w:rPr>
          <w:rFonts w:ascii="Arial" w:hAnsi="Arial" w:cs="Arial"/>
        </w:rPr>
        <w:t xml:space="preserve">izmjenu planskog dokumenta shodno članu </w:t>
      </w:r>
      <w:r w:rsidR="00773CF5">
        <w:rPr>
          <w:rFonts w:ascii="Arial" w:hAnsi="Arial" w:cs="Arial"/>
        </w:rPr>
        <w:t xml:space="preserve"> </w:t>
      </w:r>
      <w:r w:rsidR="00D0199C">
        <w:rPr>
          <w:rFonts w:ascii="Arial" w:hAnsi="Arial" w:cs="Arial"/>
          <w:color w:val="FF0000"/>
        </w:rPr>
        <w:t>56</w:t>
      </w:r>
      <w:r w:rsidR="001F3FAC" w:rsidRPr="00773CF5">
        <w:rPr>
          <w:rFonts w:ascii="Arial" w:hAnsi="Arial" w:cs="Arial"/>
          <w:color w:val="FF0000"/>
        </w:rPr>
        <w:t xml:space="preserve"> stav 2</w:t>
      </w:r>
      <w:r w:rsidR="001F3FAC">
        <w:rPr>
          <w:rFonts w:ascii="Arial" w:hAnsi="Arial" w:cs="Arial"/>
        </w:rPr>
        <w:t xml:space="preserve"> </w:t>
      </w:r>
      <w:r w:rsidR="008F2CEA">
        <w:rPr>
          <w:rFonts w:ascii="Arial" w:hAnsi="Arial" w:cs="Arial"/>
        </w:rPr>
        <w:t>ovog zakona.</w:t>
      </w:r>
    </w:p>
    <w:p w:rsidR="008F2CEA" w:rsidRDefault="008F2CEA" w:rsidP="00A57F0C">
      <w:pPr>
        <w:jc w:val="both"/>
        <w:rPr>
          <w:rFonts w:ascii="Arial" w:hAnsi="Arial" w:cs="Arial"/>
        </w:rPr>
      </w:pPr>
      <w:r>
        <w:rPr>
          <w:rFonts w:ascii="Arial" w:hAnsi="Arial" w:cs="Arial"/>
        </w:rPr>
        <w:t xml:space="preserve">Ako </w:t>
      </w:r>
      <w:r w:rsidR="001F3FAC">
        <w:rPr>
          <w:rFonts w:ascii="Arial" w:hAnsi="Arial" w:cs="Arial"/>
        </w:rPr>
        <w:t>se izmjena planskog dokumenta</w:t>
      </w:r>
      <w:r>
        <w:rPr>
          <w:rFonts w:ascii="Arial" w:hAnsi="Arial" w:cs="Arial"/>
        </w:rPr>
        <w:t xml:space="preserve"> ne može izvršiti saglasno stavu 1 ovog člana </w:t>
      </w:r>
      <w:r w:rsidR="00F15DDB">
        <w:rPr>
          <w:rFonts w:ascii="Arial" w:hAnsi="Arial" w:cs="Arial"/>
        </w:rPr>
        <w:t>, neznatni dio može se eksproprisati u korist državne svojine, u skladu sa zakonom kojim se uređuje eksproprijacija.</w:t>
      </w:r>
    </w:p>
    <w:p w:rsidR="00313E37" w:rsidRDefault="00313E37" w:rsidP="00A57F0C">
      <w:pPr>
        <w:jc w:val="both"/>
        <w:rPr>
          <w:rFonts w:ascii="Arial" w:hAnsi="Arial" w:cs="Arial"/>
        </w:rPr>
      </w:pPr>
    </w:p>
    <w:p w:rsidR="00313E37" w:rsidRDefault="00313E37" w:rsidP="00A57F0C">
      <w:pPr>
        <w:jc w:val="both"/>
        <w:rPr>
          <w:rFonts w:ascii="Arial" w:hAnsi="Arial" w:cs="Arial"/>
        </w:rPr>
      </w:pPr>
    </w:p>
    <w:p w:rsidR="00313E37" w:rsidRDefault="00313E37" w:rsidP="00A57F0C">
      <w:pPr>
        <w:jc w:val="both"/>
        <w:rPr>
          <w:rFonts w:ascii="Arial" w:hAnsi="Arial" w:cs="Arial"/>
        </w:rPr>
      </w:pPr>
    </w:p>
    <w:p w:rsidR="00CD73CD" w:rsidRDefault="00CD73CD" w:rsidP="00CD73CD">
      <w:pPr>
        <w:spacing w:after="0" w:line="240" w:lineRule="auto"/>
        <w:rPr>
          <w:rFonts w:ascii="Arial" w:eastAsia="Times New Roman" w:hAnsi="Arial" w:cs="Arial"/>
          <w:b/>
          <w:bCs/>
        </w:rPr>
      </w:pPr>
    </w:p>
    <w:p w:rsidR="00CD73CD" w:rsidRDefault="00CD73CD" w:rsidP="00CD73CD">
      <w:pPr>
        <w:spacing w:after="0" w:line="240" w:lineRule="auto"/>
        <w:rPr>
          <w:rFonts w:ascii="Arial" w:eastAsia="Times New Roman" w:hAnsi="Arial" w:cs="Arial"/>
          <w:b/>
          <w:bCs/>
        </w:rPr>
      </w:pPr>
      <w:r>
        <w:rPr>
          <w:rFonts w:ascii="Arial" w:eastAsia="Times New Roman" w:hAnsi="Arial" w:cs="Arial"/>
          <w:b/>
          <w:bCs/>
        </w:rPr>
        <w:t>III. IZGRADNJA OBJEKATA</w:t>
      </w:r>
    </w:p>
    <w:p w:rsidR="00CD73CD" w:rsidRDefault="00CD73CD" w:rsidP="00CD73CD">
      <w:pPr>
        <w:spacing w:after="0" w:line="240" w:lineRule="auto"/>
        <w:jc w:val="center"/>
        <w:rPr>
          <w:rFonts w:ascii="Arial" w:eastAsia="Times New Roman" w:hAnsi="Arial" w:cs="Arial"/>
          <w:b/>
          <w:bCs/>
        </w:rPr>
      </w:pPr>
    </w:p>
    <w:p w:rsidR="00CD73CD" w:rsidRDefault="00CD73CD" w:rsidP="00477A4E">
      <w:pPr>
        <w:numPr>
          <w:ilvl w:val="0"/>
          <w:numId w:val="8"/>
        </w:numPr>
        <w:spacing w:after="0" w:line="240" w:lineRule="auto"/>
        <w:contextualSpacing/>
        <w:jc w:val="center"/>
        <w:rPr>
          <w:rFonts w:ascii="Arial" w:eastAsia="Times New Roman" w:hAnsi="Arial" w:cs="Arial"/>
          <w:b/>
          <w:bCs/>
        </w:rPr>
      </w:pPr>
      <w:r>
        <w:rPr>
          <w:rFonts w:ascii="Arial" w:eastAsia="Times New Roman" w:hAnsi="Arial" w:cs="Arial"/>
          <w:b/>
          <w:bCs/>
        </w:rPr>
        <w:t>Posebne odredbe</w:t>
      </w:r>
    </w:p>
    <w:p w:rsidR="00CD73CD" w:rsidRDefault="00CD73CD" w:rsidP="00CD73CD">
      <w:pPr>
        <w:spacing w:after="0" w:line="240" w:lineRule="auto"/>
        <w:ind w:left="720"/>
        <w:contextualSpacing/>
        <w:jc w:val="center"/>
        <w:rPr>
          <w:rFonts w:ascii="Arial" w:eastAsia="Times New Roman" w:hAnsi="Arial" w:cs="Arial"/>
          <w:b/>
          <w:bCs/>
        </w:rPr>
      </w:pPr>
    </w:p>
    <w:p w:rsidR="00CD73CD" w:rsidRDefault="00CD73CD" w:rsidP="00CD73CD">
      <w:pPr>
        <w:spacing w:after="0" w:line="240" w:lineRule="auto"/>
        <w:ind w:firstLine="720"/>
        <w:jc w:val="center"/>
        <w:rPr>
          <w:rFonts w:ascii="Arial" w:eastAsia="Times New Roman" w:hAnsi="Arial" w:cs="Arial"/>
          <w:bCs/>
        </w:rPr>
      </w:pPr>
    </w:p>
    <w:p w:rsidR="00CD73CD" w:rsidRDefault="00CD73CD" w:rsidP="00CD73CD">
      <w:pPr>
        <w:spacing w:after="0" w:line="240" w:lineRule="auto"/>
        <w:ind w:firstLine="720"/>
        <w:jc w:val="center"/>
        <w:rPr>
          <w:rFonts w:ascii="Arial" w:eastAsia="Times New Roman" w:hAnsi="Arial" w:cs="Arial"/>
          <w:b/>
          <w:bCs/>
        </w:rPr>
      </w:pPr>
      <w:r>
        <w:rPr>
          <w:rFonts w:ascii="Arial" w:eastAsia="Times New Roman" w:hAnsi="Arial" w:cs="Arial"/>
          <w:b/>
          <w:bCs/>
        </w:rPr>
        <w:t>Izgradnja objekata</w:t>
      </w:r>
    </w:p>
    <w:p w:rsidR="00CD73CD" w:rsidRDefault="00CD73CD" w:rsidP="00CD73CD">
      <w:pPr>
        <w:spacing w:after="0" w:line="240" w:lineRule="auto"/>
        <w:ind w:firstLine="720"/>
        <w:jc w:val="center"/>
        <w:rPr>
          <w:rFonts w:ascii="Arial" w:eastAsia="Times New Roman" w:hAnsi="Arial" w:cs="Arial"/>
          <w:b/>
          <w:bCs/>
        </w:rPr>
      </w:pPr>
    </w:p>
    <w:p w:rsidR="00CD73CD" w:rsidRDefault="00CD73CD" w:rsidP="00CD73CD">
      <w:pPr>
        <w:spacing w:after="0" w:line="240" w:lineRule="auto"/>
        <w:ind w:firstLine="720"/>
        <w:jc w:val="center"/>
        <w:rPr>
          <w:rFonts w:ascii="Arial" w:eastAsia="Times New Roman" w:hAnsi="Arial" w:cs="Arial"/>
          <w:bCs/>
        </w:rPr>
      </w:pPr>
      <w:r>
        <w:rPr>
          <w:rFonts w:ascii="Arial" w:eastAsia="Times New Roman" w:hAnsi="Arial" w:cs="Arial"/>
          <w:bCs/>
        </w:rPr>
        <w:t>Član 73</w:t>
      </w:r>
    </w:p>
    <w:p w:rsidR="00CD73CD" w:rsidRDefault="00CD73CD" w:rsidP="00CD73CD">
      <w:pPr>
        <w:spacing w:after="0" w:line="240" w:lineRule="auto"/>
        <w:ind w:firstLine="720"/>
        <w:jc w:val="center"/>
        <w:rPr>
          <w:rFonts w:ascii="Arial" w:eastAsia="Times New Roman" w:hAnsi="Arial" w:cs="Arial"/>
          <w:b/>
          <w:bCs/>
        </w:rPr>
      </w:pPr>
    </w:p>
    <w:p w:rsidR="00CD73CD" w:rsidRDefault="00CD73CD" w:rsidP="00CD73CD">
      <w:pPr>
        <w:spacing w:after="0" w:line="240" w:lineRule="auto"/>
        <w:ind w:firstLine="720"/>
        <w:jc w:val="both"/>
        <w:rPr>
          <w:rFonts w:ascii="Arial" w:eastAsia="Times New Roman" w:hAnsi="Arial" w:cs="Arial"/>
          <w:bCs/>
        </w:rPr>
      </w:pPr>
      <w:r>
        <w:rPr>
          <w:rFonts w:ascii="Arial" w:eastAsia="Times New Roman" w:hAnsi="Arial" w:cs="Arial"/>
          <w:bCs/>
        </w:rPr>
        <w:t>Izgradnja objekata je skup radnji koji obuhvata izradu projektne dokumentacije, reviziju projektne dokumentacije, izdavanje građevinske dozvole, građenje objekta, stručni nadzor nad građenjem objekta i izdavanje upotrebne dozvole.</w:t>
      </w:r>
    </w:p>
    <w:p w:rsidR="00CD73CD" w:rsidRDefault="00CD73CD" w:rsidP="00CD73CD">
      <w:pPr>
        <w:spacing w:after="0" w:line="240" w:lineRule="auto"/>
        <w:jc w:val="both"/>
        <w:rPr>
          <w:rFonts w:ascii="Arial" w:eastAsia="Times New Roman" w:hAnsi="Arial" w:cs="Arial"/>
          <w:bCs/>
        </w:rPr>
      </w:pPr>
    </w:p>
    <w:p w:rsidR="00CD73CD" w:rsidRDefault="00CD73CD" w:rsidP="00CD73CD">
      <w:pPr>
        <w:spacing w:after="0" w:line="240" w:lineRule="auto"/>
        <w:jc w:val="center"/>
        <w:rPr>
          <w:rFonts w:ascii="Arial" w:eastAsia="Times New Roman" w:hAnsi="Arial" w:cs="Arial"/>
          <w:bCs/>
        </w:rPr>
      </w:pPr>
    </w:p>
    <w:p w:rsidR="00CD73CD" w:rsidRDefault="00CD73CD" w:rsidP="00CD73CD">
      <w:pPr>
        <w:spacing w:after="0" w:line="240" w:lineRule="auto"/>
        <w:jc w:val="center"/>
        <w:rPr>
          <w:rFonts w:ascii="Arial" w:eastAsia="Times New Roman" w:hAnsi="Arial" w:cs="Arial"/>
          <w:bCs/>
        </w:rPr>
      </w:pPr>
    </w:p>
    <w:p w:rsidR="00CD73CD" w:rsidRDefault="00CD73CD" w:rsidP="00CD73CD">
      <w:pPr>
        <w:spacing w:after="0" w:line="240" w:lineRule="auto"/>
        <w:jc w:val="center"/>
        <w:rPr>
          <w:rFonts w:ascii="Arial" w:eastAsia="Times New Roman" w:hAnsi="Arial" w:cs="Arial"/>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 xml:space="preserve">          Uslov izgradnje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noProof/>
        </w:rPr>
      </w:pPr>
      <w:bookmarkStart w:id="1" w:name="clan68"/>
      <w:bookmarkEnd w:id="1"/>
      <w:r>
        <w:rPr>
          <w:rFonts w:ascii="Arial" w:eastAsia="Times New Roman" w:hAnsi="Arial" w:cs="Arial"/>
          <w:bCs/>
        </w:rPr>
        <w:t xml:space="preserve">          Član 74</w:t>
      </w:r>
    </w:p>
    <w:p w:rsidR="00CD73CD" w:rsidRDefault="00CD73CD" w:rsidP="00CD73CD">
      <w:pPr>
        <w:spacing w:after="0" w:line="240" w:lineRule="auto"/>
        <w:jc w:val="center"/>
        <w:rPr>
          <w:rFonts w:ascii="Arial" w:eastAsia="Times New Roman" w:hAnsi="Arial" w:cs="Arial"/>
        </w:rPr>
      </w:pPr>
      <w:r>
        <w:rPr>
          <w:rFonts w:ascii="Arial" w:eastAsia="Times New Roman" w:hAnsi="Arial" w:cs="Arial"/>
          <w:noProof/>
          <w:lang w:val="sr-Latn-ME" w:eastAsia="sr-Latn-ME"/>
        </w:rPr>
        <w:drawing>
          <wp:inline distT="0" distB="0" distL="0" distR="0">
            <wp:extent cx="85725" cy="76200"/>
            <wp:effectExtent l="0" t="0" r="0" b="0"/>
            <wp:docPr id="1" name="Picture 1"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ind w:firstLine="720"/>
        <w:jc w:val="both"/>
        <w:rPr>
          <w:rFonts w:ascii="Arial" w:eastAsia="Times New Roman" w:hAnsi="Arial" w:cs="Arial"/>
        </w:rPr>
      </w:pPr>
      <w:bookmarkStart w:id="2" w:name="1075"/>
      <w:bookmarkEnd w:id="2"/>
      <w:r>
        <w:rPr>
          <w:rFonts w:ascii="Arial" w:eastAsia="Times New Roman" w:hAnsi="Arial" w:cs="Arial"/>
        </w:rPr>
        <w:t>Izgradnja objekata može se obavljati samo u skladu sa ovim zakonom, propisima donesenim na osnovu ovoga zakona i posebnim propisima.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D73CD" w:rsidRDefault="00CD73CD" w:rsidP="00CD73CD">
      <w:pPr>
        <w:spacing w:after="0" w:line="240" w:lineRule="auto"/>
        <w:jc w:val="both"/>
        <w:rPr>
          <w:rFonts w:ascii="Arial" w:eastAsia="Times New Roman" w:hAnsi="Arial" w:cs="Arial"/>
        </w:rPr>
      </w:pPr>
    </w:p>
    <w:p w:rsidR="00CD73CD" w:rsidRDefault="00CD73CD" w:rsidP="00477A4E">
      <w:pPr>
        <w:numPr>
          <w:ilvl w:val="0"/>
          <w:numId w:val="9"/>
        </w:numPr>
        <w:spacing w:after="0" w:line="240" w:lineRule="auto"/>
        <w:contextualSpacing/>
        <w:jc w:val="center"/>
        <w:rPr>
          <w:rFonts w:ascii="Arial" w:eastAsia="Times New Roman" w:hAnsi="Arial" w:cs="Arial"/>
          <w:b/>
          <w:bCs/>
        </w:rPr>
      </w:pPr>
      <w:bookmarkStart w:id="3" w:name="clan71"/>
      <w:r>
        <w:rPr>
          <w:rFonts w:ascii="Arial" w:eastAsia="Times New Roman" w:hAnsi="Arial" w:cs="Arial"/>
          <w:b/>
          <w:bCs/>
        </w:rPr>
        <w:t>Osnovni zahtjevi za objekat</w:t>
      </w:r>
    </w:p>
    <w:p w:rsidR="00CD73CD" w:rsidRDefault="00CD73CD" w:rsidP="00477A4E">
      <w:pPr>
        <w:numPr>
          <w:ilvl w:val="0"/>
          <w:numId w:val="9"/>
        </w:numPr>
        <w:spacing w:after="0" w:line="240" w:lineRule="auto"/>
        <w:contextualSpacing/>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r>
        <w:rPr>
          <w:rFonts w:ascii="Arial" w:eastAsia="Times New Roman" w:hAnsi="Arial" w:cs="Arial"/>
          <w:bCs/>
        </w:rPr>
        <w:t>Član 75</w:t>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4" w:name="1079"/>
      <w:bookmarkEnd w:id="4"/>
      <w:r>
        <w:rPr>
          <w:rFonts w:ascii="Arial" w:eastAsia="Times New Roman" w:hAnsi="Arial" w:cs="Arial"/>
        </w:rPr>
        <w:t>Osnovni zahtjevi za objekat su zahtjevi koje objekat, zavisno od svoje namjene, mora da ispunjava u toku izgradnje i upotrebe, a kojima se obezbjeđuje njegova bezbjednost u cjelini, kao i bezbjednost svakog njegovog posebnog dijela.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Osnovni zahtjevi za objekat iz stava 1 ovog člana su:</w:t>
      </w:r>
    </w:p>
    <w:p w:rsidR="00CD73CD" w:rsidRDefault="00CD73CD" w:rsidP="00477A4E">
      <w:pPr>
        <w:numPr>
          <w:ilvl w:val="0"/>
          <w:numId w:val="10"/>
        </w:numPr>
        <w:spacing w:after="0" w:line="240" w:lineRule="auto"/>
        <w:ind w:left="1134"/>
        <w:jc w:val="both"/>
        <w:rPr>
          <w:rFonts w:ascii="Arial" w:eastAsia="Times New Roman" w:hAnsi="Arial" w:cs="Arial"/>
        </w:rPr>
      </w:pPr>
      <w:r>
        <w:rPr>
          <w:rFonts w:ascii="Arial" w:eastAsia="Times New Roman" w:hAnsi="Arial" w:cs="Arial"/>
        </w:rPr>
        <w:t>mehanička otpornost i stabilnost prema kojoj objekat mora biti projektovan i izveden tako da zbog opterećenja koje djeluje prilikom građenja i korišćenja ne dođe do:</w:t>
      </w:r>
    </w:p>
    <w:p w:rsidR="00CD73CD" w:rsidRDefault="00CD73CD" w:rsidP="00477A4E">
      <w:pPr>
        <w:numPr>
          <w:ilvl w:val="0"/>
          <w:numId w:val="11"/>
        </w:numPr>
        <w:spacing w:after="0" w:line="240" w:lineRule="auto"/>
        <w:ind w:left="2127"/>
        <w:jc w:val="both"/>
        <w:rPr>
          <w:rFonts w:ascii="Arial" w:eastAsia="Times New Roman" w:hAnsi="Arial" w:cs="Arial"/>
        </w:rPr>
      </w:pPr>
      <w:r>
        <w:rPr>
          <w:rFonts w:ascii="Arial" w:eastAsia="Times New Roman" w:hAnsi="Arial" w:cs="Arial"/>
        </w:rPr>
        <w:t>pada cijele ili dijela izgrađene konstrukcije;</w:t>
      </w:r>
    </w:p>
    <w:p w:rsidR="00CD73CD" w:rsidRDefault="00CD73CD" w:rsidP="00477A4E">
      <w:pPr>
        <w:numPr>
          <w:ilvl w:val="0"/>
          <w:numId w:val="11"/>
        </w:numPr>
        <w:spacing w:after="0" w:line="240" w:lineRule="auto"/>
        <w:ind w:left="2127"/>
        <w:jc w:val="both"/>
        <w:rPr>
          <w:rFonts w:ascii="Arial" w:eastAsia="Times New Roman" w:hAnsi="Arial" w:cs="Arial"/>
        </w:rPr>
      </w:pPr>
      <w:r>
        <w:rPr>
          <w:rFonts w:ascii="Arial" w:eastAsia="Times New Roman" w:hAnsi="Arial" w:cs="Arial"/>
        </w:rPr>
        <w:t>značajnih deformacija u stepenu koji nije dozvoljen;</w:t>
      </w:r>
    </w:p>
    <w:p w:rsidR="00CD73CD" w:rsidRDefault="00CD73CD" w:rsidP="00477A4E">
      <w:pPr>
        <w:numPr>
          <w:ilvl w:val="0"/>
          <w:numId w:val="11"/>
        </w:numPr>
        <w:spacing w:after="0" w:line="240" w:lineRule="auto"/>
        <w:ind w:left="2127"/>
        <w:jc w:val="both"/>
        <w:rPr>
          <w:rFonts w:ascii="Arial" w:eastAsia="Times New Roman" w:hAnsi="Arial" w:cs="Arial"/>
        </w:rPr>
      </w:pPr>
      <w:r>
        <w:rPr>
          <w:rFonts w:ascii="Arial" w:eastAsia="Times New Roman" w:hAnsi="Arial" w:cs="Arial"/>
        </w:rPr>
        <w:t>oštećenja drugih djelova objekta ili instalacija ili ugrađene opreme koje može nastati kao posljedica značajne deformacije konstrukcije koja nosi opterećenje;</w:t>
      </w:r>
    </w:p>
    <w:p w:rsidR="00CD73CD" w:rsidRDefault="00CD73CD" w:rsidP="00477A4E">
      <w:pPr>
        <w:numPr>
          <w:ilvl w:val="0"/>
          <w:numId w:val="11"/>
        </w:numPr>
        <w:spacing w:after="0" w:line="240" w:lineRule="auto"/>
        <w:ind w:left="2127"/>
        <w:jc w:val="both"/>
        <w:rPr>
          <w:rFonts w:ascii="Arial" w:eastAsia="Times New Roman" w:hAnsi="Arial" w:cs="Arial"/>
        </w:rPr>
      </w:pPr>
      <w:r>
        <w:rPr>
          <w:rFonts w:ascii="Arial" w:eastAsia="Times New Roman" w:hAnsi="Arial" w:cs="Arial"/>
        </w:rPr>
        <w:t>oštećenja čija je posljedica nesrazmjerna uzroku;</w:t>
      </w:r>
    </w:p>
    <w:p w:rsidR="00CD73CD" w:rsidRDefault="00CD73CD" w:rsidP="00CD73CD">
      <w:pPr>
        <w:spacing w:after="0" w:line="240" w:lineRule="auto"/>
        <w:ind w:left="2127"/>
        <w:jc w:val="both"/>
        <w:rPr>
          <w:rFonts w:ascii="Arial" w:eastAsia="Times New Roman" w:hAnsi="Arial" w:cs="Arial"/>
        </w:rPr>
      </w:pPr>
    </w:p>
    <w:p w:rsidR="00CD73CD" w:rsidRDefault="00CD73CD" w:rsidP="00477A4E">
      <w:pPr>
        <w:numPr>
          <w:ilvl w:val="0"/>
          <w:numId w:val="10"/>
        </w:numPr>
        <w:spacing w:after="0" w:line="240" w:lineRule="auto"/>
        <w:ind w:left="1134"/>
        <w:jc w:val="both"/>
        <w:rPr>
          <w:rFonts w:ascii="Arial" w:eastAsia="Times New Roman" w:hAnsi="Arial" w:cs="Arial"/>
        </w:rPr>
      </w:pPr>
      <w:r>
        <w:rPr>
          <w:rFonts w:ascii="Arial" w:eastAsia="Times New Roman" w:hAnsi="Arial" w:cs="Arial"/>
        </w:rPr>
        <w:t>zaštita u slučaju požara prema kojoj objekat mora biti projektovan i izveden tako da u slučaju izbijanja požara:</w:t>
      </w:r>
    </w:p>
    <w:p w:rsidR="00CD73CD" w:rsidRDefault="00CD73CD" w:rsidP="00477A4E">
      <w:pPr>
        <w:numPr>
          <w:ilvl w:val="0"/>
          <w:numId w:val="12"/>
        </w:numPr>
        <w:spacing w:after="0" w:line="240" w:lineRule="auto"/>
        <w:jc w:val="both"/>
        <w:rPr>
          <w:rFonts w:ascii="Arial" w:eastAsia="Times New Roman" w:hAnsi="Arial" w:cs="Arial"/>
        </w:rPr>
      </w:pPr>
      <w:r>
        <w:rPr>
          <w:rFonts w:ascii="Arial" w:eastAsia="Times New Roman" w:hAnsi="Arial" w:cs="Arial"/>
        </w:rPr>
        <w:t>noseća konstrukcija može da izdrži opterećenje za određeni vremenski period;</w:t>
      </w:r>
    </w:p>
    <w:p w:rsidR="00CD73CD" w:rsidRDefault="00CD73CD" w:rsidP="00477A4E">
      <w:pPr>
        <w:numPr>
          <w:ilvl w:val="0"/>
          <w:numId w:val="12"/>
        </w:numPr>
        <w:spacing w:after="0" w:line="240" w:lineRule="auto"/>
        <w:jc w:val="both"/>
        <w:rPr>
          <w:rFonts w:ascii="Arial" w:eastAsia="Times New Roman" w:hAnsi="Arial" w:cs="Arial"/>
        </w:rPr>
      </w:pPr>
      <w:r>
        <w:rPr>
          <w:rFonts w:ascii="Arial" w:eastAsia="Times New Roman" w:hAnsi="Arial" w:cs="Arial"/>
        </w:rPr>
        <w:t>bude ograničeno izbijanje i širenje požara i dima u okviru objekta;</w:t>
      </w:r>
    </w:p>
    <w:p w:rsidR="00CD73CD" w:rsidRDefault="00CD73CD" w:rsidP="00477A4E">
      <w:pPr>
        <w:numPr>
          <w:ilvl w:val="0"/>
          <w:numId w:val="12"/>
        </w:numPr>
        <w:spacing w:after="0" w:line="240" w:lineRule="auto"/>
        <w:jc w:val="both"/>
        <w:rPr>
          <w:rFonts w:ascii="Arial" w:eastAsia="Times New Roman" w:hAnsi="Arial" w:cs="Arial"/>
        </w:rPr>
      </w:pPr>
      <w:r>
        <w:rPr>
          <w:rFonts w:ascii="Arial" w:eastAsia="Times New Roman" w:hAnsi="Arial" w:cs="Arial"/>
        </w:rPr>
        <w:t>bude ograničeno širenje požara na okolne objekte;</w:t>
      </w:r>
    </w:p>
    <w:p w:rsidR="00CD73CD" w:rsidRDefault="00CD73CD" w:rsidP="00477A4E">
      <w:pPr>
        <w:numPr>
          <w:ilvl w:val="0"/>
          <w:numId w:val="12"/>
        </w:numPr>
        <w:spacing w:after="0" w:line="240" w:lineRule="auto"/>
        <w:jc w:val="both"/>
        <w:rPr>
          <w:rFonts w:ascii="Arial" w:eastAsia="Times New Roman" w:hAnsi="Arial" w:cs="Arial"/>
        </w:rPr>
      </w:pPr>
      <w:r>
        <w:rPr>
          <w:rFonts w:ascii="Arial" w:eastAsia="Times New Roman" w:hAnsi="Arial" w:cs="Arial"/>
        </w:rPr>
        <w:t>korisnici mogu napustiti objekat ili biti spašeni na drugi način;</w:t>
      </w:r>
    </w:p>
    <w:p w:rsidR="00CD73CD" w:rsidRDefault="00CD73CD" w:rsidP="00477A4E">
      <w:pPr>
        <w:numPr>
          <w:ilvl w:val="0"/>
          <w:numId w:val="12"/>
        </w:numPr>
        <w:spacing w:after="0" w:line="240" w:lineRule="auto"/>
        <w:jc w:val="both"/>
        <w:rPr>
          <w:rFonts w:ascii="Arial" w:eastAsia="Times New Roman" w:hAnsi="Arial" w:cs="Arial"/>
        </w:rPr>
      </w:pPr>
      <w:r>
        <w:rPr>
          <w:rFonts w:ascii="Arial" w:eastAsia="Times New Roman" w:hAnsi="Arial" w:cs="Arial"/>
        </w:rPr>
        <w:lastRenderedPageBreak/>
        <w:t>bude obezbijeđena sigurnost spasilačkih timova;</w:t>
      </w:r>
    </w:p>
    <w:p w:rsidR="00CD73CD" w:rsidRDefault="00CD73CD" w:rsidP="00CD73CD">
      <w:pPr>
        <w:spacing w:after="0" w:line="240" w:lineRule="auto"/>
        <w:ind w:left="1440"/>
        <w:jc w:val="both"/>
        <w:rPr>
          <w:rFonts w:ascii="Arial" w:eastAsia="Times New Roman" w:hAnsi="Arial" w:cs="Arial"/>
        </w:rPr>
      </w:pPr>
    </w:p>
    <w:p w:rsidR="00CD73CD" w:rsidRDefault="00CD73CD" w:rsidP="00477A4E">
      <w:pPr>
        <w:numPr>
          <w:ilvl w:val="0"/>
          <w:numId w:val="10"/>
        </w:numPr>
        <w:spacing w:after="0" w:line="240" w:lineRule="auto"/>
        <w:ind w:left="1134"/>
        <w:jc w:val="both"/>
        <w:rPr>
          <w:rFonts w:ascii="Arial" w:eastAsia="Times New Roman" w:hAnsi="Arial" w:cs="Arial"/>
        </w:rPr>
      </w:pPr>
      <w:r>
        <w:rPr>
          <w:rFonts w:ascii="Arial" w:eastAsia="Times New Roman" w:hAnsi="Arial" w:cs="Arial"/>
        </w:rPr>
        <w:t>higijena, zdravlje ljudi i zaštita životne sredine prema kojima objekat mora biti projektovan i izveden na način da ne ugrožava higijenu ili zdravlje i bezbjednost radnika, korisnika ili susjeda, niti da uzrokuje prekoračenje dozvoljenih graničnih vrijednosti uticaja na životnu sredinu ili na klimu, tokom izgradnje, korišćenja ili rušenja, odnosno tokom vijeka trajanja, koji mogu nastati:</w:t>
      </w:r>
    </w:p>
    <w:p w:rsidR="00CD73CD" w:rsidRDefault="00CD73CD" w:rsidP="00477A4E">
      <w:pPr>
        <w:numPr>
          <w:ilvl w:val="0"/>
          <w:numId w:val="13"/>
        </w:numPr>
        <w:spacing w:after="0" w:line="240" w:lineRule="auto"/>
        <w:jc w:val="both"/>
        <w:rPr>
          <w:rFonts w:ascii="Arial" w:eastAsia="Times New Roman" w:hAnsi="Arial" w:cs="Arial"/>
        </w:rPr>
      </w:pPr>
      <w:r>
        <w:rPr>
          <w:rFonts w:ascii="Arial" w:eastAsia="Times New Roman" w:hAnsi="Arial" w:cs="Arial"/>
        </w:rPr>
        <w:t>ispuštanjem otrovnih gasova;</w:t>
      </w:r>
    </w:p>
    <w:p w:rsidR="00CD73CD" w:rsidRDefault="00CD73CD" w:rsidP="00477A4E">
      <w:pPr>
        <w:numPr>
          <w:ilvl w:val="0"/>
          <w:numId w:val="13"/>
        </w:numPr>
        <w:spacing w:after="0" w:line="240" w:lineRule="auto"/>
        <w:jc w:val="both"/>
        <w:rPr>
          <w:rFonts w:ascii="Arial" w:eastAsia="Times New Roman" w:hAnsi="Arial" w:cs="Arial"/>
        </w:rPr>
      </w:pPr>
      <w:r>
        <w:rPr>
          <w:rFonts w:ascii="Arial" w:eastAsia="Times New Roman" w:hAnsi="Arial" w:cs="Arial"/>
        </w:rPr>
        <w:t>emisijom opasnih supstanci, isparljivih organskih jedinjenja (VOC), gasova sa efektom staklene bašte ili opasnih čestica u vazduh unutar objekta ili okolni vazduh;</w:t>
      </w:r>
    </w:p>
    <w:p w:rsidR="00CD73CD" w:rsidRDefault="00CD73CD" w:rsidP="00477A4E">
      <w:pPr>
        <w:numPr>
          <w:ilvl w:val="0"/>
          <w:numId w:val="13"/>
        </w:numPr>
        <w:spacing w:after="0" w:line="240" w:lineRule="auto"/>
        <w:jc w:val="both"/>
        <w:rPr>
          <w:rFonts w:ascii="Arial" w:eastAsia="Times New Roman" w:hAnsi="Arial" w:cs="Arial"/>
        </w:rPr>
      </w:pPr>
      <w:r>
        <w:rPr>
          <w:rFonts w:ascii="Arial" w:eastAsia="Times New Roman" w:hAnsi="Arial" w:cs="Arial"/>
        </w:rPr>
        <w:t>emitovanjem opasnih zračenja;</w:t>
      </w:r>
    </w:p>
    <w:p w:rsidR="00CD73CD" w:rsidRDefault="00CD73CD" w:rsidP="00477A4E">
      <w:pPr>
        <w:numPr>
          <w:ilvl w:val="0"/>
          <w:numId w:val="13"/>
        </w:numPr>
        <w:spacing w:after="0" w:line="240" w:lineRule="auto"/>
        <w:jc w:val="both"/>
        <w:rPr>
          <w:rFonts w:ascii="Arial" w:eastAsia="Times New Roman" w:hAnsi="Arial" w:cs="Arial"/>
        </w:rPr>
      </w:pPr>
      <w:r>
        <w:rPr>
          <w:rFonts w:ascii="Arial" w:eastAsia="Times New Roman" w:hAnsi="Arial" w:cs="Arial"/>
        </w:rPr>
        <w:t>ispuštanjem opasnih supstanci u podzemne vode, more, površinske vode ili zemljište;</w:t>
      </w:r>
    </w:p>
    <w:p w:rsidR="00CD73CD" w:rsidRDefault="00CD73CD" w:rsidP="00477A4E">
      <w:pPr>
        <w:numPr>
          <w:ilvl w:val="0"/>
          <w:numId w:val="13"/>
        </w:numPr>
        <w:spacing w:after="0" w:line="240" w:lineRule="auto"/>
        <w:jc w:val="both"/>
        <w:rPr>
          <w:rFonts w:ascii="Arial" w:eastAsia="Times New Roman" w:hAnsi="Arial" w:cs="Arial"/>
        </w:rPr>
      </w:pPr>
      <w:r>
        <w:rPr>
          <w:rFonts w:ascii="Arial" w:eastAsia="Times New Roman" w:hAnsi="Arial" w:cs="Arial"/>
        </w:rPr>
        <w:t>ispuštanjem opasnih supstanci u vodu za piće ili supstanci koje imaju neki drugi negativan uticaj na vodu za piće;</w:t>
      </w:r>
    </w:p>
    <w:p w:rsidR="00CD73CD" w:rsidRDefault="00CD73CD" w:rsidP="00477A4E">
      <w:pPr>
        <w:numPr>
          <w:ilvl w:val="0"/>
          <w:numId w:val="13"/>
        </w:numPr>
        <w:spacing w:after="0" w:line="240" w:lineRule="auto"/>
        <w:jc w:val="both"/>
        <w:rPr>
          <w:rFonts w:ascii="Arial" w:eastAsia="Times New Roman" w:hAnsi="Arial" w:cs="Arial"/>
        </w:rPr>
      </w:pPr>
      <w:r>
        <w:rPr>
          <w:rFonts w:ascii="Arial" w:eastAsia="Times New Roman" w:hAnsi="Arial" w:cs="Arial"/>
        </w:rPr>
        <w:t>pogrešnim ispuštanjem otpadnih voda, emisijom dimnih gasova ili pogrešnim odlaganjem čvrstog ili tečnog otpada; ili</w:t>
      </w:r>
    </w:p>
    <w:p w:rsidR="00CD73CD" w:rsidRDefault="00CD73CD" w:rsidP="00477A4E">
      <w:pPr>
        <w:numPr>
          <w:ilvl w:val="0"/>
          <w:numId w:val="13"/>
        </w:numPr>
        <w:spacing w:after="0" w:line="240" w:lineRule="auto"/>
        <w:jc w:val="both"/>
        <w:rPr>
          <w:rFonts w:ascii="Arial" w:eastAsia="Times New Roman" w:hAnsi="Arial" w:cs="Arial"/>
        </w:rPr>
      </w:pPr>
      <w:r>
        <w:rPr>
          <w:rFonts w:ascii="Arial" w:eastAsia="Times New Roman" w:hAnsi="Arial" w:cs="Arial"/>
        </w:rPr>
        <w:t>prisustvom vlage u djelovima objekta ili na površinama unutar objekta;</w:t>
      </w:r>
    </w:p>
    <w:p w:rsidR="00CD73CD" w:rsidRDefault="00CD73CD" w:rsidP="00CD73CD">
      <w:pPr>
        <w:spacing w:after="0" w:line="240" w:lineRule="auto"/>
        <w:ind w:left="2160"/>
        <w:jc w:val="both"/>
        <w:rPr>
          <w:rFonts w:ascii="Arial" w:eastAsia="Times New Roman" w:hAnsi="Arial" w:cs="Arial"/>
        </w:rPr>
      </w:pPr>
    </w:p>
    <w:p w:rsidR="00CD73CD" w:rsidRDefault="00CD73CD" w:rsidP="00477A4E">
      <w:pPr>
        <w:numPr>
          <w:ilvl w:val="0"/>
          <w:numId w:val="10"/>
        </w:numPr>
        <w:spacing w:after="0" w:line="240" w:lineRule="auto"/>
        <w:ind w:left="1134"/>
        <w:jc w:val="both"/>
        <w:rPr>
          <w:rFonts w:ascii="Arial" w:eastAsia="Times New Roman" w:hAnsi="Arial" w:cs="Arial"/>
        </w:rPr>
      </w:pPr>
      <w:r>
        <w:rPr>
          <w:rFonts w:ascii="Arial" w:eastAsia="Times New Roman" w:hAnsi="Arial" w:cs="Arial"/>
        </w:rPr>
        <w:t>bezbjednost i pristupačnost pri korišćenju prema kojoj objekat mora biti projektovan i izveden na način da ne predstavlja neprihvatljive rizike od nezgoda ili štete pri službi ili radu kao što su klizanje, padanje, sudar, opekotine, strujni udari, povrede od eksplozija i provalne krađe, a naročito tako da se vodi računa o pristupačnosti i korišćenju od strane lica smanjene pokretljivosti i lica sa invaliditetom;</w:t>
      </w:r>
    </w:p>
    <w:p w:rsidR="00CD73CD" w:rsidRDefault="00CD73CD" w:rsidP="00CD73CD">
      <w:pPr>
        <w:spacing w:after="0" w:line="240" w:lineRule="auto"/>
        <w:ind w:left="1134"/>
        <w:jc w:val="both"/>
        <w:rPr>
          <w:rFonts w:ascii="Arial" w:eastAsia="Times New Roman" w:hAnsi="Arial" w:cs="Arial"/>
        </w:rPr>
      </w:pPr>
    </w:p>
    <w:p w:rsidR="00CD73CD" w:rsidRDefault="00CD73CD" w:rsidP="00477A4E">
      <w:pPr>
        <w:numPr>
          <w:ilvl w:val="0"/>
          <w:numId w:val="10"/>
        </w:numPr>
        <w:spacing w:after="0" w:line="240" w:lineRule="auto"/>
        <w:ind w:left="1134"/>
        <w:jc w:val="both"/>
        <w:rPr>
          <w:rFonts w:ascii="Arial" w:eastAsia="Times New Roman" w:hAnsi="Arial" w:cs="Arial"/>
        </w:rPr>
      </w:pPr>
      <w:r>
        <w:rPr>
          <w:rFonts w:ascii="Arial" w:eastAsia="Times New Roman" w:hAnsi="Arial" w:cs="Arial"/>
        </w:rPr>
        <w:t>zaštita od buke prema kojoj objekat mora biti projektovan i izveden tako da buka koju čuju korisnici ili susjedi bude na nivou koji ne ugrožava njihovo zdravlje i koja im omogućava spavanje, odmor i rad u zadovoljavajućim uslovima;</w:t>
      </w:r>
    </w:p>
    <w:p w:rsidR="00CD73CD" w:rsidRDefault="00CD73CD" w:rsidP="00CD73CD">
      <w:pPr>
        <w:spacing w:after="0" w:line="240" w:lineRule="auto"/>
        <w:ind w:left="1134"/>
        <w:rPr>
          <w:rFonts w:ascii="Arial" w:eastAsia="Times New Roman" w:hAnsi="Arial" w:cs="Arial"/>
        </w:rPr>
      </w:pPr>
    </w:p>
    <w:p w:rsidR="00CD73CD" w:rsidRDefault="00CD73CD" w:rsidP="00477A4E">
      <w:pPr>
        <w:numPr>
          <w:ilvl w:val="0"/>
          <w:numId w:val="10"/>
        </w:numPr>
        <w:spacing w:after="0" w:line="240" w:lineRule="auto"/>
        <w:ind w:left="1134"/>
        <w:jc w:val="both"/>
        <w:rPr>
          <w:rFonts w:ascii="Arial" w:eastAsia="Times New Roman" w:hAnsi="Arial" w:cs="Arial"/>
        </w:rPr>
      </w:pPr>
      <w:r>
        <w:rPr>
          <w:rFonts w:ascii="Arial" w:eastAsia="Times New Roman" w:hAnsi="Arial" w:cs="Arial"/>
        </w:rPr>
        <w:t>ekonomično korišćenje energije i čuvanje toplote prema kojoj postavljene grijne, rashladne i ventilacione instalacije i osvjetljenje moraju biti projektovani i izvedeni na način da količina potrebne energije koja se koristi bude mala, vodeći računa o korisnicima i klimatskim uslovima lokacije, odnosno da objekat bude i energetski efikasan (da se koriste minimalne količine energije tokom njegove izgradnje, odnosno uklanjanja);</w:t>
      </w:r>
    </w:p>
    <w:p w:rsidR="00CD73CD" w:rsidRDefault="00CD73CD" w:rsidP="00CD73CD">
      <w:pPr>
        <w:spacing w:after="0" w:line="240" w:lineRule="auto"/>
        <w:ind w:left="1134"/>
        <w:jc w:val="both"/>
        <w:rPr>
          <w:rFonts w:ascii="Arial" w:eastAsia="Times New Roman" w:hAnsi="Arial" w:cs="Arial"/>
        </w:rPr>
      </w:pPr>
    </w:p>
    <w:p w:rsidR="00CD73CD" w:rsidRDefault="00CD73CD" w:rsidP="00477A4E">
      <w:pPr>
        <w:numPr>
          <w:ilvl w:val="0"/>
          <w:numId w:val="10"/>
        </w:numPr>
        <w:spacing w:after="0" w:line="240" w:lineRule="auto"/>
        <w:ind w:left="1134"/>
        <w:jc w:val="both"/>
        <w:rPr>
          <w:rFonts w:ascii="Arial" w:eastAsia="Times New Roman" w:hAnsi="Arial" w:cs="Arial"/>
        </w:rPr>
      </w:pPr>
      <w:r>
        <w:rPr>
          <w:rFonts w:ascii="Arial" w:eastAsia="Times New Roman" w:hAnsi="Arial" w:cs="Arial"/>
        </w:rPr>
        <w:t>održivo korišćenje prirodnih resursa prema kojem objekat mora biti projektovan, izveden i srušen na način da se prirodni resursi koriste na održiv način, a naročito da se obezbijedi:</w:t>
      </w:r>
    </w:p>
    <w:p w:rsidR="00CD73CD" w:rsidRDefault="00CD73CD" w:rsidP="00477A4E">
      <w:pPr>
        <w:numPr>
          <w:ilvl w:val="0"/>
          <w:numId w:val="14"/>
        </w:numPr>
        <w:spacing w:after="0" w:line="240" w:lineRule="auto"/>
        <w:jc w:val="both"/>
        <w:rPr>
          <w:rFonts w:ascii="Arial" w:eastAsia="Times New Roman" w:hAnsi="Arial" w:cs="Arial"/>
        </w:rPr>
      </w:pPr>
      <w:r>
        <w:rPr>
          <w:rFonts w:ascii="Arial" w:eastAsia="Times New Roman" w:hAnsi="Arial" w:cs="Arial"/>
        </w:rPr>
        <w:t>ponovno korišćenje ili mogućnost reciklaže objekta, njegovih materijala i djelova nakon rušenja;</w:t>
      </w:r>
    </w:p>
    <w:p w:rsidR="00CD73CD" w:rsidRDefault="00CD73CD" w:rsidP="00477A4E">
      <w:pPr>
        <w:numPr>
          <w:ilvl w:val="0"/>
          <w:numId w:val="14"/>
        </w:numPr>
        <w:spacing w:after="0" w:line="240" w:lineRule="auto"/>
        <w:jc w:val="both"/>
        <w:rPr>
          <w:rFonts w:ascii="Arial" w:eastAsia="Times New Roman" w:hAnsi="Arial" w:cs="Arial"/>
        </w:rPr>
      </w:pPr>
      <w:r>
        <w:rPr>
          <w:rFonts w:ascii="Arial" w:eastAsia="Times New Roman" w:hAnsi="Arial" w:cs="Arial"/>
        </w:rPr>
        <w:t>trajnost objekta;</w:t>
      </w:r>
    </w:p>
    <w:p w:rsidR="00CD73CD" w:rsidRDefault="00CD73CD" w:rsidP="00477A4E">
      <w:pPr>
        <w:numPr>
          <w:ilvl w:val="0"/>
          <w:numId w:val="14"/>
        </w:numPr>
        <w:spacing w:after="0" w:line="240" w:lineRule="auto"/>
        <w:jc w:val="both"/>
        <w:rPr>
          <w:rFonts w:ascii="Arial" w:eastAsia="Times New Roman" w:hAnsi="Arial" w:cs="Arial"/>
        </w:rPr>
      </w:pPr>
      <w:r>
        <w:rPr>
          <w:rFonts w:ascii="Arial" w:eastAsia="Times New Roman" w:hAnsi="Arial" w:cs="Arial"/>
        </w:rPr>
        <w:t>korišćenje iz objekta sirovina i sekundarnih materijala prihvatljivih sa stanovišta životne sredine.</w:t>
      </w:r>
    </w:p>
    <w:p w:rsidR="00CD73CD" w:rsidRDefault="00CD73CD" w:rsidP="00CD73CD">
      <w:pPr>
        <w:spacing w:after="0" w:line="240" w:lineRule="auto"/>
        <w:ind w:left="216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Odstupanje od osnovnih zahtjeva za objekat</w:t>
      </w:r>
    </w:p>
    <w:p w:rsidR="00CD73CD" w:rsidRDefault="00CD73CD" w:rsidP="00CD73CD">
      <w:pPr>
        <w:spacing w:after="0" w:line="240" w:lineRule="auto"/>
        <w:jc w:val="center"/>
        <w:rPr>
          <w:rFonts w:ascii="Arial" w:eastAsia="Times New Roman" w:hAnsi="Arial" w:cs="Arial"/>
          <w:b/>
          <w:bCs/>
        </w:rPr>
      </w:pPr>
    </w:p>
    <w:bookmarkEnd w:id="3"/>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Cs/>
        </w:rPr>
        <w:t>Član 76</w:t>
      </w:r>
      <w:r>
        <w:rPr>
          <w:rFonts w:ascii="Arial" w:eastAsia="Times New Roman" w:hAnsi="Arial" w:cs="Arial"/>
          <w:noProof/>
          <w:lang w:val="sr-Latn-ME" w:eastAsia="sr-Latn-ME"/>
        </w:rPr>
        <w:drawing>
          <wp:inline distT="0" distB="0" distL="0" distR="0">
            <wp:extent cx="85725" cy="76200"/>
            <wp:effectExtent l="0" t="0" r="0" b="0"/>
            <wp:docPr id="2" name="Picture 2"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5" w:name="1080"/>
      <w:bookmarkEnd w:id="5"/>
      <w:r>
        <w:rPr>
          <w:rFonts w:ascii="Arial" w:eastAsia="Times New Roman" w:hAnsi="Arial" w:cs="Arial"/>
        </w:rPr>
        <w:lastRenderedPageBreak/>
        <w:t>Od osnovnih zahtjeva za objekat može se odstupiti u slučaju ako je to uređeno posebnim propisom.</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Građevinski proizvod</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6" w:name="clan72"/>
      <w:bookmarkEnd w:id="6"/>
      <w:r>
        <w:rPr>
          <w:rFonts w:ascii="Arial" w:eastAsia="Times New Roman" w:hAnsi="Arial" w:cs="Arial"/>
          <w:bCs/>
        </w:rPr>
        <w:t>Član 77</w:t>
      </w:r>
      <w:r>
        <w:rPr>
          <w:rFonts w:ascii="Arial" w:eastAsia="Times New Roman" w:hAnsi="Arial" w:cs="Arial"/>
          <w:noProof/>
          <w:lang w:val="sr-Latn-ME" w:eastAsia="sr-Latn-ME"/>
        </w:rPr>
        <w:drawing>
          <wp:inline distT="0" distB="0" distL="0" distR="0">
            <wp:extent cx="85725" cy="76200"/>
            <wp:effectExtent l="0" t="0" r="0" b="0"/>
            <wp:docPr id="3" name="Picture 3"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4" name="Picture 4"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7" w:name="1081"/>
      <w:bookmarkEnd w:id="7"/>
      <w:r>
        <w:rPr>
          <w:rFonts w:ascii="Arial" w:eastAsia="Times New Roman" w:hAnsi="Arial" w:cs="Arial"/>
        </w:rPr>
        <w:t>Građevinski i drugi proizvodi koji se ugrađuju u objekat moraju da ispunjavaju zahtjeve propisane posebnim propisima.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B23FDC" w:rsidRDefault="00B23FDC" w:rsidP="00CD73CD">
      <w:pPr>
        <w:spacing w:after="0" w:line="240" w:lineRule="auto"/>
        <w:ind w:firstLine="720"/>
        <w:jc w:val="both"/>
        <w:rPr>
          <w:rFonts w:ascii="Arial" w:eastAsia="Times New Roman" w:hAnsi="Arial" w:cs="Arial"/>
        </w:rPr>
      </w:pPr>
    </w:p>
    <w:p w:rsidR="00B23FDC" w:rsidRDefault="00B23FDC" w:rsidP="00CD73CD">
      <w:pPr>
        <w:spacing w:after="0" w:line="240" w:lineRule="auto"/>
        <w:ind w:firstLine="720"/>
        <w:jc w:val="both"/>
        <w:rPr>
          <w:rFonts w:ascii="Arial" w:eastAsia="Times New Roman" w:hAnsi="Arial" w:cs="Arial"/>
        </w:rPr>
      </w:pPr>
    </w:p>
    <w:p w:rsidR="00B23FDC" w:rsidRDefault="00B23FDC"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Uslovi za pristup i kretanje lica smanjene pokretljivosti</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rPr>
      </w:pPr>
      <w:bookmarkStart w:id="8" w:name="clan73"/>
      <w:bookmarkEnd w:id="8"/>
      <w:r>
        <w:rPr>
          <w:rFonts w:ascii="Arial" w:hAnsi="Arial" w:cs="Arial"/>
          <w:noProof/>
          <w:lang w:val="sr-Latn-ME" w:eastAsia="sr-Latn-ME"/>
        </w:rPr>
        <w:drawing>
          <wp:inline distT="0" distB="0" distL="0" distR="0">
            <wp:extent cx="95250" cy="76200"/>
            <wp:effectExtent l="0" t="0" r="0" b="0"/>
            <wp:docPr id="5" name="Picture 5"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zno"/>
                    <pic:cNvPicPr>
                      <a:picLocks noChangeAspect="1" noChangeArrowheads="1"/>
                    </pic:cNvPicPr>
                  </pic:nvPicPr>
                  <pic:blipFill>
                    <a:blip r:embed="rId9"/>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Arial" w:eastAsia="Times New Roman" w:hAnsi="Arial" w:cs="Arial"/>
          <w:bCs/>
        </w:rPr>
        <w:t>Član 78</w:t>
      </w:r>
      <w:r>
        <w:rPr>
          <w:rFonts w:ascii="Arial" w:eastAsia="Times New Roman" w:hAnsi="Arial" w:cs="Arial"/>
          <w:noProof/>
          <w:lang w:val="sr-Latn-ME" w:eastAsia="sr-Latn-ME"/>
        </w:rPr>
        <w:drawing>
          <wp:inline distT="0" distB="0" distL="0" distR="0">
            <wp:extent cx="85725" cy="76200"/>
            <wp:effectExtent l="0" t="0" r="0" b="0"/>
            <wp:docPr id="6" name="Picture 6"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ind w:firstLine="720"/>
        <w:jc w:val="both"/>
        <w:rPr>
          <w:rFonts w:ascii="Arial" w:eastAsia="Times New Roman" w:hAnsi="Arial" w:cs="Arial"/>
        </w:rPr>
      </w:pPr>
      <w:bookmarkStart w:id="9" w:name="1082"/>
      <w:bookmarkEnd w:id="9"/>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Izgradnja objekata u javnoj upotrebi vrši se na način kojim se licima smanjene pokretljivosti i licima sa invaliditetom obezbjeđuje nesmetan pristup, kretanje, boravak i rad.</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Izgradnja stambenih i stambeno-poslovnih objekata vrši se na način kojim se licima iz stava 1 ovog člana obezbjeđuje nesmetan pristup i kretanje u zajedničkim prostorijama.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Stambeni i stambeno-poslovni objekti sa 10 i više stanova moraju se izgrađivati na način kojim se obezbjeđuje jednostavno prilagođavanje objekta, najmanje jedne stambene jedinice na svakih 10 stanova za nesmetan pristup, kretanje, boravak i rad lica smanjene pokretljivosti i lica sa invaliditetom.</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Bliži uslovi i način prilagođavanja iz st. 1, 2 i 3 ovog člana utvrđuju se propisom Ministarstva.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Tehnički propisi</w:t>
      </w:r>
    </w:p>
    <w:p w:rsidR="00CD73CD" w:rsidRDefault="00CD73CD" w:rsidP="00CD73CD">
      <w:pPr>
        <w:spacing w:after="0" w:line="240" w:lineRule="auto"/>
        <w:jc w:val="center"/>
        <w:rPr>
          <w:rFonts w:ascii="Arial" w:eastAsia="Times New Roman" w:hAnsi="Arial" w:cs="Arial"/>
          <w:noProof/>
          <w:lang w:val="en-GB" w:eastAsia="en-GB"/>
        </w:rPr>
      </w:pPr>
      <w:bookmarkStart w:id="10" w:name="clan74"/>
      <w:bookmarkEnd w:id="10"/>
      <w:r>
        <w:rPr>
          <w:rFonts w:ascii="Arial" w:eastAsia="Times New Roman" w:hAnsi="Arial" w:cs="Arial"/>
          <w:bCs/>
        </w:rPr>
        <w:t>Član 79</w:t>
      </w:r>
      <w:r>
        <w:rPr>
          <w:rFonts w:ascii="Arial" w:eastAsia="Times New Roman" w:hAnsi="Arial" w:cs="Arial"/>
          <w:noProof/>
          <w:lang w:val="sr-Latn-ME" w:eastAsia="sr-Latn-ME"/>
        </w:rPr>
        <w:drawing>
          <wp:inline distT="0" distB="0" distL="0" distR="0">
            <wp:extent cx="85725" cy="76200"/>
            <wp:effectExtent l="0" t="0" r="0" b="0"/>
            <wp:docPr id="7" name="Picture 7"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r>
        <w:rPr>
          <w:rFonts w:ascii="Arial" w:eastAsia="Times New Roman" w:hAnsi="Arial" w:cs="Arial"/>
          <w:noProof/>
          <w:lang w:val="sr-Latn-ME" w:eastAsia="sr-Latn-ME"/>
        </w:rPr>
        <w:drawing>
          <wp:inline distT="0" distB="0" distL="0" distR="0">
            <wp:extent cx="85725" cy="76200"/>
            <wp:effectExtent l="0" t="0" r="0" b="0"/>
            <wp:docPr id="8" name="Picture 8"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autoSpaceDE w:val="0"/>
        <w:autoSpaceDN w:val="0"/>
        <w:adjustRightInd w:val="0"/>
        <w:spacing w:after="0" w:line="240" w:lineRule="auto"/>
        <w:ind w:firstLine="720"/>
        <w:jc w:val="both"/>
        <w:rPr>
          <w:rFonts w:ascii="Arial" w:eastAsiaTheme="minorHAnsi" w:hAnsi="Arial" w:cs="Arial"/>
          <w:lang w:val="en-GB"/>
        </w:rPr>
      </w:pPr>
      <w:bookmarkStart w:id="11" w:name="1083"/>
      <w:bookmarkEnd w:id="11"/>
      <w:r>
        <w:rPr>
          <w:rFonts w:ascii="Arial" w:hAnsi="Arial" w:cs="Arial"/>
        </w:rPr>
        <w:t xml:space="preserve">Odredbe posebnih zakona i propisa donesenih na osnovu tih zakona koji utiču na ispunjavanje osnovnog zahtjeva za objekat/zgradu ili na drugi način uslovljavanju izgradnju objekta/zgrade ili utiču na objekat/zgradu i druge proizvode koji se ugrađuju u objekat/zgradu primjenjuju se u sprovođenju ovoga Zakona i propisa donesenih na osnovu ovoga Zakona, ako ovim Zakonom nije propisano drukčije. </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Tehničkim propisima u oblasti izgradnje objekata se razrađuju osnovni zahtjevi za objekat, uslovi za projektovanje, svojstva koja moraju imati građevinski proizvodi u odnosu na njihove bitne zahtjeve, način izvođenja građevinskih radova i drugi tehnički zahtjevi u vezi sa objektom i njegovim građenjem.</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Tehničke propise iz stava 1 ovog člana donosi Ministarstvo, odnosno ministarstvo nadležno za poslove za koje se donosi tehnički propis.</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Zabrana priključenja na tehničku infrastrukturu</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rPr>
      </w:pPr>
      <w:bookmarkStart w:id="12" w:name="clan75"/>
      <w:bookmarkEnd w:id="12"/>
      <w:r>
        <w:rPr>
          <w:rFonts w:ascii="Arial" w:eastAsia="Times New Roman" w:hAnsi="Arial" w:cs="Arial"/>
          <w:bCs/>
        </w:rPr>
        <w:t>Član 80</w:t>
      </w:r>
      <w:r>
        <w:rPr>
          <w:rFonts w:ascii="Arial" w:eastAsia="Times New Roman" w:hAnsi="Arial" w:cs="Arial"/>
          <w:noProof/>
          <w:lang w:val="sr-Latn-ME" w:eastAsia="sr-Latn-ME"/>
        </w:rPr>
        <w:drawing>
          <wp:inline distT="0" distB="0" distL="0" distR="0">
            <wp:extent cx="85725" cy="76200"/>
            <wp:effectExtent l="0" t="0" r="0" b="0"/>
            <wp:docPr id="9" name="Picture 9"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ind w:firstLine="720"/>
        <w:jc w:val="both"/>
        <w:rPr>
          <w:rFonts w:ascii="Arial" w:eastAsia="Times New Roman" w:hAnsi="Arial" w:cs="Arial"/>
        </w:rPr>
      </w:pPr>
      <w:bookmarkStart w:id="13" w:name="1084"/>
      <w:bookmarkEnd w:id="13"/>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Gradilište, odnosno objekat na kome se izvode radovi bez građevinske dozvole i glavnog projekta ili objekat koji je izgrađen bez građevinske dozvole i glavnog projekta, ne može biti priključen na tehničku infrastrukturu (elektroenergetsku, vodovodnu, kanalizacionu, putnu i dr.).</w:t>
      </w: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2. Projektna dokumentacija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1) Izrada projektne dokumentacije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Pojam i uslovi izrade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rPr>
      </w:pPr>
      <w:bookmarkStart w:id="14" w:name="clan76"/>
      <w:bookmarkEnd w:id="14"/>
      <w:r>
        <w:rPr>
          <w:rFonts w:ascii="Arial" w:eastAsia="Times New Roman" w:hAnsi="Arial" w:cs="Arial"/>
          <w:bCs/>
        </w:rPr>
        <w:t>Član 81</w:t>
      </w:r>
      <w:r>
        <w:rPr>
          <w:rFonts w:ascii="Arial" w:eastAsia="Times New Roman" w:hAnsi="Arial" w:cs="Arial"/>
          <w:noProof/>
          <w:lang w:val="sr-Latn-ME" w:eastAsia="sr-Latn-ME"/>
        </w:rPr>
        <w:drawing>
          <wp:inline distT="0" distB="0" distL="0" distR="0">
            <wp:extent cx="85725" cy="76200"/>
            <wp:effectExtent l="0" t="0" r="0" b="0"/>
            <wp:docPr id="10" name="Picture 10"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bookmarkStart w:id="15" w:name="1085"/>
      <w:bookmarkEnd w:id="15"/>
      <w:r>
        <w:rPr>
          <w:rFonts w:ascii="Arial" w:eastAsia="Times New Roman" w:hAnsi="Arial" w:cs="Arial"/>
          <w:noProof/>
          <w:lang w:val="sr-Latn-ME" w:eastAsia="sr-Latn-ME"/>
        </w:rPr>
        <w:drawing>
          <wp:inline distT="0" distB="0" distL="0" distR="0">
            <wp:extent cx="85725" cy="76200"/>
            <wp:effectExtent l="0" t="0" r="0" b="0"/>
            <wp:docPr id="11" name="Picture 11"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12" name="Picture 12"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Projektna dokumentacija je skup pisane, numeričke i grafičke dokumentacije kojom se utvrđuje koncepcija, uslovi i način građenja objekta.</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t xml:space="preserve">             Privredno društvo, pravno lice, odnosno preduzetnik, dužno je da projektnu dokumentaciju izrađuje u skladu sa urbanističko-tehničkim uslovima, odnosno separatom planskog dokumenta, ovim zakonom, propisima donesenim na osnovu ovoga zakona i posebnim propisima, te pravilima struke u pogledu pitanja koja nijesu uređena ovim zakonom. </w:t>
      </w:r>
    </w:p>
    <w:p w:rsidR="00CD73CD" w:rsidRDefault="00CD73CD" w:rsidP="00CD73CD">
      <w:pPr>
        <w:spacing w:after="0" w:line="240" w:lineRule="auto"/>
        <w:jc w:val="both"/>
        <w:rPr>
          <w:rFonts w:ascii="Arial" w:eastAsia="Times New Roman" w:hAnsi="Arial" w:cs="Arial"/>
          <w:sz w:val="20"/>
        </w:rPr>
      </w:pP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 xml:space="preserve">Vrste </w:t>
      </w:r>
      <w:r>
        <w:rPr>
          <w:rFonts w:ascii="Arial" w:eastAsia="Times New Roman" w:hAnsi="Arial" w:cs="Arial"/>
          <w:b/>
        </w:rPr>
        <w:t>projektne</w:t>
      </w:r>
      <w:r>
        <w:rPr>
          <w:rFonts w:ascii="Arial" w:eastAsia="Times New Roman" w:hAnsi="Arial" w:cs="Arial"/>
          <w:b/>
          <w:bCs/>
        </w:rPr>
        <w:t xml:space="preserve"> dokumentacije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16" w:name="clan77"/>
      <w:bookmarkEnd w:id="16"/>
      <w:r>
        <w:rPr>
          <w:rFonts w:ascii="Arial" w:eastAsia="Times New Roman" w:hAnsi="Arial" w:cs="Arial"/>
          <w:bCs/>
        </w:rPr>
        <w:t>Član 82</w:t>
      </w:r>
      <w:r>
        <w:rPr>
          <w:rFonts w:ascii="Arial" w:eastAsia="Times New Roman" w:hAnsi="Arial" w:cs="Arial"/>
          <w:noProof/>
          <w:lang w:val="sr-Latn-ME" w:eastAsia="sr-Latn-ME"/>
        </w:rPr>
        <w:drawing>
          <wp:inline distT="0" distB="0" distL="0" distR="0">
            <wp:extent cx="85725" cy="76200"/>
            <wp:effectExtent l="0" t="0" r="0" b="0"/>
            <wp:docPr id="13" name="Picture 13"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rPr>
          <w:rFonts w:ascii="Arial" w:eastAsia="Times New Roman" w:hAnsi="Arial" w:cs="Arial"/>
        </w:rPr>
      </w:pPr>
      <w:bookmarkStart w:id="17" w:name="1086"/>
      <w:bookmarkEnd w:id="17"/>
      <w:r>
        <w:rPr>
          <w:rFonts w:ascii="Arial" w:eastAsia="Times New Roman" w:hAnsi="Arial" w:cs="Arial"/>
        </w:rPr>
        <w:t xml:space="preserve">Projektna dokumentacija, zavisno od </w:t>
      </w:r>
      <w:r>
        <w:rPr>
          <w:rFonts w:ascii="Arial" w:eastAsia="Times New Roman" w:hAnsi="Arial" w:cs="Arial"/>
          <w:color w:val="FF0000"/>
        </w:rPr>
        <w:t>klase</w:t>
      </w:r>
      <w:r>
        <w:rPr>
          <w:rFonts w:ascii="Arial" w:eastAsia="Times New Roman" w:hAnsi="Arial" w:cs="Arial"/>
        </w:rPr>
        <w:t xml:space="preserve"> objekta i nivoa razrade, izrađuje se kao:</w:t>
      </w:r>
    </w:p>
    <w:p w:rsidR="00CD73CD" w:rsidRDefault="00CD73CD" w:rsidP="00477A4E">
      <w:pPr>
        <w:numPr>
          <w:ilvl w:val="1"/>
          <w:numId w:val="15"/>
        </w:numPr>
        <w:spacing w:after="0" w:line="240" w:lineRule="auto"/>
        <w:contextualSpacing/>
        <w:jc w:val="both"/>
        <w:rPr>
          <w:rFonts w:ascii="Arial" w:eastAsia="Times New Roman" w:hAnsi="Arial" w:cs="Arial"/>
        </w:rPr>
      </w:pPr>
      <w:r>
        <w:rPr>
          <w:rFonts w:ascii="Arial" w:eastAsia="Times New Roman" w:hAnsi="Arial" w:cs="Arial"/>
        </w:rPr>
        <w:t>idejno rješenje (</w:t>
      </w:r>
      <w:r>
        <w:rPr>
          <w:rFonts w:ascii="Arial" w:eastAsia="Calibri" w:hAnsi="Arial" w:cs="Arial"/>
        </w:rPr>
        <w:t>generalni projekat)</w:t>
      </w:r>
      <w:r>
        <w:rPr>
          <w:rFonts w:ascii="Arial" w:eastAsia="Times New Roman" w:hAnsi="Arial" w:cs="Arial"/>
        </w:rPr>
        <w:t>;</w:t>
      </w:r>
    </w:p>
    <w:p w:rsidR="00CD73CD" w:rsidRDefault="00CD73CD" w:rsidP="00477A4E">
      <w:pPr>
        <w:numPr>
          <w:ilvl w:val="1"/>
          <w:numId w:val="15"/>
        </w:numPr>
        <w:spacing w:after="0" w:line="240" w:lineRule="auto"/>
        <w:contextualSpacing/>
        <w:jc w:val="both"/>
        <w:rPr>
          <w:rFonts w:ascii="Arial" w:eastAsia="Times New Roman" w:hAnsi="Arial" w:cs="Arial"/>
        </w:rPr>
      </w:pPr>
      <w:r>
        <w:rPr>
          <w:rFonts w:ascii="Arial" w:eastAsia="Times New Roman" w:hAnsi="Arial" w:cs="Arial"/>
        </w:rPr>
        <w:t>idejni projekat;</w:t>
      </w:r>
    </w:p>
    <w:p w:rsidR="00CD73CD" w:rsidRDefault="00CD73CD" w:rsidP="00477A4E">
      <w:pPr>
        <w:numPr>
          <w:ilvl w:val="1"/>
          <w:numId w:val="15"/>
        </w:numPr>
        <w:spacing w:after="0" w:line="240" w:lineRule="auto"/>
        <w:contextualSpacing/>
        <w:jc w:val="both"/>
        <w:rPr>
          <w:rFonts w:ascii="Arial" w:eastAsia="Times New Roman" w:hAnsi="Arial" w:cs="Arial"/>
        </w:rPr>
      </w:pPr>
      <w:r>
        <w:rPr>
          <w:rFonts w:ascii="Arial" w:eastAsia="Times New Roman" w:hAnsi="Arial" w:cs="Arial"/>
        </w:rPr>
        <w:t>glavni projekat;</w:t>
      </w:r>
    </w:p>
    <w:p w:rsidR="00CD73CD" w:rsidRDefault="00CD73CD" w:rsidP="00477A4E">
      <w:pPr>
        <w:numPr>
          <w:ilvl w:val="1"/>
          <w:numId w:val="15"/>
        </w:numPr>
        <w:spacing w:after="0" w:line="240" w:lineRule="auto"/>
        <w:contextualSpacing/>
        <w:rPr>
          <w:rFonts w:ascii="Arial" w:eastAsia="Times New Roman" w:hAnsi="Arial" w:cs="Arial"/>
        </w:rPr>
      </w:pPr>
      <w:r>
        <w:rPr>
          <w:rFonts w:ascii="Arial" w:eastAsia="Times New Roman" w:hAnsi="Arial" w:cs="Arial"/>
        </w:rPr>
        <w:t>izvođački projekat i</w:t>
      </w:r>
    </w:p>
    <w:p w:rsidR="00CD73CD" w:rsidRDefault="00CD73CD" w:rsidP="00477A4E">
      <w:pPr>
        <w:numPr>
          <w:ilvl w:val="1"/>
          <w:numId w:val="15"/>
        </w:numPr>
        <w:spacing w:after="0" w:line="240" w:lineRule="auto"/>
        <w:contextualSpacing/>
        <w:jc w:val="both"/>
        <w:rPr>
          <w:rFonts w:ascii="Arial" w:eastAsia="Times New Roman" w:hAnsi="Arial" w:cs="Arial"/>
        </w:rPr>
      </w:pPr>
      <w:r>
        <w:rPr>
          <w:rFonts w:ascii="Arial" w:eastAsia="Times New Roman" w:hAnsi="Arial" w:cs="Arial"/>
        </w:rPr>
        <w:t>projekat održavanja objekta.</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color w:val="FF0000"/>
        </w:rPr>
      </w:pPr>
      <w:r>
        <w:rPr>
          <w:rFonts w:ascii="Arial" w:eastAsia="Times New Roman" w:hAnsi="Arial" w:cs="Arial"/>
          <w:color w:val="FF0000"/>
        </w:rPr>
        <w:t>Klasifikaciju objekata prema namjeni, funkcionalnim i strukturalnim karakteristikama i stepenu uticaja na okruženje, s obzirom na rizike vezane za izgradnju i eksploataciju, propisuje ministarstvo.</w:t>
      </w:r>
    </w:p>
    <w:p w:rsidR="00CD73CD" w:rsidRDefault="00CD73CD" w:rsidP="00CD73CD">
      <w:pPr>
        <w:spacing w:after="0" w:line="240" w:lineRule="auto"/>
        <w:rPr>
          <w:rFonts w:ascii="Arial" w:eastAsia="Times New Roman" w:hAnsi="Arial" w:cs="Arial"/>
          <w:color w:val="FF0000"/>
        </w:rPr>
      </w:pPr>
    </w:p>
    <w:p w:rsidR="00CD73CD" w:rsidRDefault="00CD73CD" w:rsidP="00CD73CD">
      <w:pPr>
        <w:spacing w:after="0" w:line="240" w:lineRule="auto"/>
        <w:ind w:firstLine="720"/>
        <w:rPr>
          <w:rFonts w:ascii="Arial" w:eastAsia="Times New Roman" w:hAnsi="Arial" w:cs="Arial"/>
          <w:color w:val="FF0000"/>
        </w:rPr>
      </w:pPr>
      <w:r>
        <w:rPr>
          <w:rFonts w:ascii="Arial" w:eastAsia="Times New Roman" w:hAnsi="Arial" w:cs="Arial"/>
          <w:color w:val="FF0000"/>
        </w:rPr>
        <w:t>Način izrade, razmjeru i bližu sadržinu projektne dokumentacije iz stava 1 ovog člana prema klasi i nameni objekata, propisuje Ministarstvo.</w:t>
      </w:r>
    </w:p>
    <w:p w:rsidR="00CD73CD" w:rsidRDefault="00CD73CD" w:rsidP="00CD73CD">
      <w:pPr>
        <w:spacing w:after="0" w:line="240" w:lineRule="auto"/>
        <w:rPr>
          <w:rFonts w:ascii="Arial" w:eastAsia="Times New Roman" w:hAnsi="Arial" w:cs="Arial"/>
          <w:b/>
        </w:rPr>
      </w:pPr>
      <w:r>
        <w:rPr>
          <w:rFonts w:ascii="Arial" w:eastAsia="Times New Roman" w:hAnsi="Arial" w:cs="Arial"/>
          <w:b/>
        </w:rPr>
        <w:br/>
      </w:r>
    </w:p>
    <w:p w:rsidR="00CD73CD" w:rsidRDefault="00CD73CD" w:rsidP="00CD73CD">
      <w:pPr>
        <w:spacing w:after="0" w:line="240" w:lineRule="auto"/>
        <w:rPr>
          <w:rFonts w:ascii="Arial" w:eastAsia="Times New Roman" w:hAnsi="Arial" w:cs="Arial"/>
          <w:b/>
        </w:rPr>
      </w:pPr>
    </w:p>
    <w:p w:rsidR="00CD73CD" w:rsidRDefault="00CD73CD" w:rsidP="00CD73CD">
      <w:pPr>
        <w:spacing w:after="0" w:line="240" w:lineRule="auto"/>
        <w:rPr>
          <w:rFonts w:ascii="Arial" w:eastAsia="Times New Roman" w:hAnsi="Arial" w:cs="Arial"/>
          <w:b/>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 xml:space="preserve">Idejno rješenje </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noProof/>
        </w:rPr>
      </w:pPr>
      <w:bookmarkStart w:id="18" w:name="clan78"/>
      <w:bookmarkEnd w:id="18"/>
      <w:r>
        <w:rPr>
          <w:rFonts w:ascii="Arial" w:eastAsia="Times New Roman" w:hAnsi="Arial" w:cs="Arial"/>
          <w:bCs/>
        </w:rPr>
        <w:t>Član 83</w:t>
      </w:r>
    </w:p>
    <w:p w:rsidR="00CD73CD" w:rsidRDefault="00CD73CD" w:rsidP="00CD73CD">
      <w:pPr>
        <w:spacing w:after="0" w:line="240" w:lineRule="auto"/>
        <w:rPr>
          <w:rFonts w:ascii="Arial" w:eastAsia="Times New Roman" w:hAnsi="Arial" w:cs="Arial"/>
          <w:noProof/>
        </w:rPr>
      </w:pPr>
    </w:p>
    <w:p w:rsidR="00CD73CD" w:rsidRDefault="00CD73CD" w:rsidP="00CD73CD">
      <w:pPr>
        <w:spacing w:after="0" w:line="240" w:lineRule="auto"/>
        <w:ind w:firstLine="720"/>
        <w:jc w:val="both"/>
        <w:rPr>
          <w:rFonts w:ascii="Arial" w:eastAsia="Times New Roman" w:hAnsi="Arial" w:cs="Arial"/>
        </w:rPr>
      </w:pPr>
      <w:bookmarkStart w:id="19" w:name="1087"/>
      <w:bookmarkEnd w:id="19"/>
      <w:r>
        <w:rPr>
          <w:rFonts w:ascii="Arial" w:eastAsia="Times New Roman" w:hAnsi="Arial" w:cs="Arial"/>
        </w:rPr>
        <w:t>Idejno rješenje</w:t>
      </w:r>
      <w:r>
        <w:rPr>
          <w:rFonts w:ascii="Arial" w:eastAsia="Calibri" w:hAnsi="Arial" w:cs="Arial"/>
        </w:rPr>
        <w:t xml:space="preserve"> </w:t>
      </w:r>
      <w:r>
        <w:rPr>
          <w:rFonts w:ascii="Arial" w:eastAsia="Times New Roman" w:hAnsi="Arial" w:cs="Arial"/>
        </w:rPr>
        <w:t xml:space="preserve">je projekat kojim se utvrđuju: generalna koncepcija; tehničko-tehnološke i ekonomske karakteristike i opravdanost za izgradnju objekta. </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Idejno rješenje sadrži podatke o: makrolokaciji objekta; načinu obezbjeđenja infrastrukture (elektro, hidrotehničke, telekomunikacione i dr.); mogućim varijantama prostornih i arhitektonskih rješenja; funkcionalnosti i racionalnosti rješenja.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Idejno rješenje radi se za potrebe investitora, kao i za potrebe: provjere atraktivnih lokacija u planskoj dokumentaciji putem javnog konkursa, izrade urbanističkog projekta i izgradnje saobraćajne infrastrukture.</w:t>
      </w:r>
    </w:p>
    <w:p w:rsidR="00CD73CD" w:rsidRDefault="00CD73CD" w:rsidP="00CD73CD">
      <w:pPr>
        <w:autoSpaceDE w:val="0"/>
        <w:autoSpaceDN w:val="0"/>
        <w:adjustRightInd w:val="0"/>
        <w:spacing w:after="0" w:line="240" w:lineRule="auto"/>
        <w:jc w:val="both"/>
        <w:rPr>
          <w:rFonts w:ascii="Arial" w:eastAsiaTheme="minorHAnsi" w:hAnsi="Arial" w:cs="Arial"/>
          <w:lang w:val="en-GB"/>
        </w:rPr>
      </w:pPr>
    </w:p>
    <w:p w:rsidR="00CD73CD" w:rsidRDefault="00CD73CD" w:rsidP="00CD73CD">
      <w:pPr>
        <w:autoSpaceDE w:val="0"/>
        <w:autoSpaceDN w:val="0"/>
        <w:adjustRightInd w:val="0"/>
        <w:spacing w:after="0" w:line="240" w:lineRule="auto"/>
        <w:ind w:firstLine="720"/>
        <w:jc w:val="both"/>
        <w:rPr>
          <w:rFonts w:ascii="Arial" w:hAnsi="Arial" w:cs="Arial"/>
          <w:b/>
        </w:rPr>
      </w:pPr>
      <w:r>
        <w:rPr>
          <w:rFonts w:ascii="Arial" w:hAnsi="Arial" w:cs="Arial"/>
          <w:b/>
        </w:rPr>
        <w:t>Idejno rješenje se radi i za potrebe izdavanja građevinske dozvole u slučaju iz člana 62 stav 3 ovog zakona.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Idejnim rješenjem može se suziti širina koridora infrastrukture određena planskim dokumentom.</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U slučaju iz stava </w:t>
      </w:r>
      <w:r>
        <w:rPr>
          <w:rFonts w:ascii="Arial" w:eastAsia="Times New Roman" w:hAnsi="Arial" w:cs="Arial"/>
          <w:b/>
        </w:rPr>
        <w:t xml:space="preserve">5 </w:t>
      </w:r>
      <w:r>
        <w:rPr>
          <w:rFonts w:ascii="Arial" w:eastAsia="Times New Roman" w:hAnsi="Arial" w:cs="Arial"/>
        </w:rPr>
        <w:t>ovog člana, na idejno rješenje saglasnost daje Ministarstvo i organ državne uprave nadležan za poslove infrastrukture na koje se odnosi koridor.</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Idejni projekat</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20" w:name="clan79"/>
      <w:bookmarkEnd w:id="20"/>
      <w:r>
        <w:rPr>
          <w:rFonts w:ascii="Arial" w:eastAsia="Times New Roman" w:hAnsi="Arial" w:cs="Arial"/>
          <w:bCs/>
        </w:rPr>
        <w:t>Član 84</w:t>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21" w:name="1088"/>
      <w:bookmarkEnd w:id="21"/>
      <w:r>
        <w:rPr>
          <w:rFonts w:ascii="Arial" w:eastAsia="Times New Roman" w:hAnsi="Arial" w:cs="Arial"/>
        </w:rPr>
        <w:t xml:space="preserve">Idejni projekat je projekat kojim se određuju: položaj, kapacitet, arhitektonske, tehničke, tehnološke i funkcionalne karakteristike objekta; </w:t>
      </w:r>
      <w:r>
        <w:rPr>
          <w:rFonts w:ascii="Arial" w:eastAsia="Times New Roman" w:hAnsi="Arial" w:cs="Arial"/>
          <w:lang w:eastAsia="hr-HR"/>
        </w:rPr>
        <w:t>preliminarni</w:t>
      </w:r>
      <w:r>
        <w:rPr>
          <w:rFonts w:ascii="Arial" w:eastAsia="Times New Roman" w:hAnsi="Arial" w:cs="Arial"/>
        </w:rPr>
        <w:t xml:space="preserve"> proračun stabilnosti i sigurnosti objekta; organizacioni elementi izgradnje objekta; elementi</w:t>
      </w:r>
      <w:r>
        <w:rPr>
          <w:rFonts w:ascii="Arial" w:eastAsia="Calibri" w:hAnsi="Arial" w:cs="Arial"/>
        </w:rPr>
        <w:t xml:space="preserve"> </w:t>
      </w:r>
      <w:r>
        <w:rPr>
          <w:rFonts w:ascii="Arial" w:eastAsia="Times New Roman" w:hAnsi="Arial" w:cs="Arial"/>
        </w:rPr>
        <w:t>pristupačnosti osobama s invaliditetom i osobama smanjene pokretljivosti; analizu varijantnih energetskih sistema zgrada sa procjenom energetske efikasnosti zgrada; rješenja infrastrukture; podaci o procjeni uticaja zahvata na životnu sredinu; elementi održavanja objekta; procijenjena vrijednost radova na izgradnji objekta.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b/>
        </w:rPr>
      </w:pPr>
      <w:r>
        <w:rPr>
          <w:rFonts w:ascii="Arial" w:eastAsia="Times New Roman" w:hAnsi="Arial" w:cs="Arial"/>
          <w:b/>
        </w:rPr>
        <w:t>U idejnom projektu se analiziraju, razrađuju i obrazlažu: uklapanje objekta u ambijentalni prostor; položaj objekta u okviru lokacije i prema susjednim objektima; uslovi i rješenja priključenja objekta na saobraćajnu, instalacionu i drugu infrastrukturu; zaštita objekta od atmosferskih uticaja; zaštita objekta od požara i eksplozije i zaštita saobraćaja i susjednih objekata i uređenje lokacije.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Idejnim projektom može se odrediti i faznost (tehničko-tehnološka i funkcionalna cjelina) građenja objekta.</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rPr>
          <w:rFonts w:ascii="Arial" w:eastAsia="Times New Roman" w:hAnsi="Arial" w:cs="Arial"/>
        </w:rPr>
      </w:pPr>
      <w:r>
        <w:rPr>
          <w:rFonts w:ascii="Arial" w:eastAsia="Times New Roman" w:hAnsi="Arial" w:cs="Arial"/>
        </w:rPr>
        <w:t>Idejni projekat se izrađuje za potrebe izdavanja građevinske dozvole.</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Glavni projekat</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noProof/>
        </w:rPr>
      </w:pPr>
      <w:bookmarkStart w:id="22" w:name="clan80"/>
      <w:bookmarkEnd w:id="22"/>
      <w:r>
        <w:rPr>
          <w:rFonts w:ascii="Arial" w:eastAsia="Times New Roman" w:hAnsi="Arial" w:cs="Arial"/>
          <w:bCs/>
        </w:rPr>
        <w:t>Član 85</w:t>
      </w:r>
      <w:r>
        <w:rPr>
          <w:rFonts w:ascii="Arial" w:eastAsia="Times New Roman" w:hAnsi="Arial" w:cs="Arial"/>
          <w:noProof/>
          <w:lang w:val="sr-Latn-ME" w:eastAsia="sr-Latn-ME"/>
        </w:rPr>
        <w:drawing>
          <wp:inline distT="0" distB="0" distL="0" distR="0">
            <wp:extent cx="85725" cy="76200"/>
            <wp:effectExtent l="0" t="0" r="0" b="0"/>
            <wp:docPr id="14" name="Picture 14"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r>
        <w:rPr>
          <w:rFonts w:ascii="Arial" w:eastAsia="Times New Roman" w:hAnsi="Arial" w:cs="Arial"/>
          <w:noProof/>
          <w:lang w:val="sr-Latn-ME" w:eastAsia="sr-Latn-ME"/>
        </w:rPr>
        <w:drawing>
          <wp:inline distT="0" distB="0" distL="0" distR="0">
            <wp:extent cx="85725" cy="76200"/>
            <wp:effectExtent l="0" t="0" r="0" b="0"/>
            <wp:docPr id="15" name="Picture 15"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autoSpaceDE w:val="0"/>
        <w:autoSpaceDN w:val="0"/>
        <w:adjustRightInd w:val="0"/>
        <w:spacing w:after="0" w:line="240" w:lineRule="auto"/>
        <w:ind w:firstLine="720"/>
        <w:jc w:val="both"/>
        <w:rPr>
          <w:rFonts w:ascii="Arial" w:eastAsia="Times New Roman" w:hAnsi="Arial" w:cs="Arial"/>
        </w:rPr>
      </w:pPr>
      <w:bookmarkStart w:id="23" w:name="1089"/>
      <w:bookmarkEnd w:id="23"/>
      <w:r>
        <w:rPr>
          <w:rFonts w:ascii="Arial" w:eastAsia="Times New Roman" w:hAnsi="Arial" w:cs="Arial"/>
        </w:rPr>
        <w:lastRenderedPageBreak/>
        <w:t>Glavni projekat je projekat kojim se utvrđuju tehnološke, arhitektonsko-građevinske, tehničke i eksploatacione karakteristike objekta sa opremom i instalacijama i vrijednost radova na izgradnji objekata.</w:t>
      </w:r>
    </w:p>
    <w:p w:rsidR="00CD73CD" w:rsidRDefault="00CD73CD" w:rsidP="00CD73CD">
      <w:pPr>
        <w:autoSpaceDE w:val="0"/>
        <w:autoSpaceDN w:val="0"/>
        <w:adjustRightInd w:val="0"/>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heme="minorHAnsi" w:hAnsi="Arial"/>
          <w:b/>
        </w:rPr>
      </w:pPr>
      <w:r>
        <w:rPr>
          <w:rFonts w:ascii="Arial" w:hAnsi="Arial"/>
          <w:b/>
        </w:rPr>
        <w:t>Glavni projekat se izrađuje na osnovu urbanističko-tehničkih uslova i idejnog projekta ako je na osnovu njega izdata građevinska dozvola.</w:t>
      </w:r>
    </w:p>
    <w:p w:rsidR="00CD73CD" w:rsidRDefault="00CD73CD" w:rsidP="00CD73CD">
      <w:pPr>
        <w:spacing w:after="0" w:line="240" w:lineRule="auto"/>
        <w:ind w:firstLine="720"/>
        <w:jc w:val="both"/>
        <w:rPr>
          <w:rFonts w:ascii="Arial" w:hAnsi="Arial"/>
        </w:rPr>
      </w:pPr>
    </w:p>
    <w:p w:rsidR="00CD73CD" w:rsidRDefault="00CD73CD" w:rsidP="00CD73CD">
      <w:pPr>
        <w:autoSpaceDE w:val="0"/>
        <w:autoSpaceDN w:val="0"/>
        <w:adjustRightInd w:val="0"/>
        <w:spacing w:after="0" w:line="240" w:lineRule="auto"/>
        <w:jc w:val="both"/>
        <w:rPr>
          <w:rFonts w:ascii="Arial" w:eastAsia="Times New Roman" w:hAnsi="Arial" w:cs="Arial"/>
        </w:rPr>
      </w:pPr>
    </w:p>
    <w:p w:rsidR="00CD73CD" w:rsidRDefault="00CD73CD" w:rsidP="00CD73CD">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rPr>
        <w:t>Glavni projekat naročito sadrži:</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rPr>
      </w:pPr>
      <w:r>
        <w:rPr>
          <w:rFonts w:ascii="Arial" w:eastAsia="Times New Roman" w:hAnsi="Arial" w:cs="Arial"/>
        </w:rPr>
        <w:t xml:space="preserve">arhitektonsko, odnosno građevinsko rješenje, </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rPr>
      </w:pPr>
      <w:r>
        <w:rPr>
          <w:rFonts w:ascii="Arial" w:eastAsia="Times New Roman" w:hAnsi="Arial" w:cs="Arial"/>
        </w:rPr>
        <w:t xml:space="preserve">proračun stabilnosti objekta </w:t>
      </w:r>
      <w:r>
        <w:rPr>
          <w:rFonts w:ascii="Arial" w:eastAsia="Times New Roman" w:hAnsi="Arial" w:cs="Arial"/>
          <w:b/>
        </w:rPr>
        <w:t xml:space="preserve">sa dimenzionisanjem karakterističnih presjeka, proračun stabilnosti temeljenja (fundiranja) objekta, </w:t>
      </w:r>
      <w:r>
        <w:rPr>
          <w:rFonts w:ascii="Arial" w:eastAsia="Times New Roman" w:hAnsi="Arial" w:cs="Arial"/>
        </w:rPr>
        <w:t xml:space="preserve">kao i proračune iz oblasti građevinske fizike i energetske efikasnosti </w:t>
      </w:r>
      <w:r>
        <w:rPr>
          <w:rFonts w:ascii="Arial" w:eastAsia="Times New Roman" w:hAnsi="Arial" w:cs="Arial"/>
          <w:b/>
        </w:rPr>
        <w:t>objekata/zgrada</w:t>
      </w:r>
      <w:r>
        <w:rPr>
          <w:rFonts w:ascii="Arial" w:eastAsia="Times New Roman" w:hAnsi="Arial" w:cs="Arial"/>
        </w:rPr>
        <w:t>;</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rPr>
      </w:pPr>
      <w:r>
        <w:rPr>
          <w:rFonts w:ascii="Arial" w:eastAsia="Times New Roman" w:hAnsi="Arial" w:cs="Arial"/>
        </w:rPr>
        <w:t>razradu tehničko-tehnoloških i eksploatacionih karakteristika objekta sa opremom i instalacijama, uključujući i energetske karakteristike objekata/zgrada;</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b/>
        </w:rPr>
      </w:pPr>
      <w:r>
        <w:rPr>
          <w:rFonts w:ascii="Arial" w:eastAsia="Times New Roman" w:hAnsi="Arial" w:cs="Arial"/>
          <w:b/>
        </w:rPr>
        <w:t xml:space="preserve">tehnička rješenja priključaka objekta na odgovarajuću saobraćajnu, instalacionu i drugu infrastrukturu; </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b/>
        </w:rPr>
      </w:pPr>
      <w:r>
        <w:rPr>
          <w:rFonts w:ascii="Arial" w:eastAsia="Times New Roman" w:hAnsi="Arial" w:cs="Arial"/>
          <w:b/>
        </w:rPr>
        <w:t xml:space="preserve">razradu uređenja slobodnih površina (urbanističke parcele odnosno lokacije); </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b/>
        </w:rPr>
      </w:pPr>
      <w:r>
        <w:rPr>
          <w:rFonts w:ascii="Arial" w:eastAsia="Times New Roman" w:hAnsi="Arial" w:cs="Arial"/>
          <w:b/>
        </w:rPr>
        <w:t xml:space="preserve">tehnička rješenja za zaštitu objekta od atmosferskih uticaja, zaštite od požara i eksplozije, zaštite na radu i zaštite saobraćaja i susjednih objekata; </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b/>
        </w:rPr>
      </w:pPr>
      <w:r>
        <w:rPr>
          <w:rFonts w:ascii="Arial" w:eastAsia="Times New Roman" w:hAnsi="Arial" w:cs="Arial"/>
          <w:b/>
        </w:rPr>
        <w:t xml:space="preserve">troškove izgradnje objekta; </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rPr>
      </w:pPr>
      <w:r>
        <w:rPr>
          <w:rFonts w:ascii="Arial" w:eastAsia="Times New Roman" w:hAnsi="Arial" w:cs="Arial"/>
        </w:rPr>
        <w:t>rješenja</w:t>
      </w:r>
      <w:r>
        <w:rPr>
          <w:rFonts w:ascii="Arial" w:eastAsia="Calibri" w:hAnsi="Arial" w:cs="Arial"/>
        </w:rPr>
        <w:t xml:space="preserve"> za </w:t>
      </w:r>
      <w:r>
        <w:rPr>
          <w:rFonts w:ascii="Arial" w:eastAsia="Times New Roman" w:hAnsi="Arial" w:cs="Arial"/>
        </w:rPr>
        <w:t>nesmetan pristup, kretanje, boravak i rad osoba smanjene pokretljivosti i osoba sa invaliditetom, za objekat u javnoj upotrebi odnosno rješenja za nesmetan pristup i kretanje u zajedničkim prostorijama za stambeni i stambeno-poslovni objekti sa 10 i više stanova;</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rPr>
      </w:pPr>
      <w:r>
        <w:rPr>
          <w:rFonts w:ascii="Arial" w:eastAsia="Times New Roman" w:hAnsi="Arial" w:cs="Arial"/>
        </w:rPr>
        <w:t>razradu mjera za sprječavanje ili smanjenje negativnih uticaja zahvata na životnu sredinu;</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rPr>
      </w:pPr>
      <w:r>
        <w:rPr>
          <w:rFonts w:ascii="Arial" w:eastAsia="Times New Roman" w:hAnsi="Arial" w:cs="Arial"/>
        </w:rPr>
        <w:t>troškove izgradnje objekta;</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b/>
        </w:rPr>
      </w:pPr>
      <w:r>
        <w:rPr>
          <w:rFonts w:ascii="Arial" w:eastAsia="Times New Roman" w:hAnsi="Arial" w:cs="Arial"/>
          <w:b/>
        </w:rPr>
        <w:t xml:space="preserve">druge tehničke podloge i proračune, u skladu sa namjenom objekta i </w:t>
      </w:r>
    </w:p>
    <w:p w:rsidR="00CD73CD" w:rsidRDefault="00CD73CD" w:rsidP="00477A4E">
      <w:pPr>
        <w:numPr>
          <w:ilvl w:val="1"/>
          <w:numId w:val="16"/>
        </w:numPr>
        <w:autoSpaceDE w:val="0"/>
        <w:autoSpaceDN w:val="0"/>
        <w:adjustRightInd w:val="0"/>
        <w:spacing w:after="0" w:line="240" w:lineRule="auto"/>
        <w:ind w:left="1134"/>
        <w:jc w:val="both"/>
        <w:rPr>
          <w:rFonts w:ascii="Arial" w:eastAsia="Times New Roman" w:hAnsi="Arial" w:cs="Arial"/>
          <w:b/>
        </w:rPr>
      </w:pPr>
      <w:r>
        <w:rPr>
          <w:rFonts w:ascii="Arial" w:eastAsia="Times New Roman" w:hAnsi="Arial" w:cs="Arial"/>
          <w:b/>
        </w:rPr>
        <w:t>uslove za održavanje objekta u eksploataciji</w:t>
      </w:r>
      <w:r>
        <w:rPr>
          <w:rFonts w:ascii="Arial" w:eastAsia="Times New Roman" w:hAnsi="Arial" w:cs="Arial"/>
        </w:rPr>
        <w:t>.</w:t>
      </w:r>
    </w:p>
    <w:p w:rsidR="00CD73CD" w:rsidRDefault="00CD73CD" w:rsidP="00CD73CD">
      <w:pPr>
        <w:autoSpaceDE w:val="0"/>
        <w:autoSpaceDN w:val="0"/>
        <w:adjustRightInd w:val="0"/>
        <w:spacing w:after="0" w:line="240" w:lineRule="auto"/>
        <w:ind w:left="774"/>
        <w:jc w:val="both"/>
        <w:rPr>
          <w:rFonts w:ascii="Arial" w:eastAsia="Times New Roman" w:hAnsi="Arial" w:cs="Arial"/>
          <w:b/>
        </w:rPr>
      </w:pPr>
    </w:p>
    <w:p w:rsidR="00CD73CD" w:rsidRDefault="00CD73CD" w:rsidP="00CD73CD">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rPr>
        <w:t>Ako se za građenje objekta glavnim projektom predviđa ugrađivanje djelova, elemenata i opreme, koja je fabrički proizvedena, glavni projekat ne mora sadržati onaj dio na osnovu kojeg su proizvedeni odnosni djelovi, elementi i oprema, ali se moraju priložiti dokazi o postojanju te dokumentacije, sertifikat i/ili garancija njihove funkcionalnosti.</w:t>
      </w:r>
    </w:p>
    <w:p w:rsidR="00CD73CD" w:rsidRDefault="00CD73CD" w:rsidP="00CD73CD">
      <w:pPr>
        <w:autoSpaceDE w:val="0"/>
        <w:autoSpaceDN w:val="0"/>
        <w:adjustRightInd w:val="0"/>
        <w:spacing w:after="0" w:line="240" w:lineRule="auto"/>
        <w:jc w:val="both"/>
        <w:rPr>
          <w:rFonts w:ascii="Arial" w:eastAsia="Times New Roman" w:hAnsi="Arial" w:cs="Arial"/>
        </w:rPr>
      </w:pPr>
    </w:p>
    <w:p w:rsidR="00CD73CD" w:rsidRDefault="00CD73CD" w:rsidP="00CD73CD">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rPr>
        <w:t>Glavni projekat može da sadrži razradu detalja za izvođenje radova obuhvaćenih glavnim projektom, kao i tehničko-tehnološka i organizaciona rješenja za izgradnju objekta.</w:t>
      </w:r>
    </w:p>
    <w:p w:rsidR="00CD73CD" w:rsidRDefault="00CD73CD" w:rsidP="00CD73CD">
      <w:pPr>
        <w:autoSpaceDE w:val="0"/>
        <w:autoSpaceDN w:val="0"/>
        <w:adjustRightInd w:val="0"/>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heme="minorHAnsi" w:hAnsi="Arial"/>
          <w:b/>
        </w:rPr>
      </w:pPr>
      <w:r>
        <w:rPr>
          <w:rFonts w:ascii="Arial" w:hAnsi="Arial"/>
          <w:b/>
        </w:rPr>
        <w:t>Glavni projekat se izrađuje za potrebe građenja objekta, kao i za potrebe izdavanja građevinske dozvole, ukoliko građevinska dozvola nije izdata na osnovu idejnog projekta.</w:t>
      </w:r>
    </w:p>
    <w:p w:rsidR="00CD73CD" w:rsidRDefault="00CD73CD" w:rsidP="00CD73CD">
      <w:pPr>
        <w:spacing w:after="0" w:line="240" w:lineRule="auto"/>
        <w:ind w:firstLine="720"/>
        <w:jc w:val="both"/>
        <w:rPr>
          <w:rFonts w:ascii="Arial" w:hAnsi="Arial"/>
          <w:b/>
        </w:rPr>
      </w:pPr>
    </w:p>
    <w:p w:rsidR="00CD73CD" w:rsidRDefault="00CD73CD" w:rsidP="00CD73CD">
      <w:pPr>
        <w:spacing w:after="0" w:line="240" w:lineRule="auto"/>
        <w:jc w:val="center"/>
        <w:rPr>
          <w:rFonts w:ascii="Arial" w:hAnsi="Arial"/>
        </w:rPr>
      </w:pPr>
      <w:r>
        <w:rPr>
          <w:rFonts w:ascii="Arial" w:hAnsi="Arial"/>
        </w:rPr>
        <w:t>Djelovi glavnog projekta</w:t>
      </w:r>
    </w:p>
    <w:p w:rsidR="00CD73CD" w:rsidRDefault="00CD73CD" w:rsidP="00CD73CD">
      <w:pPr>
        <w:spacing w:after="0" w:line="240" w:lineRule="auto"/>
        <w:jc w:val="center"/>
        <w:rPr>
          <w:rFonts w:ascii="Arial" w:hAnsi="Arial"/>
        </w:rPr>
      </w:pPr>
    </w:p>
    <w:p w:rsidR="00CD73CD" w:rsidRDefault="00CD73CD" w:rsidP="00CD73CD">
      <w:pPr>
        <w:spacing w:after="0" w:line="240" w:lineRule="auto"/>
        <w:jc w:val="center"/>
        <w:rPr>
          <w:rFonts w:ascii="Arial" w:hAnsi="Arial"/>
        </w:rPr>
      </w:pPr>
      <w:r>
        <w:rPr>
          <w:rFonts w:ascii="Arial" w:hAnsi="Arial"/>
        </w:rPr>
        <w:t>Član 86</w:t>
      </w:r>
    </w:p>
    <w:p w:rsidR="00CD73CD" w:rsidRDefault="00CD73CD" w:rsidP="00CD73CD">
      <w:pPr>
        <w:spacing w:after="0" w:line="240" w:lineRule="auto"/>
        <w:jc w:val="both"/>
        <w:rPr>
          <w:rFonts w:ascii="Arial" w:hAnsi="Arial"/>
        </w:rPr>
      </w:pPr>
    </w:p>
    <w:p w:rsidR="00CD73CD" w:rsidRDefault="00CD73CD" w:rsidP="00CD73CD">
      <w:pPr>
        <w:spacing w:after="0" w:line="240" w:lineRule="auto"/>
        <w:jc w:val="both"/>
        <w:rPr>
          <w:rFonts w:ascii="Arial" w:hAnsi="Arial"/>
        </w:rPr>
      </w:pPr>
      <w:r>
        <w:rPr>
          <w:rFonts w:ascii="Arial" w:hAnsi="Arial"/>
        </w:rPr>
        <w:t xml:space="preserve">Glavni projekat </w:t>
      </w:r>
      <w:r>
        <w:rPr>
          <w:rFonts w:ascii="Arial" w:hAnsi="Arial"/>
          <w:color w:val="FF0000"/>
        </w:rPr>
        <w:t>za zgrade</w:t>
      </w:r>
      <w:r>
        <w:rPr>
          <w:rFonts w:ascii="Arial" w:hAnsi="Arial"/>
        </w:rPr>
        <w:t xml:space="preserve"> zavisno od vrste i namjene, čine glavni projekti:</w:t>
      </w:r>
    </w:p>
    <w:p w:rsidR="00CD73CD" w:rsidRDefault="00CD73CD" w:rsidP="00477A4E">
      <w:pPr>
        <w:numPr>
          <w:ilvl w:val="1"/>
          <w:numId w:val="17"/>
        </w:numPr>
        <w:spacing w:after="0" w:line="240" w:lineRule="auto"/>
        <w:contextualSpacing/>
        <w:jc w:val="both"/>
        <w:rPr>
          <w:rFonts w:ascii="Arial" w:hAnsi="Arial"/>
        </w:rPr>
      </w:pPr>
      <w:r>
        <w:rPr>
          <w:rFonts w:ascii="Arial" w:hAnsi="Arial"/>
        </w:rPr>
        <w:t>arhitekture;</w:t>
      </w:r>
    </w:p>
    <w:p w:rsidR="00CD73CD" w:rsidRDefault="00CD73CD" w:rsidP="00477A4E">
      <w:pPr>
        <w:numPr>
          <w:ilvl w:val="1"/>
          <w:numId w:val="17"/>
        </w:numPr>
        <w:spacing w:after="0" w:line="240" w:lineRule="auto"/>
        <w:contextualSpacing/>
        <w:jc w:val="both"/>
        <w:rPr>
          <w:rFonts w:ascii="Arial" w:hAnsi="Arial"/>
        </w:rPr>
      </w:pPr>
      <w:r>
        <w:rPr>
          <w:rFonts w:ascii="Arial" w:hAnsi="Arial"/>
        </w:rPr>
        <w:t>pejzažne arhitekture</w:t>
      </w:r>
    </w:p>
    <w:p w:rsidR="00CD73CD" w:rsidRDefault="00CD73CD" w:rsidP="00477A4E">
      <w:pPr>
        <w:numPr>
          <w:ilvl w:val="1"/>
          <w:numId w:val="17"/>
        </w:numPr>
        <w:spacing w:after="0" w:line="240" w:lineRule="auto"/>
        <w:contextualSpacing/>
        <w:jc w:val="both"/>
        <w:rPr>
          <w:rFonts w:ascii="Arial" w:hAnsi="Arial"/>
          <w:color w:val="FF0000"/>
        </w:rPr>
      </w:pPr>
      <w:r>
        <w:rPr>
          <w:rFonts w:ascii="Arial" w:hAnsi="Arial"/>
          <w:color w:val="FF0000"/>
        </w:rPr>
        <w:t>enterijera</w:t>
      </w:r>
    </w:p>
    <w:p w:rsidR="00CD73CD" w:rsidRDefault="00CD73CD" w:rsidP="00477A4E">
      <w:pPr>
        <w:numPr>
          <w:ilvl w:val="1"/>
          <w:numId w:val="17"/>
        </w:numPr>
        <w:spacing w:after="0" w:line="240" w:lineRule="auto"/>
        <w:contextualSpacing/>
        <w:jc w:val="both"/>
        <w:rPr>
          <w:rFonts w:ascii="Arial" w:hAnsi="Arial"/>
        </w:rPr>
      </w:pPr>
      <w:r>
        <w:rPr>
          <w:rFonts w:ascii="Arial" w:hAnsi="Arial"/>
        </w:rPr>
        <w:lastRenderedPageBreak/>
        <w:t>stabilnosti objekta i tla;</w:t>
      </w:r>
    </w:p>
    <w:p w:rsidR="00CD73CD" w:rsidRDefault="00CD73CD" w:rsidP="00477A4E">
      <w:pPr>
        <w:numPr>
          <w:ilvl w:val="1"/>
          <w:numId w:val="17"/>
        </w:numPr>
        <w:spacing w:after="0" w:line="240" w:lineRule="auto"/>
        <w:contextualSpacing/>
        <w:jc w:val="both"/>
        <w:rPr>
          <w:rFonts w:ascii="Arial" w:hAnsi="Arial"/>
        </w:rPr>
      </w:pPr>
      <w:r>
        <w:rPr>
          <w:rFonts w:ascii="Arial" w:hAnsi="Arial"/>
        </w:rPr>
        <w:t>elektroenergetskih instalacija i opreme;</w:t>
      </w:r>
    </w:p>
    <w:p w:rsidR="00CD73CD" w:rsidRDefault="00CD73CD" w:rsidP="00477A4E">
      <w:pPr>
        <w:numPr>
          <w:ilvl w:val="1"/>
          <w:numId w:val="17"/>
        </w:numPr>
        <w:spacing w:after="0" w:line="240" w:lineRule="auto"/>
        <w:contextualSpacing/>
        <w:jc w:val="both"/>
        <w:rPr>
          <w:rFonts w:ascii="Arial" w:hAnsi="Arial"/>
        </w:rPr>
      </w:pPr>
      <w:r>
        <w:rPr>
          <w:rFonts w:ascii="Arial" w:hAnsi="Arial"/>
        </w:rPr>
        <w:t>telekomunikacionih instalacija i opreme;</w:t>
      </w:r>
    </w:p>
    <w:p w:rsidR="00CD73CD" w:rsidRDefault="00CD73CD" w:rsidP="00477A4E">
      <w:pPr>
        <w:numPr>
          <w:ilvl w:val="1"/>
          <w:numId w:val="17"/>
        </w:numPr>
        <w:spacing w:after="0" w:line="240" w:lineRule="auto"/>
        <w:contextualSpacing/>
        <w:jc w:val="both"/>
        <w:rPr>
          <w:rFonts w:ascii="Arial" w:hAnsi="Arial"/>
        </w:rPr>
      </w:pPr>
      <w:r>
        <w:rPr>
          <w:rFonts w:ascii="Arial" w:hAnsi="Arial"/>
        </w:rPr>
        <w:t>termotehničkih instalacija i opreme;</w:t>
      </w:r>
    </w:p>
    <w:p w:rsidR="00CD73CD" w:rsidRDefault="00CD73CD" w:rsidP="00477A4E">
      <w:pPr>
        <w:numPr>
          <w:ilvl w:val="1"/>
          <w:numId w:val="17"/>
        </w:numPr>
        <w:spacing w:after="0" w:line="240" w:lineRule="auto"/>
        <w:contextualSpacing/>
        <w:jc w:val="both"/>
        <w:rPr>
          <w:rFonts w:ascii="Arial" w:hAnsi="Arial"/>
        </w:rPr>
      </w:pPr>
      <w:r>
        <w:rPr>
          <w:rFonts w:ascii="Arial" w:hAnsi="Arial"/>
        </w:rPr>
        <w:t>hidrotehničkih instalacija i opreme.</w:t>
      </w:r>
    </w:p>
    <w:p w:rsidR="00CD73CD" w:rsidRDefault="00CD73CD" w:rsidP="00CD73CD">
      <w:pPr>
        <w:spacing w:after="0" w:line="240" w:lineRule="auto"/>
        <w:jc w:val="both"/>
        <w:rPr>
          <w:rFonts w:ascii="Arial" w:eastAsiaTheme="minorHAnsi" w:hAnsi="Arial"/>
        </w:rPr>
      </w:pPr>
    </w:p>
    <w:p w:rsidR="00CD73CD" w:rsidRDefault="00CD73CD" w:rsidP="00CD73CD">
      <w:pPr>
        <w:spacing w:after="0" w:line="240" w:lineRule="auto"/>
        <w:jc w:val="both"/>
        <w:rPr>
          <w:rFonts w:ascii="Arial" w:hAnsi="Arial"/>
        </w:rPr>
      </w:pPr>
    </w:p>
    <w:p w:rsidR="00CD73CD" w:rsidRDefault="00CD73CD" w:rsidP="00CD73CD">
      <w:pPr>
        <w:spacing w:after="0" w:line="240" w:lineRule="auto"/>
        <w:jc w:val="center"/>
        <w:rPr>
          <w:rFonts w:ascii="Arial" w:hAnsi="Arial"/>
        </w:rPr>
      </w:pPr>
      <w:r>
        <w:rPr>
          <w:rFonts w:ascii="Arial" w:hAnsi="Arial"/>
        </w:rPr>
        <w:t>Član 80b</w:t>
      </w:r>
    </w:p>
    <w:p w:rsidR="00CD73CD" w:rsidRDefault="00CD73CD" w:rsidP="00CD73CD">
      <w:pPr>
        <w:spacing w:after="0" w:line="240" w:lineRule="auto"/>
        <w:jc w:val="both"/>
        <w:rPr>
          <w:rFonts w:ascii="Arial" w:hAnsi="Arial"/>
        </w:rPr>
      </w:pPr>
    </w:p>
    <w:p w:rsidR="00CD73CD" w:rsidRDefault="00CD73CD" w:rsidP="00CD73CD">
      <w:pPr>
        <w:spacing w:after="0" w:line="240" w:lineRule="auto"/>
        <w:jc w:val="both"/>
        <w:rPr>
          <w:rFonts w:ascii="Arial" w:hAnsi="Arial"/>
        </w:rPr>
      </w:pPr>
      <w:r>
        <w:rPr>
          <w:rFonts w:ascii="Arial" w:hAnsi="Arial"/>
        </w:rPr>
        <w:t xml:space="preserve">Glavni projekat </w:t>
      </w:r>
      <w:r>
        <w:rPr>
          <w:rFonts w:ascii="Arial" w:hAnsi="Arial"/>
          <w:color w:val="FF0000"/>
        </w:rPr>
        <w:t xml:space="preserve">za inženjerske objekte  </w:t>
      </w:r>
      <w:r>
        <w:rPr>
          <w:rFonts w:ascii="Arial" w:hAnsi="Arial"/>
        </w:rPr>
        <w:t>zavisno od vrste i namjene, čine glavni projekti:</w:t>
      </w:r>
    </w:p>
    <w:p w:rsidR="00CD73CD" w:rsidRDefault="00CD73CD" w:rsidP="00477A4E">
      <w:pPr>
        <w:numPr>
          <w:ilvl w:val="1"/>
          <w:numId w:val="18"/>
        </w:numPr>
        <w:spacing w:after="0" w:line="240" w:lineRule="auto"/>
        <w:contextualSpacing/>
        <w:jc w:val="both"/>
        <w:rPr>
          <w:rFonts w:ascii="Arial" w:hAnsi="Arial"/>
        </w:rPr>
      </w:pPr>
      <w:r>
        <w:rPr>
          <w:rFonts w:ascii="Arial" w:hAnsi="Arial"/>
        </w:rPr>
        <w:t>inženjerskog objekta;</w:t>
      </w:r>
    </w:p>
    <w:p w:rsidR="00CD73CD" w:rsidRDefault="00CD73CD" w:rsidP="00477A4E">
      <w:pPr>
        <w:numPr>
          <w:ilvl w:val="1"/>
          <w:numId w:val="18"/>
        </w:numPr>
        <w:spacing w:after="0" w:line="240" w:lineRule="auto"/>
        <w:contextualSpacing/>
        <w:jc w:val="both"/>
        <w:rPr>
          <w:rFonts w:ascii="Arial" w:hAnsi="Arial"/>
        </w:rPr>
      </w:pPr>
      <w:r>
        <w:rPr>
          <w:rFonts w:ascii="Arial" w:hAnsi="Arial"/>
        </w:rPr>
        <w:t>stabilnosti objekta i tla;</w:t>
      </w:r>
    </w:p>
    <w:p w:rsidR="00CD73CD" w:rsidRDefault="00CD73CD" w:rsidP="00477A4E">
      <w:pPr>
        <w:numPr>
          <w:ilvl w:val="1"/>
          <w:numId w:val="18"/>
        </w:numPr>
        <w:spacing w:after="0" w:line="240" w:lineRule="auto"/>
        <w:contextualSpacing/>
        <w:jc w:val="both"/>
        <w:rPr>
          <w:rFonts w:ascii="Arial" w:hAnsi="Arial"/>
        </w:rPr>
      </w:pPr>
      <w:r>
        <w:rPr>
          <w:rFonts w:ascii="Arial" w:hAnsi="Arial"/>
        </w:rPr>
        <w:t>elektroenergetskih instalacija i opreme;</w:t>
      </w:r>
    </w:p>
    <w:p w:rsidR="00CD73CD" w:rsidRDefault="00CD73CD" w:rsidP="00477A4E">
      <w:pPr>
        <w:numPr>
          <w:ilvl w:val="1"/>
          <w:numId w:val="18"/>
        </w:numPr>
        <w:spacing w:after="0" w:line="240" w:lineRule="auto"/>
        <w:contextualSpacing/>
        <w:jc w:val="both"/>
        <w:rPr>
          <w:rFonts w:ascii="Arial" w:hAnsi="Arial"/>
        </w:rPr>
      </w:pPr>
      <w:r>
        <w:rPr>
          <w:rFonts w:ascii="Arial" w:hAnsi="Arial"/>
        </w:rPr>
        <w:t>telekomunikacionih instalacija i opreme;</w:t>
      </w:r>
    </w:p>
    <w:p w:rsidR="00CD73CD" w:rsidRDefault="00CD73CD" w:rsidP="00477A4E">
      <w:pPr>
        <w:numPr>
          <w:ilvl w:val="1"/>
          <w:numId w:val="18"/>
        </w:numPr>
        <w:spacing w:after="0" w:line="240" w:lineRule="auto"/>
        <w:contextualSpacing/>
        <w:jc w:val="both"/>
        <w:rPr>
          <w:rFonts w:ascii="Arial" w:hAnsi="Arial"/>
        </w:rPr>
      </w:pPr>
      <w:r>
        <w:rPr>
          <w:rFonts w:ascii="Arial" w:hAnsi="Arial"/>
        </w:rPr>
        <w:t>termotehničkih instalacija i opreme;</w:t>
      </w:r>
    </w:p>
    <w:p w:rsidR="00CD73CD" w:rsidRDefault="00CD73CD" w:rsidP="00477A4E">
      <w:pPr>
        <w:numPr>
          <w:ilvl w:val="1"/>
          <w:numId w:val="18"/>
        </w:numPr>
        <w:spacing w:after="0" w:line="240" w:lineRule="auto"/>
        <w:contextualSpacing/>
        <w:jc w:val="both"/>
        <w:rPr>
          <w:rFonts w:ascii="Arial" w:hAnsi="Arial"/>
        </w:rPr>
      </w:pPr>
      <w:r>
        <w:rPr>
          <w:rFonts w:ascii="Arial" w:hAnsi="Arial"/>
        </w:rPr>
        <w:t>hidrotehničkih instalacija i opreme;</w:t>
      </w:r>
    </w:p>
    <w:p w:rsidR="00CD73CD" w:rsidRDefault="00CD73CD" w:rsidP="00477A4E">
      <w:pPr>
        <w:numPr>
          <w:ilvl w:val="1"/>
          <w:numId w:val="18"/>
        </w:numPr>
        <w:spacing w:after="0" w:line="240" w:lineRule="auto"/>
        <w:contextualSpacing/>
        <w:jc w:val="both"/>
        <w:rPr>
          <w:rFonts w:ascii="Arial" w:hAnsi="Arial"/>
        </w:rPr>
      </w:pPr>
      <w:r>
        <w:rPr>
          <w:rFonts w:ascii="Arial" w:hAnsi="Arial"/>
        </w:rPr>
        <w:t>tehnoloških instalacija i opreme.</w:t>
      </w:r>
    </w:p>
    <w:p w:rsidR="00CD73CD" w:rsidRDefault="00CD73CD" w:rsidP="00CD73CD">
      <w:pPr>
        <w:spacing w:after="0" w:line="240" w:lineRule="auto"/>
        <w:jc w:val="both"/>
        <w:rPr>
          <w:rFonts w:ascii="Arial" w:eastAsiaTheme="minorHAnsi" w:hAnsi="Arial"/>
        </w:rPr>
      </w:pP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iCs/>
        </w:rPr>
      </w:pPr>
      <w:r>
        <w:rPr>
          <w:rFonts w:ascii="Arial" w:eastAsia="Times New Roman" w:hAnsi="Arial" w:cs="Arial"/>
          <w:b/>
          <w:bCs/>
          <w:iCs/>
        </w:rPr>
        <w:t>Izvođački projekat</w:t>
      </w:r>
    </w:p>
    <w:p w:rsidR="00CD73CD" w:rsidRDefault="00CD73CD" w:rsidP="00CD73CD">
      <w:pPr>
        <w:spacing w:after="0" w:line="240" w:lineRule="auto"/>
        <w:jc w:val="center"/>
        <w:rPr>
          <w:rFonts w:ascii="Arial" w:eastAsia="Times New Roman" w:hAnsi="Arial" w:cs="Arial"/>
          <w:b/>
          <w:bCs/>
          <w:iCs/>
        </w:rPr>
      </w:pPr>
    </w:p>
    <w:p w:rsidR="00CD73CD" w:rsidRDefault="00CD73CD" w:rsidP="00CD73CD">
      <w:pPr>
        <w:spacing w:after="0" w:line="240" w:lineRule="auto"/>
        <w:jc w:val="center"/>
        <w:rPr>
          <w:rFonts w:ascii="Arial" w:eastAsia="Times New Roman" w:hAnsi="Arial" w:cs="Arial"/>
          <w:bCs/>
          <w:iCs/>
        </w:rPr>
      </w:pPr>
      <w:r>
        <w:rPr>
          <w:rFonts w:ascii="Arial" w:eastAsia="Times New Roman" w:hAnsi="Arial" w:cs="Arial"/>
          <w:bCs/>
          <w:iCs/>
        </w:rPr>
        <w:t>Član 87</w:t>
      </w:r>
    </w:p>
    <w:p w:rsidR="00CD73CD" w:rsidRDefault="00CD73CD" w:rsidP="00CD73CD">
      <w:pPr>
        <w:spacing w:after="0" w:line="240" w:lineRule="auto"/>
        <w:jc w:val="center"/>
        <w:rPr>
          <w:rFonts w:ascii="Arial" w:eastAsia="Times New Roman" w:hAnsi="Arial" w:cs="Arial"/>
          <w:b/>
          <w:bCs/>
          <w:iCs/>
        </w:rPr>
      </w:pPr>
    </w:p>
    <w:p w:rsidR="00CD73CD" w:rsidRDefault="00CD73CD" w:rsidP="00CD73CD">
      <w:pPr>
        <w:tabs>
          <w:tab w:val="left" w:pos="0"/>
        </w:tabs>
        <w:spacing w:after="0" w:line="240" w:lineRule="auto"/>
        <w:jc w:val="both"/>
        <w:rPr>
          <w:rFonts w:ascii="Arial" w:eastAsia="Times New Roman" w:hAnsi="Arial" w:cs="Arial"/>
          <w:bCs/>
          <w:iCs/>
        </w:rPr>
      </w:pPr>
      <w:r>
        <w:rPr>
          <w:rFonts w:ascii="Arial" w:eastAsia="Times New Roman" w:hAnsi="Arial" w:cs="Arial"/>
          <w:bCs/>
          <w:iCs/>
        </w:rPr>
        <w:tab/>
        <w:t xml:space="preserve">Izvođačkim projektom razrađuju se detalji za izvođenje radova obuhvaćenih glavnim projektom. </w:t>
      </w:r>
    </w:p>
    <w:p w:rsidR="00CD73CD" w:rsidRDefault="00CD73CD" w:rsidP="00CD73CD">
      <w:pPr>
        <w:tabs>
          <w:tab w:val="left" w:pos="0"/>
        </w:tabs>
        <w:spacing w:after="0" w:line="240" w:lineRule="auto"/>
        <w:ind w:left="340" w:right="4" w:firstLine="240"/>
        <w:jc w:val="both"/>
        <w:rPr>
          <w:rFonts w:ascii="Arial" w:eastAsia="Times New Roman" w:hAnsi="Arial" w:cs="Arial"/>
          <w:bCs/>
          <w:iCs/>
        </w:rPr>
      </w:pPr>
    </w:p>
    <w:p w:rsidR="00CD73CD" w:rsidRDefault="00CD73CD" w:rsidP="00CD73CD">
      <w:pPr>
        <w:tabs>
          <w:tab w:val="left" w:pos="0"/>
        </w:tabs>
        <w:spacing w:after="0" w:line="240" w:lineRule="auto"/>
        <w:ind w:right="4" w:firstLine="709"/>
        <w:jc w:val="both"/>
        <w:rPr>
          <w:rFonts w:ascii="Arial" w:eastAsia="Times New Roman" w:hAnsi="Arial" w:cs="Arial"/>
          <w:bCs/>
          <w:iCs/>
        </w:rPr>
      </w:pPr>
      <w:r>
        <w:rPr>
          <w:rFonts w:ascii="Arial" w:eastAsia="Times New Roman" w:hAnsi="Arial" w:cs="Arial"/>
          <w:bCs/>
          <w:iCs/>
        </w:rPr>
        <w:t>Izvođački projekat sadrži crteže i tekstualne opise čime se objekat u potpunosti definiše za građenje odnosno rekonstrukciju.</w:t>
      </w:r>
    </w:p>
    <w:p w:rsidR="00CD73CD" w:rsidRDefault="00CD73CD" w:rsidP="00CD73CD">
      <w:pPr>
        <w:tabs>
          <w:tab w:val="left" w:pos="0"/>
        </w:tabs>
        <w:spacing w:after="0" w:line="240" w:lineRule="auto"/>
        <w:ind w:right="4"/>
        <w:jc w:val="both"/>
        <w:rPr>
          <w:rFonts w:ascii="Arial" w:eastAsia="Times New Roman" w:hAnsi="Arial" w:cs="Arial"/>
          <w:bCs/>
          <w:iCs/>
        </w:rPr>
      </w:pPr>
      <w:r>
        <w:rPr>
          <w:rFonts w:ascii="Arial" w:eastAsia="Times New Roman" w:hAnsi="Arial" w:cs="Arial"/>
          <w:bCs/>
          <w:iCs/>
        </w:rPr>
        <w:tab/>
      </w:r>
    </w:p>
    <w:p w:rsidR="00CD73CD" w:rsidRDefault="00CD73CD" w:rsidP="00CD73CD">
      <w:pPr>
        <w:tabs>
          <w:tab w:val="left" w:pos="0"/>
        </w:tabs>
        <w:spacing w:after="0" w:line="240" w:lineRule="auto"/>
        <w:ind w:right="4" w:firstLine="709"/>
        <w:jc w:val="both"/>
        <w:rPr>
          <w:rFonts w:ascii="Arial" w:eastAsia="Times New Roman" w:hAnsi="Arial" w:cs="Arial"/>
          <w:bCs/>
          <w:iCs/>
        </w:rPr>
      </w:pPr>
      <w:r>
        <w:rPr>
          <w:rFonts w:ascii="Arial" w:eastAsia="Times New Roman" w:hAnsi="Arial" w:cs="Arial"/>
          <w:bCs/>
          <w:iCs/>
        </w:rPr>
        <w:tab/>
        <w:t>Izvođački projekat se izrađuje za potrebe građenja objekta.</w:t>
      </w:r>
    </w:p>
    <w:p w:rsidR="00CD73CD" w:rsidRDefault="00CD73CD" w:rsidP="00CD73CD">
      <w:pPr>
        <w:tabs>
          <w:tab w:val="left" w:pos="0"/>
        </w:tabs>
        <w:spacing w:after="0" w:line="240" w:lineRule="auto"/>
        <w:jc w:val="both"/>
        <w:rPr>
          <w:rFonts w:ascii="Arial" w:eastAsia="Times New Roman" w:hAnsi="Arial" w:cs="Arial"/>
          <w:bCs/>
          <w:iCs/>
        </w:rPr>
      </w:pP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Projekat održavanja objekta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24" w:name="clan81"/>
      <w:bookmarkEnd w:id="24"/>
      <w:r>
        <w:rPr>
          <w:rFonts w:ascii="Arial" w:eastAsia="Times New Roman" w:hAnsi="Arial" w:cs="Arial"/>
          <w:bCs/>
        </w:rPr>
        <w:t>Član 88</w:t>
      </w:r>
      <w:r>
        <w:rPr>
          <w:rFonts w:ascii="Arial" w:eastAsia="Times New Roman" w:hAnsi="Arial" w:cs="Arial"/>
          <w:noProof/>
          <w:lang w:val="sr-Latn-ME" w:eastAsia="sr-Latn-ME"/>
        </w:rPr>
        <w:drawing>
          <wp:inline distT="0" distB="0" distL="0" distR="0">
            <wp:extent cx="85725" cy="76200"/>
            <wp:effectExtent l="0" t="0" r="0" b="0"/>
            <wp:docPr id="16" name="Picture 16"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17" name="Picture 17"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25" w:name="1090"/>
      <w:bookmarkEnd w:id="25"/>
      <w:r>
        <w:rPr>
          <w:rFonts w:ascii="Arial" w:eastAsia="Times New Roman" w:hAnsi="Arial" w:cs="Arial"/>
        </w:rPr>
        <w:t>Projekat održavanja objekta izrađuje se obavezno za objekte od opšteg interesa kod kojih je redovno održavanje od posebnog značaja za nesmetanu i sigurnu upotrebu.</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Projektom održavanja objekta posebno se određuje tehničko osmatranje tla i objekta u toku eksploatacije, namjensko korišćenje objekta sa preduzimanjem mjera neophodnih za stabilnost objekta, zaštitu životne sredine, energetsku efikasnost objekata, kao i ostalih mjera neophodnih za pravilno korišćenje objekta.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iCs/>
          <w:noProof/>
        </w:rPr>
      </w:pPr>
      <w:r>
        <w:rPr>
          <w:rFonts w:ascii="Arial" w:eastAsia="Times New Roman" w:hAnsi="Arial" w:cs="Arial"/>
          <w:iCs/>
        </w:rPr>
        <w:t xml:space="preserve">Projekat iz stava 1 ovog člana izrađuje se obavezno i za objekte kod kojih je shodno članu 112a stav 5 ovog zakona došlo do izmjena glavnog projekta, a za koje se po odredbama ovog zakona ne izdaje građevinska dozvola. </w:t>
      </w:r>
    </w:p>
    <w:p w:rsidR="00CD73CD" w:rsidRDefault="00CD73CD" w:rsidP="00CD73CD">
      <w:pPr>
        <w:spacing w:after="0" w:line="240" w:lineRule="auto"/>
        <w:ind w:firstLine="720"/>
        <w:jc w:val="both"/>
        <w:rPr>
          <w:rFonts w:ascii="Arial" w:eastAsia="Times New Roman" w:hAnsi="Arial" w:cs="Arial"/>
          <w:iCs/>
          <w:noProof/>
        </w:rPr>
      </w:pPr>
    </w:p>
    <w:p w:rsidR="00CD73CD" w:rsidRDefault="00CD73CD" w:rsidP="00CD73CD">
      <w:pPr>
        <w:spacing w:after="0" w:line="240" w:lineRule="auto"/>
        <w:ind w:firstLine="720"/>
        <w:jc w:val="both"/>
        <w:rPr>
          <w:rFonts w:ascii="Arial" w:eastAsia="Times New Roman" w:hAnsi="Arial" w:cs="Arial"/>
          <w:iCs/>
          <w:noProof/>
        </w:rPr>
      </w:pPr>
      <w:r>
        <w:rPr>
          <w:rFonts w:ascii="Arial" w:eastAsia="Times New Roman" w:hAnsi="Arial" w:cs="Arial"/>
          <w:iCs/>
          <w:noProof/>
        </w:rPr>
        <w:t>Projekat iz stava 3 ovog člana se radi kao separat glavnog projekta i sadrži sve neophodne tehničke priloge i proračune za nastale izmjene i isti podliježe reviziji.</w:t>
      </w:r>
    </w:p>
    <w:p w:rsidR="00CD73CD" w:rsidRDefault="00CD73CD" w:rsidP="00CD73CD">
      <w:pPr>
        <w:spacing w:after="0" w:line="240" w:lineRule="auto"/>
        <w:ind w:firstLine="720"/>
        <w:jc w:val="both"/>
        <w:rPr>
          <w:rFonts w:ascii="Arial" w:eastAsia="Times New Roman" w:hAnsi="Arial" w:cs="Arial"/>
          <w:iCs/>
          <w:noProof/>
        </w:rPr>
      </w:pPr>
    </w:p>
    <w:p w:rsidR="00CD73CD" w:rsidRDefault="00CD73CD" w:rsidP="00CD73CD">
      <w:pPr>
        <w:spacing w:after="0" w:line="240" w:lineRule="auto"/>
        <w:ind w:firstLine="720"/>
        <w:jc w:val="both"/>
        <w:rPr>
          <w:rFonts w:ascii="Arial" w:eastAsia="Times New Roman" w:hAnsi="Arial" w:cs="Arial"/>
          <w:b/>
          <w:iCs/>
          <w:noProof/>
        </w:rPr>
      </w:pPr>
      <w:r>
        <w:rPr>
          <w:rFonts w:ascii="Arial" w:eastAsia="Times New Roman" w:hAnsi="Arial" w:cs="Arial"/>
          <w:b/>
          <w:iCs/>
          <w:noProof/>
        </w:rPr>
        <w:lastRenderedPageBreak/>
        <w:t>Projekat održavanja objekta se izrađuje za potrebe korisnika objekta.</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Čuvanje dokumentacije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26" w:name="clan82"/>
      <w:bookmarkEnd w:id="26"/>
      <w:r>
        <w:rPr>
          <w:rFonts w:ascii="Arial" w:eastAsia="Times New Roman" w:hAnsi="Arial" w:cs="Arial"/>
          <w:bCs/>
        </w:rPr>
        <w:t>Član 89</w:t>
      </w:r>
      <w:r>
        <w:rPr>
          <w:rFonts w:ascii="Arial" w:eastAsia="Times New Roman" w:hAnsi="Arial" w:cs="Arial"/>
          <w:noProof/>
          <w:lang w:val="sr-Latn-ME" w:eastAsia="sr-Latn-ME"/>
        </w:rPr>
        <w:drawing>
          <wp:inline distT="0" distB="0" distL="0" distR="0">
            <wp:extent cx="85725" cy="76200"/>
            <wp:effectExtent l="0" t="0" r="0" b="0"/>
            <wp:docPr id="18" name="Picture 18"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27" w:name="1091"/>
      <w:bookmarkEnd w:id="27"/>
      <w:r>
        <w:rPr>
          <w:rFonts w:ascii="Arial" w:eastAsia="Times New Roman" w:hAnsi="Arial" w:cs="Arial"/>
        </w:rPr>
        <w:t>Organ uprave, odnosno organ lokalne uprave trajno čuva primjerak projektne dokumentacije na osnovu koje je izdata građevinska dozvola.</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Investitor, njegov pravni sljedbenik, odnosno vlasnik objekta trajno čuva primjerak projektne dokumentacije iz člana 88 ovog zakona.</w:t>
      </w:r>
    </w:p>
    <w:p w:rsidR="00CD73CD" w:rsidRDefault="00CD73CD" w:rsidP="00CD73CD">
      <w:pPr>
        <w:spacing w:after="0" w:line="240" w:lineRule="auto"/>
        <w:ind w:firstLine="720"/>
        <w:jc w:val="both"/>
        <w:rPr>
          <w:rFonts w:ascii="Arial" w:eastAsia="Times New Roman" w:hAnsi="Arial" w:cs="Arial"/>
          <w:strike/>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 xml:space="preserve">2) Revizija </w:t>
      </w:r>
      <w:r>
        <w:rPr>
          <w:rFonts w:ascii="Arial" w:eastAsia="Times New Roman" w:hAnsi="Arial" w:cs="Arial"/>
          <w:b/>
        </w:rPr>
        <w:t>projektne</w:t>
      </w:r>
      <w:r>
        <w:rPr>
          <w:rFonts w:ascii="Arial" w:eastAsia="Times New Roman" w:hAnsi="Arial" w:cs="Arial"/>
          <w:b/>
          <w:bCs/>
        </w:rPr>
        <w:t xml:space="preserve"> dokumentacije</w:t>
      </w:r>
    </w:p>
    <w:p w:rsidR="00CD73CD" w:rsidRDefault="00CD73CD" w:rsidP="00CD73CD">
      <w:pPr>
        <w:spacing w:after="0" w:line="240" w:lineRule="auto"/>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rPr>
      </w:pPr>
      <w:bookmarkStart w:id="28" w:name="clan86"/>
      <w:bookmarkEnd w:id="28"/>
      <w:r>
        <w:rPr>
          <w:rFonts w:ascii="Arial" w:eastAsia="Times New Roman" w:hAnsi="Arial" w:cs="Arial"/>
          <w:bCs/>
        </w:rPr>
        <w:t>Član 90</w:t>
      </w:r>
      <w:r>
        <w:rPr>
          <w:rFonts w:ascii="Arial" w:eastAsia="Times New Roman" w:hAnsi="Arial" w:cs="Arial"/>
          <w:noProof/>
          <w:lang w:val="sr-Latn-ME" w:eastAsia="sr-Latn-ME"/>
        </w:rPr>
        <w:drawing>
          <wp:inline distT="0" distB="0" distL="0" distR="0">
            <wp:extent cx="85725" cy="76200"/>
            <wp:effectExtent l="0" t="0" r="0" b="0"/>
            <wp:docPr id="19" name="Picture 19"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ind w:firstLine="720"/>
        <w:jc w:val="both"/>
        <w:rPr>
          <w:rFonts w:ascii="Arial" w:eastAsia="Times New Roman" w:hAnsi="Arial" w:cs="Arial"/>
          <w:strike/>
        </w:rPr>
      </w:pPr>
      <w:bookmarkStart w:id="29" w:name="1095"/>
      <w:bookmarkEnd w:id="29"/>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Idejni projekat odnosno glavni projekat podliježe reviziji.</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Revizija iz stava 1 ovog člana obuhvata: provjeru usklađenosti projekta sa urbanističko-tehničkim uslovima; usklađenost sa zakonom i drugim propisima; međusobnu usklađenost svih djelova projektne dokumentacije, provjeru dokaza o osiguranju od odgovornosti privrednog društva, pravnog lica, odnosno preduzetnika u skladu sa članom 71 ovog zakona, kao i provjeru predmjera i predračuna svih radova na izgradnji objekta.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Vršioca revizije imenuje investitor.</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Troškove revizije idejnog projekta odnosno glavnog projekta snosi investitor.</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Način vršenja revizije idejnog projekta odnosno glavnog projekta propisuje Ministarstvo.</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580"/>
        <w:jc w:val="both"/>
        <w:rPr>
          <w:rFonts w:ascii="Arial" w:eastAsia="Times New Roman" w:hAnsi="Arial" w:cs="Arial"/>
        </w:rPr>
      </w:pPr>
      <w:r>
        <w:rPr>
          <w:rFonts w:ascii="Arial" w:eastAsia="Times New Roman" w:hAnsi="Arial" w:cs="Arial"/>
          <w:b/>
        </w:rPr>
        <w:t xml:space="preserve">  </w:t>
      </w:r>
      <w:r>
        <w:rPr>
          <w:rFonts w:ascii="Arial" w:eastAsia="Times New Roman" w:hAnsi="Arial" w:cs="Arial"/>
        </w:rPr>
        <w:t>Revizija projektne dokumentacije nije obavezna za porodične stambene zgrade.</w:t>
      </w:r>
    </w:p>
    <w:p w:rsidR="00CD73CD" w:rsidRDefault="00CD73CD" w:rsidP="00CD73CD">
      <w:pPr>
        <w:spacing w:after="0" w:line="240" w:lineRule="auto"/>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Ponovna revizija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30" w:name="clan87"/>
      <w:bookmarkEnd w:id="30"/>
      <w:r>
        <w:rPr>
          <w:rFonts w:ascii="Arial" w:eastAsia="Times New Roman" w:hAnsi="Arial" w:cs="Arial"/>
          <w:bCs/>
        </w:rPr>
        <w:t>Član 91</w:t>
      </w:r>
      <w:r>
        <w:rPr>
          <w:rFonts w:ascii="Arial" w:eastAsia="Times New Roman" w:hAnsi="Arial" w:cs="Arial"/>
          <w:noProof/>
          <w:lang w:val="sr-Latn-ME" w:eastAsia="sr-Latn-ME"/>
        </w:rPr>
        <w:drawing>
          <wp:inline distT="0" distB="0" distL="0" distR="0">
            <wp:extent cx="85725" cy="76200"/>
            <wp:effectExtent l="0" t="0" r="0" b="0"/>
            <wp:docPr id="20" name="Picture 20"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31" w:name="1096"/>
      <w:bookmarkEnd w:id="31"/>
      <w:r>
        <w:rPr>
          <w:rFonts w:ascii="Arial" w:eastAsia="Times New Roman" w:hAnsi="Arial" w:cs="Arial"/>
        </w:rPr>
        <w:t>U slučaju da, poslije revizije projektne dokumentacije, a prije podnošenja zahtjeva za izdavanje građevinske dozvole, dođe do promjene tehničkih propisa, projektna dokumentacija se mora usaglasiti sa tim promjenama i podliježe ponovnoj reviziji.</w:t>
      </w:r>
    </w:p>
    <w:p w:rsidR="00CD73CD" w:rsidRDefault="00CD73CD" w:rsidP="00CD73CD">
      <w:pPr>
        <w:spacing w:after="0" w:line="240" w:lineRule="auto"/>
        <w:ind w:firstLine="720"/>
        <w:jc w:val="both"/>
        <w:rPr>
          <w:rFonts w:ascii="Arial" w:eastAsia="Times New Roman" w:hAnsi="Arial" w:cs="Arial"/>
          <w:strike/>
        </w:rPr>
      </w:pPr>
      <w:r>
        <w:rPr>
          <w:rFonts w:ascii="Arial" w:eastAsia="Times New Roman" w:hAnsi="Arial" w:cs="Arial"/>
        </w:rPr>
        <w:br/>
      </w:r>
    </w:p>
    <w:p w:rsidR="00CD73CD" w:rsidRDefault="00CD73CD" w:rsidP="00CD73CD">
      <w:pPr>
        <w:spacing w:after="0" w:line="240" w:lineRule="auto"/>
        <w:ind w:firstLine="720"/>
        <w:jc w:val="center"/>
        <w:rPr>
          <w:rFonts w:ascii="Arial" w:eastAsia="Times New Roman" w:hAnsi="Arial" w:cs="Arial"/>
          <w:b/>
          <w:bCs/>
        </w:rPr>
      </w:pPr>
      <w:r>
        <w:rPr>
          <w:rFonts w:ascii="Arial" w:eastAsia="Times New Roman" w:hAnsi="Arial" w:cs="Arial"/>
          <w:b/>
          <w:bCs/>
        </w:rPr>
        <w:t xml:space="preserve">Revizija </w:t>
      </w:r>
      <w:r>
        <w:rPr>
          <w:rFonts w:ascii="Arial" w:eastAsia="Times New Roman" w:hAnsi="Arial" w:cs="Arial"/>
          <w:b/>
        </w:rPr>
        <w:t>projektne</w:t>
      </w:r>
      <w:r>
        <w:rPr>
          <w:rFonts w:ascii="Arial" w:eastAsia="Times New Roman" w:hAnsi="Arial" w:cs="Arial"/>
          <w:b/>
          <w:bCs/>
        </w:rPr>
        <w:t xml:space="preserve"> dokumentacije izrađene po propisima drugih država</w:t>
      </w:r>
    </w:p>
    <w:p w:rsidR="00CD73CD" w:rsidRDefault="00CD73CD" w:rsidP="00CD73CD">
      <w:pPr>
        <w:spacing w:after="0" w:line="240" w:lineRule="auto"/>
        <w:ind w:firstLine="720"/>
        <w:jc w:val="center"/>
        <w:rPr>
          <w:rFonts w:ascii="Arial" w:eastAsia="Times New Roman" w:hAnsi="Arial" w:cs="Arial"/>
        </w:rPr>
      </w:pPr>
    </w:p>
    <w:p w:rsidR="00CD73CD" w:rsidRDefault="00CD73CD" w:rsidP="00CD73CD">
      <w:pPr>
        <w:spacing w:after="0" w:line="240" w:lineRule="auto"/>
        <w:jc w:val="center"/>
        <w:rPr>
          <w:rFonts w:ascii="Arial" w:eastAsia="Times New Roman" w:hAnsi="Arial" w:cs="Arial"/>
          <w:noProof/>
          <w:lang w:val="en-GB" w:eastAsia="en-GB"/>
        </w:rPr>
      </w:pPr>
      <w:r>
        <w:rPr>
          <w:rFonts w:ascii="Arial" w:eastAsia="Times New Roman" w:hAnsi="Arial" w:cs="Arial"/>
          <w:bCs/>
        </w:rPr>
        <w:t>Član 92</w:t>
      </w:r>
    </w:p>
    <w:p w:rsidR="00CD73CD" w:rsidRDefault="00CD73CD" w:rsidP="00CD73CD">
      <w:pPr>
        <w:spacing w:after="0" w:line="240" w:lineRule="auto"/>
        <w:jc w:val="center"/>
        <w:rPr>
          <w:rFonts w:ascii="Arial" w:eastAsia="Times New Roman" w:hAnsi="Arial" w:cs="Arial"/>
          <w:bCs/>
        </w:rPr>
      </w:pPr>
      <w:r>
        <w:rPr>
          <w:rFonts w:ascii="Arial" w:eastAsia="Times New Roman" w:hAnsi="Arial" w:cs="Arial"/>
          <w:noProof/>
          <w:lang w:val="sr-Latn-ME" w:eastAsia="sr-Latn-ME"/>
        </w:rPr>
        <w:drawing>
          <wp:inline distT="0" distB="0" distL="0" distR="0">
            <wp:extent cx="85725" cy="76200"/>
            <wp:effectExtent l="0" t="0" r="0" b="0"/>
            <wp:docPr id="21" name="Picture 21"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22" name="Picture 22"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lastRenderedPageBreak/>
        <w:t xml:space="preserve">Projektna dokumentacija </w:t>
      </w:r>
      <w:r>
        <w:rPr>
          <w:rFonts w:ascii="Arial" w:eastAsia="Times New Roman" w:hAnsi="Arial" w:cs="Arial"/>
          <w:sz w:val="18"/>
        </w:rPr>
        <w:t>izrađena</w:t>
      </w:r>
      <w:r>
        <w:rPr>
          <w:rFonts w:ascii="Arial" w:eastAsia="Times New Roman" w:hAnsi="Arial" w:cs="Arial"/>
        </w:rPr>
        <w:t xml:space="preserve"> po propisima drugih država podliježe reviziji kojom se provjerava njena usklađenost sa ovim zakonom i drugim crnogorskim propisima. </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Projektna dokumentacija izrađena prema propisima drugih država smatra se izrađenom prema ovom zakonu, ako je potvrđena njena usklađenosti s crnogorskim propisima.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Projektna dokumentacija izrađena po propisima drugih država iz stava 1 ovog člana mora biti prevedena na crnogorski jezik od strane ovlašćenog sudskog prevodioca prije provjere usklađenosti. Pored prevoda na crnogorski jezik, projekat sadrži i izvorni tekst na stranom jeziku.</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 xml:space="preserve">Izvještaj o reviziji i ovjera </w:t>
      </w:r>
      <w:r>
        <w:rPr>
          <w:rFonts w:ascii="Arial" w:eastAsia="Times New Roman" w:hAnsi="Arial" w:cs="Arial"/>
          <w:b/>
        </w:rPr>
        <w:t>projektne</w:t>
      </w:r>
      <w:r>
        <w:rPr>
          <w:rFonts w:ascii="Arial" w:eastAsia="Times New Roman" w:hAnsi="Arial" w:cs="Arial"/>
          <w:b/>
          <w:bCs/>
        </w:rPr>
        <w:t xml:space="preserve"> dokumentacije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rPr>
      </w:pPr>
      <w:r>
        <w:rPr>
          <w:rFonts w:ascii="Arial" w:eastAsia="Times New Roman" w:hAnsi="Arial" w:cs="Arial"/>
          <w:bCs/>
        </w:rPr>
        <w:t>Član 93</w:t>
      </w:r>
      <w:r>
        <w:rPr>
          <w:rFonts w:ascii="Arial" w:eastAsia="Times New Roman" w:hAnsi="Arial" w:cs="Arial"/>
          <w:noProof/>
          <w:lang w:val="sr-Latn-ME" w:eastAsia="sr-Latn-ME"/>
        </w:rPr>
        <w:drawing>
          <wp:inline distT="0" distB="0" distL="0" distR="0">
            <wp:extent cx="85725" cy="76200"/>
            <wp:effectExtent l="0" t="0" r="0" b="0"/>
            <wp:docPr id="23" name="Picture 23"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O izvršenoj reviziji projektne dokumentacije sačinjava se izvještaj potpisan od strane revidenta.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Revident je dužan da u izvještaju o izvršenoj reviziji projektne dokumentacije iz stava 1 ovog člana navede tačne i istinite konstatacije o usklađenosti sa uslovima iz člana </w:t>
      </w:r>
      <w:hyperlink r:id="rId10" w:anchor="clan62" w:history="1">
        <w:r>
          <w:rPr>
            <w:rStyle w:val="Hyperlink"/>
            <w:rFonts w:eastAsia="Times New Roman"/>
            <w:color w:val="auto"/>
            <w:sz w:val="22"/>
            <w:szCs w:val="22"/>
          </w:rPr>
          <w:t>62</w:t>
        </w:r>
      </w:hyperlink>
      <w:r>
        <w:rPr>
          <w:rFonts w:ascii="Arial" w:eastAsia="Times New Roman" w:hAnsi="Arial" w:cs="Arial"/>
        </w:rPr>
        <w:t xml:space="preserve"> ovog zakona.</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 </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Ovjera se vrši na svaki dio projektne dokumentacije, elektronskim potpisom revidenta.</w:t>
      </w:r>
    </w:p>
    <w:p w:rsidR="00CD73CD" w:rsidRDefault="00CD73CD" w:rsidP="00CD73CD">
      <w:pPr>
        <w:spacing w:after="0" w:line="240" w:lineRule="auto"/>
        <w:jc w:val="both"/>
        <w:rPr>
          <w:rFonts w:ascii="Arial" w:eastAsia="Calibri" w:hAnsi="Arial" w:cs="Arial"/>
          <w:szCs w:val="21"/>
        </w:rPr>
      </w:pPr>
    </w:p>
    <w:p w:rsidR="00CD73CD" w:rsidRDefault="00CD73CD" w:rsidP="00CD73CD">
      <w:pPr>
        <w:spacing w:after="0" w:line="240" w:lineRule="auto"/>
        <w:ind w:firstLine="720"/>
        <w:jc w:val="both"/>
        <w:rPr>
          <w:rFonts w:ascii="Arial" w:eastAsia="Calibri" w:hAnsi="Arial" w:cs="Arial"/>
          <w:szCs w:val="21"/>
        </w:rPr>
      </w:pPr>
      <w:r>
        <w:rPr>
          <w:rFonts w:ascii="Arial" w:eastAsia="Calibri" w:hAnsi="Arial" w:cs="Arial"/>
          <w:szCs w:val="21"/>
        </w:rPr>
        <w:t>Revident solidarno odgovara sa projektantom za slučaj neusklađenosti projektne dokumentacije sa uslovima iz člana 62 ovog zakona.</w:t>
      </w:r>
    </w:p>
    <w:p w:rsidR="00CD73CD" w:rsidRDefault="00CD73CD" w:rsidP="00CD73CD">
      <w:pPr>
        <w:spacing w:after="0" w:line="240" w:lineRule="auto"/>
        <w:ind w:firstLine="720"/>
        <w:jc w:val="both"/>
        <w:rPr>
          <w:rFonts w:ascii="Arial" w:eastAsia="Times New Roman" w:hAnsi="Arial" w:cs="Arial"/>
          <w:dstrike/>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Izvještaj i projekat iz stava 1 ovog člana dostavljaju se investitoru.</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Izvještaj iz stava 1 ovog člana revident dostavlja Inženjerskoj komori Crne Gore koji se objavljuje na zvaničnoj internet stranici IKCG.</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3) Građevinska dozvola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Nadležnost za izdavanje građevinske dozvole</w:t>
      </w:r>
    </w:p>
    <w:p w:rsidR="00CD73CD" w:rsidRDefault="00CD73CD" w:rsidP="00CD73CD">
      <w:pPr>
        <w:spacing w:after="0" w:line="240" w:lineRule="auto"/>
        <w:jc w:val="center"/>
        <w:rPr>
          <w:rFonts w:ascii="Arial" w:eastAsia="Times New Roman" w:hAnsi="Arial" w:cs="Arial"/>
          <w:b/>
          <w:bCs/>
        </w:rPr>
      </w:pPr>
      <w:bookmarkStart w:id="32" w:name="clan91"/>
      <w:bookmarkEnd w:id="32"/>
      <w:r>
        <w:rPr>
          <w:rFonts w:ascii="Arial" w:eastAsia="Times New Roman" w:hAnsi="Arial" w:cs="Arial"/>
          <w:bCs/>
        </w:rPr>
        <w:t>Član 94</w:t>
      </w:r>
      <w:r>
        <w:rPr>
          <w:rFonts w:ascii="Arial" w:eastAsia="Times New Roman" w:hAnsi="Arial" w:cs="Arial"/>
          <w:noProof/>
          <w:lang w:val="sr-Latn-ME" w:eastAsia="sr-Latn-ME"/>
        </w:rPr>
        <w:drawing>
          <wp:inline distT="0" distB="0" distL="0" distR="0">
            <wp:extent cx="85725" cy="76200"/>
            <wp:effectExtent l="0" t="0" r="0" b="0"/>
            <wp:docPr id="24" name="Picture 24"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33" w:name="1100"/>
      <w:bookmarkEnd w:id="33"/>
      <w:r>
        <w:rPr>
          <w:rFonts w:ascii="Arial" w:eastAsia="Times New Roman" w:hAnsi="Arial" w:cs="Arial"/>
        </w:rPr>
        <w:t>Građevinsku dozvolu za građenje objekata izdaje organ lokalne uprave.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Izuzetno od stava 1 ovog člana, organ uprave izdaje građevinsku dozvolu za:</w:t>
      </w:r>
    </w:p>
    <w:p w:rsidR="00CD73CD" w:rsidRDefault="00CD73CD" w:rsidP="00477A4E">
      <w:pPr>
        <w:numPr>
          <w:ilvl w:val="0"/>
          <w:numId w:val="19"/>
        </w:numPr>
        <w:spacing w:after="0" w:line="240" w:lineRule="auto"/>
        <w:ind w:left="1134" w:hanging="357"/>
        <w:contextualSpacing/>
        <w:jc w:val="both"/>
        <w:rPr>
          <w:rFonts w:ascii="Arial" w:eastAsia="Times New Roman" w:hAnsi="Arial" w:cs="Arial"/>
        </w:rPr>
      </w:pPr>
      <w:r>
        <w:rPr>
          <w:rFonts w:ascii="Arial" w:eastAsia="Times New Roman" w:hAnsi="Arial" w:cs="Arial"/>
        </w:rPr>
        <w:t>državne objekte od opšteg interesa;</w:t>
      </w:r>
    </w:p>
    <w:p w:rsidR="00CD73CD" w:rsidRDefault="00CD73CD" w:rsidP="00477A4E">
      <w:pPr>
        <w:numPr>
          <w:ilvl w:val="0"/>
          <w:numId w:val="19"/>
        </w:numPr>
        <w:spacing w:after="0" w:line="240" w:lineRule="auto"/>
        <w:ind w:left="1134" w:hanging="357"/>
        <w:contextualSpacing/>
        <w:jc w:val="both"/>
        <w:rPr>
          <w:rFonts w:ascii="Arial" w:eastAsia="Times New Roman" w:hAnsi="Arial" w:cs="Arial"/>
          <w:color w:val="FF0000"/>
        </w:rPr>
      </w:pPr>
      <w:r>
        <w:rPr>
          <w:rFonts w:ascii="Arial" w:eastAsia="Times New Roman" w:hAnsi="Arial" w:cs="Arial"/>
          <w:color w:val="FF0000"/>
        </w:rPr>
        <w:t>objekte bazne i hemijske industrije; crne i obojene metalurgije; objekte za proizvodnju celuloze i papira; objekte za preradu kože i krzna; objekte u kojima se proizvode i skladište opasne materije i slične objekte i postrojenja koja bi svojim radom mogla ugroziti životnu sredinu;</w:t>
      </w:r>
    </w:p>
    <w:p w:rsidR="00CD73CD" w:rsidRDefault="00CD73CD" w:rsidP="00477A4E">
      <w:pPr>
        <w:numPr>
          <w:ilvl w:val="0"/>
          <w:numId w:val="19"/>
        </w:numPr>
        <w:spacing w:after="0" w:line="240" w:lineRule="auto"/>
        <w:ind w:left="1134" w:hanging="357"/>
        <w:jc w:val="both"/>
        <w:rPr>
          <w:rFonts w:ascii="Arial" w:eastAsia="Times New Roman" w:hAnsi="Arial" w:cs="Arial"/>
        </w:rPr>
      </w:pPr>
      <w:r>
        <w:rPr>
          <w:rFonts w:ascii="Arial" w:eastAsia="Times New Roman" w:hAnsi="Arial" w:cs="Arial"/>
        </w:rPr>
        <w:t xml:space="preserve">postrojenja na tečni i naftni gas sa pripadajućom infrastrukturom; </w:t>
      </w:r>
    </w:p>
    <w:p w:rsidR="00CD73CD" w:rsidRDefault="00CD73CD" w:rsidP="00477A4E">
      <w:pPr>
        <w:numPr>
          <w:ilvl w:val="0"/>
          <w:numId w:val="19"/>
        </w:numPr>
        <w:spacing w:after="0" w:line="240" w:lineRule="auto"/>
        <w:ind w:left="1134" w:hanging="357"/>
        <w:jc w:val="both"/>
        <w:rPr>
          <w:rFonts w:ascii="Arial" w:eastAsia="Times New Roman" w:hAnsi="Arial" w:cs="Arial"/>
        </w:rPr>
      </w:pPr>
      <w:r>
        <w:rPr>
          <w:rFonts w:ascii="Arial" w:eastAsia="Times New Roman" w:hAnsi="Arial" w:cs="Arial"/>
        </w:rPr>
        <w:t>hotele, bioskopske, izložbene i slične dvorane, koji imaju preko 3.000 m</w:t>
      </w:r>
      <w:r>
        <w:rPr>
          <w:rFonts w:ascii="Arial" w:eastAsia="Times New Roman" w:hAnsi="Arial" w:cs="Arial"/>
          <w:vertAlign w:val="superscript"/>
        </w:rPr>
        <w:t>2</w:t>
      </w:r>
      <w:r>
        <w:rPr>
          <w:rFonts w:ascii="Arial" w:eastAsia="Times New Roman" w:hAnsi="Arial" w:cs="Arial"/>
        </w:rPr>
        <w:t>;</w:t>
      </w:r>
    </w:p>
    <w:p w:rsidR="00CD73CD" w:rsidRDefault="00CD73CD" w:rsidP="00477A4E">
      <w:pPr>
        <w:numPr>
          <w:ilvl w:val="0"/>
          <w:numId w:val="19"/>
        </w:numPr>
        <w:spacing w:after="0" w:line="240" w:lineRule="auto"/>
        <w:ind w:left="1134" w:hanging="357"/>
        <w:jc w:val="both"/>
        <w:rPr>
          <w:rFonts w:ascii="Arial" w:eastAsia="Times New Roman" w:hAnsi="Arial" w:cs="Arial"/>
        </w:rPr>
      </w:pPr>
      <w:r>
        <w:rPr>
          <w:rFonts w:ascii="Arial" w:eastAsia="Times New Roman" w:hAnsi="Arial" w:cs="Arial"/>
        </w:rPr>
        <w:t>objekte koji čine prostornu i funkcionalnu cjelinu sa državnim objektima od opšteg interesa, definisanih planskim dokumentom;</w:t>
      </w:r>
    </w:p>
    <w:p w:rsidR="00CD73CD" w:rsidRDefault="00CD73CD" w:rsidP="00477A4E">
      <w:pPr>
        <w:numPr>
          <w:ilvl w:val="0"/>
          <w:numId w:val="19"/>
        </w:numPr>
        <w:spacing w:after="0" w:line="240" w:lineRule="auto"/>
        <w:ind w:left="1134"/>
        <w:jc w:val="both"/>
        <w:rPr>
          <w:rFonts w:ascii="Arial" w:eastAsia="Times New Roman" w:hAnsi="Arial" w:cs="Arial"/>
        </w:rPr>
      </w:pPr>
      <w:r>
        <w:rPr>
          <w:rFonts w:ascii="Arial" w:eastAsia="Times New Roman" w:hAnsi="Arial" w:cs="Arial"/>
        </w:rPr>
        <w:lastRenderedPageBreak/>
        <w:t>silose zapremine preko 3.000 m</w:t>
      </w:r>
      <w:r>
        <w:rPr>
          <w:rFonts w:ascii="Arial" w:eastAsia="Times New Roman" w:hAnsi="Arial" w:cs="Arial"/>
          <w:vertAlign w:val="superscript"/>
        </w:rPr>
        <w:t>3</w:t>
      </w:r>
      <w:r>
        <w:rPr>
          <w:rFonts w:ascii="Arial" w:eastAsia="Times New Roman" w:hAnsi="Arial" w:cs="Arial"/>
        </w:rPr>
        <w:t>;</w:t>
      </w:r>
    </w:p>
    <w:p w:rsidR="00CD73CD" w:rsidRDefault="00CD73CD" w:rsidP="00477A4E">
      <w:pPr>
        <w:numPr>
          <w:ilvl w:val="0"/>
          <w:numId w:val="19"/>
        </w:numPr>
        <w:spacing w:after="0" w:line="240" w:lineRule="auto"/>
        <w:ind w:left="1134"/>
        <w:jc w:val="both"/>
        <w:rPr>
          <w:rFonts w:ascii="Arial" w:eastAsia="Times New Roman" w:hAnsi="Arial" w:cs="Arial"/>
        </w:rPr>
      </w:pPr>
      <w:r>
        <w:rPr>
          <w:rFonts w:ascii="Arial" w:eastAsia="Times New Roman" w:hAnsi="Arial" w:cs="Arial"/>
        </w:rPr>
        <w:t>hale raspona preko 30 m, konstrukcije sistema ljuske, prednapregnute i spregnute konstrukcije i kupole;</w:t>
      </w:r>
    </w:p>
    <w:p w:rsidR="00CD73CD" w:rsidRDefault="00CD73CD" w:rsidP="00477A4E">
      <w:pPr>
        <w:numPr>
          <w:ilvl w:val="0"/>
          <w:numId w:val="19"/>
        </w:numPr>
        <w:spacing w:after="0" w:line="240" w:lineRule="auto"/>
        <w:ind w:left="1134"/>
        <w:jc w:val="both"/>
        <w:rPr>
          <w:rFonts w:ascii="Arial" w:eastAsia="Times New Roman" w:hAnsi="Arial" w:cs="Arial"/>
        </w:rPr>
      </w:pPr>
      <w:r>
        <w:rPr>
          <w:rFonts w:ascii="Arial" w:eastAsia="Times New Roman" w:hAnsi="Arial" w:cs="Arial"/>
        </w:rPr>
        <w:t>mostove raspona preko 30 m;</w:t>
      </w:r>
    </w:p>
    <w:p w:rsidR="00CD73CD" w:rsidRDefault="00CD73CD" w:rsidP="00477A4E">
      <w:pPr>
        <w:numPr>
          <w:ilvl w:val="0"/>
          <w:numId w:val="19"/>
        </w:numPr>
        <w:spacing w:after="0" w:line="240" w:lineRule="auto"/>
        <w:ind w:left="1134"/>
        <w:jc w:val="both"/>
        <w:rPr>
          <w:rFonts w:ascii="Arial" w:eastAsia="Times New Roman" w:hAnsi="Arial" w:cs="Arial"/>
        </w:rPr>
      </w:pPr>
      <w:r>
        <w:rPr>
          <w:rFonts w:ascii="Arial" w:eastAsia="Times New Roman" w:hAnsi="Arial" w:cs="Arial"/>
        </w:rPr>
        <w:t>tunele dužine preko 200 m.</w:t>
      </w: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jc w:val="center"/>
        <w:rPr>
          <w:rFonts w:ascii="Arial" w:eastAsia="Times New Roman" w:hAnsi="Arial" w:cs="Arial"/>
          <w:b/>
        </w:rPr>
      </w:pPr>
      <w:r>
        <w:rPr>
          <w:rFonts w:ascii="Arial" w:eastAsia="Times New Roman" w:hAnsi="Arial" w:cs="Arial"/>
          <w:b/>
        </w:rPr>
        <w:t>Elektronsko poslovanje</w:t>
      </w:r>
    </w:p>
    <w:p w:rsidR="00CD73CD" w:rsidRDefault="00CD73CD" w:rsidP="00CD73CD">
      <w:pPr>
        <w:spacing w:after="0" w:line="240" w:lineRule="auto"/>
        <w:jc w:val="center"/>
        <w:rPr>
          <w:rFonts w:ascii="Arial" w:eastAsia="Times New Roman" w:hAnsi="Arial" w:cs="Arial"/>
          <w:b/>
        </w:rPr>
      </w:pPr>
    </w:p>
    <w:p w:rsidR="00CD73CD" w:rsidRDefault="00CD73CD" w:rsidP="00CD73CD">
      <w:pPr>
        <w:spacing w:after="0" w:line="240" w:lineRule="auto"/>
        <w:jc w:val="center"/>
        <w:rPr>
          <w:rFonts w:ascii="Arial" w:eastAsia="Times New Roman" w:hAnsi="Arial" w:cs="Arial"/>
        </w:rPr>
      </w:pPr>
      <w:r>
        <w:rPr>
          <w:rFonts w:ascii="Arial" w:eastAsia="Times New Roman" w:hAnsi="Arial" w:cs="Arial"/>
        </w:rPr>
        <w:t>Član 95</w:t>
      </w:r>
    </w:p>
    <w:p w:rsidR="00CD73CD" w:rsidRDefault="00CD73CD" w:rsidP="00CD73CD">
      <w:pPr>
        <w:spacing w:after="0" w:line="240" w:lineRule="auto"/>
        <w:jc w:val="both"/>
        <w:rPr>
          <w:rFonts w:ascii="Arial" w:eastAsia="Times New Roman" w:hAnsi="Arial" w:cs="Arial"/>
          <w:b/>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Postupak izdavanja urbanističko-tehničkih uslova i građevinske i upotrebne dozvole po ovom zakonu je u elektronskom obliku. </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Način i postupak izdavanja urbanističko-tehničkih uslova i građevinske i upotrebne dozvole u elektronskom obliku propisuje Ministarstvo.</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Zahtjev za izdavanje građevinske dozvole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r>
        <w:rPr>
          <w:rFonts w:ascii="Arial" w:eastAsia="Times New Roman" w:hAnsi="Arial" w:cs="Arial"/>
          <w:bCs/>
        </w:rPr>
        <w:t>Član 96</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ind w:firstLine="720"/>
        <w:jc w:val="both"/>
        <w:rPr>
          <w:rFonts w:ascii="Arial" w:eastAsia="Times New Roman" w:hAnsi="Arial" w:cs="Arial"/>
          <w:bCs/>
        </w:rPr>
      </w:pPr>
      <w:r>
        <w:rPr>
          <w:rFonts w:ascii="Arial" w:eastAsia="Times New Roman" w:hAnsi="Arial" w:cs="Arial"/>
          <w:bCs/>
        </w:rPr>
        <w:t xml:space="preserve">Zahtjev za izdavanje građevinske dozvole podnosi investitor </w:t>
      </w:r>
      <w:r>
        <w:rPr>
          <w:rFonts w:ascii="Arial" w:eastAsia="Times New Roman" w:hAnsi="Arial" w:cs="Arial"/>
          <w:bCs/>
          <w:color w:val="FF0000"/>
        </w:rPr>
        <w:t>u elektronskom obliku</w:t>
      </w:r>
      <w:r>
        <w:rPr>
          <w:rFonts w:ascii="Arial" w:eastAsia="Times New Roman" w:hAnsi="Arial" w:cs="Arial"/>
          <w:bCs/>
        </w:rPr>
        <w:t>.</w:t>
      </w:r>
    </w:p>
    <w:p w:rsidR="00CD73CD" w:rsidRDefault="00CD73CD" w:rsidP="00CD73CD">
      <w:pPr>
        <w:spacing w:after="0" w:line="240" w:lineRule="auto"/>
        <w:ind w:firstLine="720"/>
        <w:jc w:val="both"/>
        <w:rPr>
          <w:rFonts w:ascii="Arial" w:eastAsia="Times New Roman" w:hAnsi="Arial" w:cs="Arial"/>
          <w:bCs/>
        </w:rPr>
      </w:pPr>
    </w:p>
    <w:p w:rsidR="00CD73CD" w:rsidRDefault="00CD73CD" w:rsidP="00CD73CD">
      <w:pPr>
        <w:spacing w:after="0" w:line="240" w:lineRule="auto"/>
        <w:ind w:firstLine="720"/>
        <w:jc w:val="both"/>
        <w:rPr>
          <w:rFonts w:ascii="Arial" w:eastAsia="Times New Roman" w:hAnsi="Arial" w:cs="Arial"/>
          <w:bCs/>
        </w:rPr>
      </w:pPr>
      <w:r>
        <w:rPr>
          <w:rFonts w:ascii="Arial" w:eastAsia="Times New Roman" w:hAnsi="Arial" w:cs="Arial"/>
          <w:bCs/>
        </w:rPr>
        <w:t>Zahtjev iz stava 1 ovog člana sadrži osnovne podatke o objektu i investitoru, kao i sledeću dokumentaciju:</w:t>
      </w:r>
    </w:p>
    <w:p w:rsidR="00CD73CD" w:rsidRDefault="00CD73CD" w:rsidP="00477A4E">
      <w:pPr>
        <w:numPr>
          <w:ilvl w:val="0"/>
          <w:numId w:val="20"/>
        </w:numPr>
        <w:spacing w:after="0" w:line="240" w:lineRule="auto"/>
        <w:jc w:val="both"/>
        <w:rPr>
          <w:rFonts w:ascii="Arial" w:eastAsia="Times New Roman" w:hAnsi="Arial" w:cs="Arial"/>
        </w:rPr>
      </w:pPr>
      <w:r>
        <w:rPr>
          <w:rFonts w:ascii="Arial" w:eastAsia="Times New Roman" w:hAnsi="Arial" w:cs="Arial"/>
        </w:rPr>
        <w:t>glavni projekat sa izvještajem o izvršenoj reviziji;</w:t>
      </w:r>
    </w:p>
    <w:p w:rsidR="00CD73CD" w:rsidRDefault="00CD73CD" w:rsidP="00477A4E">
      <w:pPr>
        <w:numPr>
          <w:ilvl w:val="0"/>
          <w:numId w:val="20"/>
        </w:numPr>
        <w:spacing w:after="0" w:line="240" w:lineRule="auto"/>
        <w:jc w:val="both"/>
        <w:rPr>
          <w:rFonts w:ascii="Arial" w:eastAsia="Times New Roman" w:hAnsi="Arial" w:cs="Arial"/>
        </w:rPr>
      </w:pPr>
      <w:r>
        <w:rPr>
          <w:rFonts w:ascii="Arial" w:eastAsia="Times New Roman" w:hAnsi="Arial" w:cs="Arial"/>
        </w:rPr>
        <w:t>dokaza o osiguranju od odgovornosti privrednog društva, pravnog lica, odnosno preduzetnika koje je revidovalo glavni projekat, u skladu sa članom __ ovog zakona.</w:t>
      </w:r>
    </w:p>
    <w:p w:rsidR="00CD73CD" w:rsidRDefault="00CD73CD" w:rsidP="00CD73CD">
      <w:pPr>
        <w:spacing w:after="0" w:line="240" w:lineRule="auto"/>
        <w:ind w:firstLine="709"/>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Izuzetno od stava 2 tačke 1 ovog člana za porodične stambene zgrade </w:t>
      </w:r>
      <w:r>
        <w:rPr>
          <w:rFonts w:ascii="Arial" w:eastAsia="Times New Roman" w:hAnsi="Arial" w:cs="Arial"/>
          <w:color w:val="FF0000"/>
        </w:rPr>
        <w:t>investitor nije dužan da uz glavni projekat priloži izvještaj o reviziji.</w:t>
      </w:r>
    </w:p>
    <w:p w:rsidR="00CD73CD" w:rsidRDefault="00CD73CD" w:rsidP="00CD73CD">
      <w:pPr>
        <w:spacing w:after="0" w:line="240" w:lineRule="auto"/>
        <w:rPr>
          <w:rFonts w:ascii="Arial" w:eastAsia="Times New Roman" w:hAnsi="Arial" w:cs="Arial"/>
          <w:b/>
          <w:bCs/>
        </w:rPr>
      </w:pPr>
      <w:r>
        <w:rPr>
          <w:rFonts w:ascii="Arial" w:eastAsia="Times New Roman" w:hAnsi="Arial" w:cs="Arial"/>
        </w:rPr>
        <w:br/>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Uslovi za izdavanje građevinske dozvole</w:t>
      </w:r>
    </w:p>
    <w:p w:rsidR="00CD73CD" w:rsidRDefault="00CD73CD" w:rsidP="00CD73CD">
      <w:pPr>
        <w:spacing w:after="0" w:line="240" w:lineRule="auto"/>
        <w:jc w:val="center"/>
        <w:rPr>
          <w:rFonts w:ascii="Arial" w:eastAsia="Times New Roman" w:hAnsi="Arial" w:cs="Arial"/>
          <w:bCs/>
        </w:rPr>
      </w:pPr>
      <w:r>
        <w:rPr>
          <w:rFonts w:ascii="Arial" w:eastAsia="Times New Roman" w:hAnsi="Arial" w:cs="Arial"/>
          <w:bCs/>
        </w:rPr>
        <w:t>Član 97</w:t>
      </w:r>
      <w:r>
        <w:rPr>
          <w:rFonts w:ascii="Arial" w:eastAsia="Times New Roman" w:hAnsi="Arial" w:cs="Arial"/>
          <w:noProof/>
          <w:lang w:val="sr-Latn-ME" w:eastAsia="sr-Latn-ME"/>
        </w:rPr>
        <w:drawing>
          <wp:inline distT="0" distB="0" distL="0" distR="0">
            <wp:extent cx="85725" cy="76200"/>
            <wp:effectExtent l="0" t="0" r="0" b="0"/>
            <wp:docPr id="25" name="Picture 25"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Organ uprave odnosno organ lokalne uprave izdaje rješenjem građevinsku dozvolu kada utvrdi: </w:t>
      </w:r>
    </w:p>
    <w:p w:rsidR="00CD73CD" w:rsidRDefault="00CD73CD" w:rsidP="00477A4E">
      <w:pPr>
        <w:numPr>
          <w:ilvl w:val="0"/>
          <w:numId w:val="21"/>
        </w:numPr>
        <w:spacing w:after="0" w:line="240" w:lineRule="auto"/>
        <w:contextualSpacing/>
        <w:jc w:val="both"/>
        <w:rPr>
          <w:rFonts w:ascii="Arial" w:eastAsia="Times New Roman" w:hAnsi="Arial" w:cs="Arial"/>
        </w:rPr>
      </w:pPr>
      <w:r>
        <w:rPr>
          <w:rFonts w:ascii="Arial" w:eastAsia="Times New Roman" w:hAnsi="Arial" w:cs="Arial"/>
        </w:rPr>
        <w:t>da je dostavljena dokumentacija propisana članom 92 ovog zakona;</w:t>
      </w:r>
    </w:p>
    <w:p w:rsidR="00CD73CD" w:rsidRDefault="00CD73CD" w:rsidP="00477A4E">
      <w:pPr>
        <w:numPr>
          <w:ilvl w:val="0"/>
          <w:numId w:val="21"/>
        </w:numPr>
        <w:spacing w:after="0" w:line="240" w:lineRule="auto"/>
        <w:contextualSpacing/>
        <w:jc w:val="both"/>
        <w:rPr>
          <w:rFonts w:ascii="Arial" w:eastAsia="Times New Roman" w:hAnsi="Arial" w:cs="Arial"/>
        </w:rPr>
      </w:pPr>
      <w:r>
        <w:rPr>
          <w:rFonts w:ascii="Arial" w:eastAsia="Times New Roman" w:hAnsi="Arial" w:cs="Arial"/>
        </w:rPr>
        <w:t xml:space="preserve">da je glavni projekat izradilo privredno društvo, pravno lice odnosno preduzetnik i revidovalo privredno društvo, pravno lice odnosno preduzetnik koje shodno ovom zakonu ispunjava uslove za obavljanje djelatnosti izrade projektne dokumentacije odnosno revizije; </w:t>
      </w:r>
    </w:p>
    <w:p w:rsidR="00CD73CD" w:rsidRDefault="00CD73CD" w:rsidP="00477A4E">
      <w:pPr>
        <w:numPr>
          <w:ilvl w:val="0"/>
          <w:numId w:val="21"/>
        </w:numPr>
        <w:spacing w:after="0" w:line="240" w:lineRule="auto"/>
        <w:contextualSpacing/>
        <w:jc w:val="both"/>
        <w:rPr>
          <w:rFonts w:ascii="Arial" w:eastAsia="Times New Roman" w:hAnsi="Arial" w:cs="Arial"/>
        </w:rPr>
      </w:pPr>
      <w:r>
        <w:rPr>
          <w:rFonts w:ascii="Arial" w:eastAsia="Times New Roman" w:hAnsi="Arial" w:cs="Arial"/>
        </w:rPr>
        <w:t>da je dokaz o osiguranju od odgovornosti privrednog društva, pravnog lica, odnosno preduzetnika koje je revidovalo glavni projekat, u skladu sa članom ___ ovog zakona</w:t>
      </w:r>
    </w:p>
    <w:p w:rsidR="00CD73CD" w:rsidRDefault="00CD73CD" w:rsidP="00477A4E">
      <w:pPr>
        <w:numPr>
          <w:ilvl w:val="0"/>
          <w:numId w:val="21"/>
        </w:numPr>
        <w:spacing w:after="0" w:line="240" w:lineRule="auto"/>
        <w:contextualSpacing/>
        <w:jc w:val="both"/>
        <w:rPr>
          <w:rFonts w:ascii="Arial" w:eastAsia="Times New Roman" w:hAnsi="Arial" w:cs="Arial"/>
        </w:rPr>
      </w:pPr>
      <w:r>
        <w:rPr>
          <w:rFonts w:ascii="Arial" w:eastAsia="Times New Roman" w:hAnsi="Arial" w:cs="Arial"/>
        </w:rPr>
        <w:t xml:space="preserve">da je glavni projekat propisno ovjeren od strane projektanta i revidenta; </w:t>
      </w:r>
    </w:p>
    <w:p w:rsidR="00CD73CD" w:rsidRDefault="00CD73CD" w:rsidP="00477A4E">
      <w:pPr>
        <w:numPr>
          <w:ilvl w:val="0"/>
          <w:numId w:val="21"/>
        </w:numPr>
        <w:spacing w:after="0" w:line="240" w:lineRule="auto"/>
        <w:contextualSpacing/>
        <w:jc w:val="both"/>
        <w:rPr>
          <w:rFonts w:ascii="Arial" w:eastAsia="Times New Roman" w:hAnsi="Arial" w:cs="Arial"/>
        </w:rPr>
      </w:pPr>
      <w:r>
        <w:rPr>
          <w:rFonts w:ascii="Arial" w:eastAsia="Times New Roman" w:hAnsi="Arial" w:cs="Arial"/>
        </w:rPr>
        <w:lastRenderedPageBreak/>
        <w:t>da je dostavljen dokaz o pravu svojine, odnosno drugom pravu na lokaciji ili dokaz o pravu građenja, odnosno drugom pravu na objektu, ako se radi o rekonstrukciji objekta;</w:t>
      </w:r>
    </w:p>
    <w:p w:rsidR="00CD73CD" w:rsidRDefault="00CD73CD" w:rsidP="00477A4E">
      <w:pPr>
        <w:numPr>
          <w:ilvl w:val="0"/>
          <w:numId w:val="21"/>
        </w:numPr>
        <w:spacing w:after="0" w:line="240" w:lineRule="auto"/>
        <w:contextualSpacing/>
        <w:jc w:val="both"/>
        <w:rPr>
          <w:rFonts w:ascii="Arial" w:eastAsia="Times New Roman" w:hAnsi="Arial" w:cs="Arial"/>
        </w:rPr>
      </w:pPr>
      <w:r>
        <w:rPr>
          <w:rFonts w:ascii="Arial" w:eastAsia="Times New Roman" w:hAnsi="Arial" w:cs="Arial"/>
        </w:rPr>
        <w:t>saglasnosti, mišljenja i drugi dokazi ako je uređeno posebnim zakonima i</w:t>
      </w:r>
    </w:p>
    <w:p w:rsidR="00CD73CD" w:rsidRDefault="00CD73CD" w:rsidP="00477A4E">
      <w:pPr>
        <w:numPr>
          <w:ilvl w:val="0"/>
          <w:numId w:val="21"/>
        </w:numPr>
        <w:spacing w:after="0" w:line="240" w:lineRule="auto"/>
        <w:contextualSpacing/>
        <w:jc w:val="both"/>
        <w:rPr>
          <w:rFonts w:ascii="Arial" w:eastAsia="Times New Roman" w:hAnsi="Arial" w:cs="Arial"/>
        </w:rPr>
      </w:pPr>
      <w:r>
        <w:rPr>
          <w:rFonts w:ascii="Arial" w:eastAsia="Times New Roman" w:hAnsi="Arial" w:cs="Arial"/>
        </w:rPr>
        <w:t xml:space="preserve">dokaz o uređivanju odnosa u pogledu plaćanja naknade za izgradnju regionalnog sistema vodosnabdijevanja na teritoriji opština Crnogorskog primorja. </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Dokaze iz stava 1 tač. 5, 6 i 7 ovog člana pribavlja organ nadležan za izdavanje građevinske dozvole po službenoj dužnosti.</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Službeno lice u organu nadležnom za izdavanje građevinske dozvole dužno je da u roku od tri dana od dana prijema zahtjeva za izdavanje građevinske dozvole, nadležnim organima, odnosno institucijama zatraži dokaze iz stava 1 tač.5,6 i 7 ovog člana.(propisati kaznu za sl.lice koje ne postupi u skladu sa ovim stavom)</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rPr>
          <w:rFonts w:ascii="Arial" w:eastAsiaTheme="minorHAnsi" w:hAnsi="Arial" w:cs="Arial"/>
          <w:lang w:val="en-GB"/>
        </w:rPr>
      </w:pPr>
      <w:r>
        <w:rPr>
          <w:rFonts w:ascii="Arial" w:hAnsi="Arial" w:cs="Arial"/>
        </w:rPr>
        <w:t xml:space="preserve">Nadležni organ odnosno institucija je dužna da u roku od pet dana od dana prijema zahteva od  </w:t>
      </w:r>
      <w:r>
        <w:rPr>
          <w:rFonts w:ascii="Arial" w:eastAsia="Times New Roman" w:hAnsi="Arial" w:cs="Arial"/>
        </w:rPr>
        <w:t xml:space="preserve">organa nadležnog za izdavanje građevinske dozvole odgovori i dostavi tražene dokaze, </w:t>
      </w:r>
      <w:r>
        <w:rPr>
          <w:rFonts w:ascii="Arial" w:hAnsi="Arial" w:cs="Arial"/>
        </w:rPr>
        <w:t>koji u skladu sa ovim zakonom i posebnim propisom utvrđuju uslove za izgradnju objekata.</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 xml:space="preserve">Ukoliko nadležni organi, odnosno institucije ne dostave dokaze iz stava 1 tačka 6 ovog člana u roku od 10 dana od dana prijema zahtjeva za njihovo dostavljanje, smatraće se da su saglasni sa revidovanim glavnim projektom. </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color w:val="FF0000"/>
        </w:rPr>
      </w:pPr>
      <w:r>
        <w:rPr>
          <w:rFonts w:ascii="Arial" w:eastAsia="Times New Roman" w:hAnsi="Arial" w:cs="Arial"/>
          <w:color w:val="FF0000"/>
        </w:rPr>
        <w:t>Ukoliko bi u budućnosti nastupila šteta zbog nedostavljanja dokaza iz stava 1 tačka 6 ovog člana, odgovornost za istu snosi nadležni organi, odnosno institucija čiji propust je izazvao štetu.</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U postupku izdavanja građevinske dozvole svaki posebni dio glavnog projekta ovjerava se elektronskim potpisom ovlašćenog lica.</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Organ nadležan za izdavanje građevinske dozvole po službenoj dužnosti pribavlja akt nadležnog organa o visini naknade za komunalno opremanje građevinskog zemljišta i ista je sastavni dio građevinske dozvole.</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Izdavanje građevinske dozvole</w:t>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 xml:space="preserve">na idejni projekat </w:t>
      </w:r>
    </w:p>
    <w:p w:rsidR="00CD73CD" w:rsidRDefault="00CD73CD" w:rsidP="00CD73CD">
      <w:pPr>
        <w:spacing w:after="0" w:line="240" w:lineRule="auto"/>
        <w:jc w:val="center"/>
        <w:rPr>
          <w:rFonts w:ascii="Arial" w:eastAsia="Times New Roman" w:hAnsi="Arial" w:cs="Arial"/>
          <w:bCs/>
        </w:rPr>
      </w:pPr>
      <w:bookmarkStart w:id="34" w:name="clan93"/>
      <w:bookmarkEnd w:id="34"/>
      <w:r>
        <w:rPr>
          <w:rFonts w:ascii="Arial" w:eastAsia="Times New Roman" w:hAnsi="Arial" w:cs="Arial"/>
          <w:bCs/>
        </w:rPr>
        <w:t>Član 98</w:t>
      </w:r>
      <w:r>
        <w:rPr>
          <w:rFonts w:ascii="Arial" w:eastAsia="Times New Roman" w:hAnsi="Arial" w:cs="Arial"/>
          <w:noProof/>
          <w:lang w:val="sr-Latn-ME" w:eastAsia="sr-Latn-ME"/>
        </w:rPr>
        <w:drawing>
          <wp:inline distT="0" distB="0" distL="0" distR="0">
            <wp:extent cx="85725" cy="76200"/>
            <wp:effectExtent l="0" t="0" r="0" b="0"/>
            <wp:docPr id="26" name="Picture 26"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27" name="Picture 27"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35" w:name="1102"/>
      <w:bookmarkEnd w:id="35"/>
      <w:r>
        <w:rPr>
          <w:rFonts w:ascii="Arial" w:eastAsia="Times New Roman" w:hAnsi="Arial" w:cs="Arial"/>
        </w:rPr>
        <w:t>Izuzetno od člana 93 ovog zakona, investitor može podnijeti zahtjev za izdavanje građevinske dozvole na idejni projekat.</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bCs/>
        </w:rPr>
      </w:pPr>
      <w:r>
        <w:rPr>
          <w:rFonts w:ascii="Arial" w:eastAsia="Times New Roman" w:hAnsi="Arial" w:cs="Arial"/>
          <w:bCs/>
        </w:rPr>
        <w:t>Zahtjev iz stava 1 ovog člana sadrži osnovne podatke o objektu i investitoru, kao i sledeću dokumentaciju:</w:t>
      </w:r>
    </w:p>
    <w:p w:rsidR="00CD73CD" w:rsidRDefault="00CD73CD" w:rsidP="00477A4E">
      <w:pPr>
        <w:numPr>
          <w:ilvl w:val="0"/>
          <w:numId w:val="22"/>
        </w:numPr>
        <w:spacing w:after="0" w:line="240" w:lineRule="auto"/>
        <w:jc w:val="both"/>
        <w:rPr>
          <w:rFonts w:ascii="Arial" w:eastAsia="Times New Roman" w:hAnsi="Arial" w:cs="Arial"/>
        </w:rPr>
      </w:pPr>
      <w:r>
        <w:rPr>
          <w:rFonts w:ascii="Arial" w:eastAsia="Times New Roman" w:hAnsi="Arial" w:cs="Arial"/>
        </w:rPr>
        <w:t>idejni projekat sa izvještajem o izvršenoj reviziji;</w:t>
      </w:r>
    </w:p>
    <w:p w:rsidR="00CD73CD" w:rsidRDefault="00CD73CD" w:rsidP="00477A4E">
      <w:pPr>
        <w:numPr>
          <w:ilvl w:val="0"/>
          <w:numId w:val="22"/>
        </w:numPr>
        <w:spacing w:after="0" w:line="240" w:lineRule="auto"/>
        <w:jc w:val="both"/>
        <w:rPr>
          <w:rFonts w:ascii="Arial" w:eastAsia="Times New Roman" w:hAnsi="Arial" w:cs="Arial"/>
        </w:rPr>
      </w:pPr>
      <w:r>
        <w:rPr>
          <w:rFonts w:ascii="Arial" w:eastAsia="Times New Roman" w:hAnsi="Arial" w:cs="Arial"/>
        </w:rPr>
        <w:lastRenderedPageBreak/>
        <w:t>dokaza o osiguranju od odgovornosti privrednog društva, pravnog lica, odnosno preduzetnika koje je revidovalo glavni projekat, u skladu sa članom ___ ovog zakona.</w:t>
      </w:r>
    </w:p>
    <w:p w:rsidR="00CD73CD" w:rsidRDefault="00CD73CD" w:rsidP="00CD73CD">
      <w:pPr>
        <w:spacing w:after="0" w:line="240" w:lineRule="auto"/>
        <w:ind w:left="1080"/>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Izuzetno od stava 2 tačke 1 ovog člana za porodične stambene zgrade uz idejni projekat se ne prilaže izvještaj o reviziji.</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Organ uprave odnosno organ lokalne uprave izdaje rješenjem građevinsku dozvolu kada utvrdi: </w:t>
      </w:r>
    </w:p>
    <w:p w:rsidR="00CD73CD" w:rsidRDefault="00CD73CD" w:rsidP="00477A4E">
      <w:pPr>
        <w:numPr>
          <w:ilvl w:val="0"/>
          <w:numId w:val="23"/>
        </w:numPr>
        <w:spacing w:after="0" w:line="240" w:lineRule="auto"/>
        <w:contextualSpacing/>
        <w:jc w:val="both"/>
        <w:rPr>
          <w:rFonts w:ascii="Arial" w:eastAsia="Times New Roman" w:hAnsi="Arial" w:cs="Arial"/>
        </w:rPr>
      </w:pPr>
      <w:r>
        <w:rPr>
          <w:rFonts w:ascii="Arial" w:eastAsia="Times New Roman" w:hAnsi="Arial" w:cs="Arial"/>
        </w:rPr>
        <w:t>da je dostavljena dokumentacija propisana stavom 2 ovog člana;</w:t>
      </w:r>
    </w:p>
    <w:p w:rsidR="00CD73CD" w:rsidRDefault="00CD73CD" w:rsidP="00477A4E">
      <w:pPr>
        <w:numPr>
          <w:ilvl w:val="0"/>
          <w:numId w:val="23"/>
        </w:numPr>
        <w:spacing w:after="0" w:line="240" w:lineRule="auto"/>
        <w:contextualSpacing/>
        <w:jc w:val="both"/>
        <w:rPr>
          <w:rFonts w:ascii="Arial" w:eastAsia="Times New Roman" w:hAnsi="Arial" w:cs="Arial"/>
        </w:rPr>
      </w:pPr>
      <w:r>
        <w:rPr>
          <w:rFonts w:ascii="Arial" w:eastAsia="Times New Roman" w:hAnsi="Arial" w:cs="Arial"/>
        </w:rPr>
        <w:t xml:space="preserve">da je idejni projekat izradilo privredno društvo, pravno lice odnosno preduzetnik i revidovalo privredno društvo, pravno lice odnosno preduzetnik koje shodno ovom zakonu ispunjava uslove za obavljanje djelatnosti izrade projektne dokumentacije odnosno revizije; </w:t>
      </w:r>
    </w:p>
    <w:p w:rsidR="00CD73CD" w:rsidRDefault="00CD73CD" w:rsidP="00477A4E">
      <w:pPr>
        <w:numPr>
          <w:ilvl w:val="0"/>
          <w:numId w:val="23"/>
        </w:numPr>
        <w:spacing w:after="0" w:line="240" w:lineRule="auto"/>
        <w:contextualSpacing/>
        <w:jc w:val="both"/>
        <w:rPr>
          <w:rFonts w:ascii="Arial" w:eastAsia="Times New Roman" w:hAnsi="Arial" w:cs="Arial"/>
        </w:rPr>
      </w:pPr>
      <w:r>
        <w:rPr>
          <w:rFonts w:ascii="Arial" w:eastAsia="Times New Roman" w:hAnsi="Arial" w:cs="Arial"/>
        </w:rPr>
        <w:t>da je dokaz o osiguranju od odgovornosti privrednog društva, pravnog lica, odnosno preduzetnika koje je revidovalo glavni projekat, u skladu sa članom ____  ovog zakona</w:t>
      </w:r>
    </w:p>
    <w:p w:rsidR="00CD73CD" w:rsidRDefault="00CD73CD" w:rsidP="00477A4E">
      <w:pPr>
        <w:numPr>
          <w:ilvl w:val="0"/>
          <w:numId w:val="23"/>
        </w:numPr>
        <w:spacing w:after="0" w:line="240" w:lineRule="auto"/>
        <w:contextualSpacing/>
        <w:jc w:val="both"/>
        <w:rPr>
          <w:rFonts w:ascii="Arial" w:eastAsia="Times New Roman" w:hAnsi="Arial" w:cs="Arial"/>
        </w:rPr>
      </w:pPr>
      <w:r>
        <w:rPr>
          <w:rFonts w:ascii="Arial" w:eastAsia="Times New Roman" w:hAnsi="Arial" w:cs="Arial"/>
        </w:rPr>
        <w:t xml:space="preserve">da je idejni projekat propisno ovjeren od strane projektanta i revidenta; </w:t>
      </w:r>
    </w:p>
    <w:p w:rsidR="00CD73CD" w:rsidRDefault="00CD73CD" w:rsidP="00477A4E">
      <w:pPr>
        <w:numPr>
          <w:ilvl w:val="0"/>
          <w:numId w:val="23"/>
        </w:numPr>
        <w:spacing w:after="0" w:line="240" w:lineRule="auto"/>
        <w:contextualSpacing/>
        <w:jc w:val="both"/>
        <w:rPr>
          <w:rFonts w:ascii="Arial" w:eastAsia="Times New Roman" w:hAnsi="Arial" w:cs="Arial"/>
        </w:rPr>
      </w:pPr>
      <w:r>
        <w:rPr>
          <w:rFonts w:ascii="Arial" w:eastAsia="Times New Roman" w:hAnsi="Arial" w:cs="Arial"/>
        </w:rPr>
        <w:t>da je dostavljen dokaz o pravu svojine, odnosno drugom pravu na lokaciji ili dokaz o pravu građenja, odnosno drugom pravu na objektu, ako se radi o rekonstrukciji objekta i</w:t>
      </w:r>
    </w:p>
    <w:p w:rsidR="00CD73CD" w:rsidRDefault="00CD73CD" w:rsidP="00477A4E">
      <w:pPr>
        <w:numPr>
          <w:ilvl w:val="0"/>
          <w:numId w:val="23"/>
        </w:numPr>
        <w:spacing w:after="0" w:line="240" w:lineRule="auto"/>
        <w:contextualSpacing/>
        <w:jc w:val="both"/>
        <w:rPr>
          <w:rFonts w:ascii="Arial" w:eastAsia="Times New Roman" w:hAnsi="Arial" w:cs="Arial"/>
        </w:rPr>
      </w:pPr>
      <w:r>
        <w:rPr>
          <w:rFonts w:ascii="Arial" w:eastAsia="Times New Roman" w:hAnsi="Arial" w:cs="Arial"/>
        </w:rPr>
        <w:t xml:space="preserve">dokaz o uređivanju odnosa u pogledu plaćanja naknade za izgradnju regionalnog sistema vodosnabdijevanja na teritoriji opština Crnogorskog primorja. </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Dokaze iz stava 1 tač. 4 i 5 ovog člana pribavlja organ nadležan za izdavanje građevinske dozvole po službenoj dužnosti.</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Službeno lice u organu nadležnom za izdavanje građevinske dozvole dužno je da u roku od tri dana od dana prijema zahtjeva za izdavanje građevinske dozvole, nadležnim organima, odnosno institucijama zatraži dokaze iz stava 1 tač.4,5 i 6 ovog člana.(propisati kaznu za sl.lice koje ne postupi u skladu sa ovim stavom)</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rPr>
          <w:rFonts w:ascii="Arial" w:eastAsiaTheme="minorHAnsi" w:hAnsi="Arial" w:cs="Arial"/>
          <w:lang w:val="en-GB"/>
        </w:rPr>
      </w:pPr>
      <w:r>
        <w:rPr>
          <w:rFonts w:ascii="Arial" w:hAnsi="Arial" w:cs="Arial"/>
        </w:rPr>
        <w:t xml:space="preserve">Nadležni organ odnosno institucija je dužna da u roku od pet dana od dana prijema zahteva od  </w:t>
      </w:r>
      <w:r>
        <w:rPr>
          <w:rFonts w:ascii="Arial" w:eastAsia="Times New Roman" w:hAnsi="Arial" w:cs="Arial"/>
        </w:rPr>
        <w:t xml:space="preserve">organa nadležnog za izdavanje građevinske dozvole odgovori i dostavi tražene dokaze, </w:t>
      </w:r>
      <w:r>
        <w:rPr>
          <w:rFonts w:ascii="Arial" w:hAnsi="Arial" w:cs="Arial"/>
        </w:rPr>
        <w:t>koji u skladu sa ovim zakonom i posebnim propisom utvrđuju uslove za izgradnju objekata.</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Za izdavanje dokaza iz stava 1 tačka 4 ovog člana ne plaća se taksa, naknada, odnosno drugi troškovi izdavanja.</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color w:val="FF0000"/>
        </w:rPr>
      </w:pPr>
      <w:r>
        <w:rPr>
          <w:rFonts w:ascii="Arial" w:eastAsia="Times New Roman" w:hAnsi="Arial" w:cs="Arial"/>
          <w:color w:val="FF0000"/>
        </w:rPr>
        <w:t>Ukoliko bi u budućnosti nastupila šteta zbog nedostavljanja dokaza iz stava 1 tačka 6 ovog člana, odgovornost za istu snosi nadležni organi, odnosno institucija čiji propust je izazvao štetu.</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U postupku izdavanja građevinske dozvole na idejni projekat svaki posebni dio idejnog projekta ovjerava se elektronskim potpisom ovlašćenog lica.</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center"/>
        <w:rPr>
          <w:rFonts w:ascii="Arial" w:eastAsia="Times New Roman" w:hAnsi="Arial" w:cs="Arial"/>
          <w:b/>
        </w:rPr>
      </w:pPr>
      <w:r>
        <w:rPr>
          <w:rFonts w:ascii="Arial" w:eastAsia="Times New Roman" w:hAnsi="Arial" w:cs="Arial"/>
          <w:b/>
        </w:rPr>
        <w:t>Dozvola za građenje</w:t>
      </w:r>
    </w:p>
    <w:p w:rsidR="00CD73CD" w:rsidRDefault="00CD73CD" w:rsidP="00CD73CD">
      <w:pPr>
        <w:spacing w:after="0" w:line="240" w:lineRule="auto"/>
        <w:ind w:firstLine="709"/>
        <w:jc w:val="center"/>
        <w:rPr>
          <w:rFonts w:ascii="Arial" w:eastAsia="Times New Roman" w:hAnsi="Arial" w:cs="Arial"/>
          <w:b/>
        </w:rPr>
      </w:pPr>
    </w:p>
    <w:p w:rsidR="00CD73CD" w:rsidRDefault="00CD73CD" w:rsidP="00CD73CD">
      <w:pPr>
        <w:spacing w:after="0" w:line="240" w:lineRule="auto"/>
        <w:ind w:firstLine="709"/>
        <w:jc w:val="center"/>
        <w:rPr>
          <w:rFonts w:ascii="Arial" w:eastAsia="Times New Roman" w:hAnsi="Arial" w:cs="Arial"/>
        </w:rPr>
      </w:pPr>
      <w:r>
        <w:rPr>
          <w:rFonts w:ascii="Arial" w:eastAsia="Times New Roman" w:hAnsi="Arial" w:cs="Arial"/>
        </w:rPr>
        <w:lastRenderedPageBreak/>
        <w:t>Član 99</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Investitor koji je dobio građevinsku dozvolu na idejni projekat ne može započeti građenje objekta bez dozvole za građenje izdate na glavni projekat.</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 xml:space="preserve">Investitor je dužan nakon izrade glavnog projekta, podnijeti zahtjev za izdavanje dozvole za građenje nadležnom organu uprave odnosno organu lokalne uprave. </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bCs/>
        </w:rPr>
      </w:pPr>
      <w:r>
        <w:rPr>
          <w:rFonts w:ascii="Arial" w:eastAsia="Times New Roman" w:hAnsi="Arial" w:cs="Arial"/>
          <w:bCs/>
        </w:rPr>
        <w:t>Zahtjev iz stava 2 ovog člana sadrži osnovne podatke o objektu i investitoru, kao i sledeću dokumentaciju:</w:t>
      </w:r>
    </w:p>
    <w:p w:rsidR="00CD73CD" w:rsidRDefault="00CD73CD" w:rsidP="00477A4E">
      <w:pPr>
        <w:numPr>
          <w:ilvl w:val="0"/>
          <w:numId w:val="24"/>
        </w:numPr>
        <w:spacing w:after="0" w:line="240" w:lineRule="auto"/>
        <w:jc w:val="both"/>
        <w:rPr>
          <w:rFonts w:ascii="Arial" w:eastAsia="Times New Roman" w:hAnsi="Arial" w:cs="Arial"/>
        </w:rPr>
      </w:pPr>
      <w:r>
        <w:rPr>
          <w:rFonts w:ascii="Arial" w:eastAsia="Times New Roman" w:hAnsi="Arial" w:cs="Arial"/>
        </w:rPr>
        <w:t>glavni projekat sa izvještajem o izvršenoj reviziji;</w:t>
      </w:r>
    </w:p>
    <w:p w:rsidR="00CD73CD" w:rsidRDefault="00CD73CD" w:rsidP="00477A4E">
      <w:pPr>
        <w:numPr>
          <w:ilvl w:val="0"/>
          <w:numId w:val="24"/>
        </w:numPr>
        <w:spacing w:after="0" w:line="240" w:lineRule="auto"/>
        <w:jc w:val="both"/>
        <w:rPr>
          <w:rFonts w:ascii="Arial" w:eastAsia="Times New Roman" w:hAnsi="Arial" w:cs="Arial"/>
        </w:rPr>
      </w:pPr>
      <w:r>
        <w:rPr>
          <w:rFonts w:ascii="Arial" w:eastAsia="Times New Roman" w:hAnsi="Arial" w:cs="Arial"/>
        </w:rPr>
        <w:t>dokaza o osiguranju od odgovornosti privrednog društva, pravnog lica, odnosno preduzetnika koje je revidovalo glavni projekat, u skladu sa članom _____ ovog zakona.</w:t>
      </w:r>
    </w:p>
    <w:p w:rsidR="00CD73CD" w:rsidRDefault="00CD73CD" w:rsidP="00CD73CD">
      <w:pPr>
        <w:spacing w:after="0" w:line="240" w:lineRule="auto"/>
        <w:ind w:left="1080"/>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Izuzetno od stava 3 tačke 1 ovog člana za porodične stambene zgrade uz glavni projekat se ne prilaže izvještaj o reviziji.</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Organ uprave odnosno organ lokalne uprave izdaje rješenjem dozvolu za građenje kada utvrdi: </w:t>
      </w:r>
    </w:p>
    <w:p w:rsidR="00CD73CD" w:rsidRDefault="00CD73CD" w:rsidP="00477A4E">
      <w:pPr>
        <w:numPr>
          <w:ilvl w:val="0"/>
          <w:numId w:val="25"/>
        </w:numPr>
        <w:spacing w:after="0" w:line="240" w:lineRule="auto"/>
        <w:contextualSpacing/>
        <w:jc w:val="both"/>
        <w:rPr>
          <w:rFonts w:ascii="Arial" w:eastAsia="Times New Roman" w:hAnsi="Arial" w:cs="Arial"/>
        </w:rPr>
      </w:pPr>
      <w:r>
        <w:rPr>
          <w:rFonts w:ascii="Arial" w:eastAsia="Times New Roman" w:hAnsi="Arial" w:cs="Arial"/>
        </w:rPr>
        <w:t>da je dostavljena dokumentacija propisana stavom 3 ovog člana;</w:t>
      </w:r>
    </w:p>
    <w:p w:rsidR="00CD73CD" w:rsidRDefault="00CD73CD" w:rsidP="00477A4E">
      <w:pPr>
        <w:numPr>
          <w:ilvl w:val="0"/>
          <w:numId w:val="25"/>
        </w:numPr>
        <w:spacing w:after="0" w:line="240" w:lineRule="auto"/>
        <w:contextualSpacing/>
        <w:jc w:val="both"/>
        <w:rPr>
          <w:rFonts w:ascii="Arial" w:eastAsia="Times New Roman" w:hAnsi="Arial" w:cs="Arial"/>
        </w:rPr>
      </w:pPr>
      <w:r>
        <w:rPr>
          <w:rFonts w:ascii="Arial" w:eastAsia="Times New Roman" w:hAnsi="Arial" w:cs="Arial"/>
        </w:rPr>
        <w:t xml:space="preserve">da je glavni projekat izradilo privredno društvo, pravno lice odnosno preduzetnik i revidovalo privredno društvo, pravno lice odnosno preduzetnik koje shodno ovom zakonu ispunjava uslove za obavljanje djelatnosti izrade projektne dokumentacije odnosno revizije; </w:t>
      </w:r>
    </w:p>
    <w:p w:rsidR="00CD73CD" w:rsidRDefault="00CD73CD" w:rsidP="00477A4E">
      <w:pPr>
        <w:numPr>
          <w:ilvl w:val="0"/>
          <w:numId w:val="25"/>
        </w:numPr>
        <w:spacing w:after="0" w:line="240" w:lineRule="auto"/>
        <w:contextualSpacing/>
        <w:jc w:val="both"/>
        <w:rPr>
          <w:rFonts w:ascii="Arial" w:eastAsia="Times New Roman" w:hAnsi="Arial" w:cs="Arial"/>
        </w:rPr>
      </w:pPr>
      <w:r>
        <w:rPr>
          <w:rFonts w:ascii="Arial" w:eastAsia="Times New Roman" w:hAnsi="Arial" w:cs="Arial"/>
        </w:rPr>
        <w:t>da je dokaz o osiguranju od odgovornosti privrednog društva, pravnog lica, odnosno preduzetnika koje je revidovalo glavni projekat, u skladu sa članom ____  ovog zakona</w:t>
      </w:r>
    </w:p>
    <w:p w:rsidR="00CD73CD" w:rsidRDefault="00CD73CD" w:rsidP="00477A4E">
      <w:pPr>
        <w:numPr>
          <w:ilvl w:val="0"/>
          <w:numId w:val="25"/>
        </w:numPr>
        <w:spacing w:after="0" w:line="240" w:lineRule="auto"/>
        <w:contextualSpacing/>
        <w:jc w:val="both"/>
        <w:rPr>
          <w:rFonts w:ascii="Arial" w:eastAsia="Times New Roman" w:hAnsi="Arial" w:cs="Arial"/>
        </w:rPr>
      </w:pPr>
      <w:r>
        <w:rPr>
          <w:rFonts w:ascii="Arial" w:eastAsia="Times New Roman" w:hAnsi="Arial" w:cs="Arial"/>
        </w:rPr>
        <w:t xml:space="preserve">da je glavni projekat propisno ovjeren od strane projektanta i revidenta; </w:t>
      </w:r>
    </w:p>
    <w:p w:rsidR="00CD73CD" w:rsidRDefault="00CD73CD" w:rsidP="00477A4E">
      <w:pPr>
        <w:numPr>
          <w:ilvl w:val="0"/>
          <w:numId w:val="25"/>
        </w:numPr>
        <w:spacing w:after="0" w:line="240" w:lineRule="auto"/>
        <w:contextualSpacing/>
        <w:jc w:val="both"/>
        <w:rPr>
          <w:rFonts w:ascii="Arial" w:eastAsia="Times New Roman" w:hAnsi="Arial" w:cs="Arial"/>
        </w:rPr>
      </w:pPr>
      <w:r>
        <w:rPr>
          <w:rFonts w:ascii="Arial" w:eastAsia="Times New Roman" w:hAnsi="Arial" w:cs="Arial"/>
        </w:rPr>
        <w:t>da je dostavljen dokaz o pravu svojine, odnosno drugom pravu na lokaciji ili dokaz o pravu građenja, odnosno drugom pravu na objektu, ako se radi o rekonstrukciji objekta;</w:t>
      </w:r>
    </w:p>
    <w:p w:rsidR="00CD73CD" w:rsidRDefault="00CD73CD" w:rsidP="00477A4E">
      <w:pPr>
        <w:numPr>
          <w:ilvl w:val="0"/>
          <w:numId w:val="25"/>
        </w:numPr>
        <w:spacing w:after="0" w:line="240" w:lineRule="auto"/>
        <w:contextualSpacing/>
        <w:jc w:val="both"/>
        <w:rPr>
          <w:rFonts w:ascii="Arial" w:eastAsia="Times New Roman" w:hAnsi="Arial" w:cs="Arial"/>
        </w:rPr>
      </w:pPr>
      <w:r>
        <w:rPr>
          <w:rFonts w:ascii="Arial" w:eastAsia="Times New Roman" w:hAnsi="Arial" w:cs="Arial"/>
        </w:rPr>
        <w:t>saglasnosti, mišljenja i drugi dokazi ako je uređeno posebnim zakonima i</w:t>
      </w:r>
    </w:p>
    <w:p w:rsidR="00CD73CD" w:rsidRDefault="00CD73CD" w:rsidP="00477A4E">
      <w:pPr>
        <w:numPr>
          <w:ilvl w:val="0"/>
          <w:numId w:val="25"/>
        </w:numPr>
        <w:spacing w:after="0" w:line="240" w:lineRule="auto"/>
        <w:contextualSpacing/>
        <w:jc w:val="both"/>
        <w:rPr>
          <w:rFonts w:ascii="Arial" w:eastAsia="Times New Roman" w:hAnsi="Arial" w:cs="Arial"/>
        </w:rPr>
      </w:pPr>
      <w:r>
        <w:rPr>
          <w:rFonts w:ascii="Arial" w:eastAsia="Times New Roman" w:hAnsi="Arial" w:cs="Arial"/>
        </w:rPr>
        <w:t xml:space="preserve">dokaz o uređivanju odnosa u pogledu plaćanja naknade za izgradnju regionalnog sistema vodosnabdijevanja na teritoriji opština Crnogorskog primorja. </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Dokaze iz stava 1 tač. 4, 5 i 6 ovog člana pribavlja organ nadležan za izdavanje građevinske dozvole po službenoj dužnosti.</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Službeno lice u organu nadležnom za izdavanje građevinske dozvole dužno je da u roku od tri dana od dana prijema zahtjeva za izdavanje građevinske dozvole, nadležnim organima, odnosno institucijama zatraži dokaze iz stava 1 tač.5,6 i 7 ovog člana.(propisati kaznu za sl.lice koje ne postupi u skladu sa ovim stavom)</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rPr>
          <w:rFonts w:ascii="Arial" w:eastAsiaTheme="minorHAnsi" w:hAnsi="Arial" w:cs="Arial"/>
          <w:lang w:val="en-GB"/>
        </w:rPr>
      </w:pPr>
      <w:r>
        <w:rPr>
          <w:rFonts w:ascii="Arial" w:hAnsi="Arial" w:cs="Arial"/>
        </w:rPr>
        <w:t xml:space="preserve">Nadležni organ odnosno institucija je dužna da u roku od pet dana od dana prijema zahteva od  </w:t>
      </w:r>
      <w:r>
        <w:rPr>
          <w:rFonts w:ascii="Arial" w:eastAsia="Times New Roman" w:hAnsi="Arial" w:cs="Arial"/>
        </w:rPr>
        <w:t xml:space="preserve">organa nadležnog za izdavanje građevinske dozvole odgovori i dostavi tražene dokaze, </w:t>
      </w:r>
      <w:r>
        <w:rPr>
          <w:rFonts w:ascii="Arial" w:hAnsi="Arial" w:cs="Arial"/>
        </w:rPr>
        <w:t>koji u skladu sa ovim zakonom i posebnim propisom utvrđuju uslove za izgradnju objekata.</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lastRenderedPageBreak/>
        <w:t>Za izdavanje dokaza iz stava 1 tač. 4 i 5 ovog člana ne plaća se taksa, naknada, odnosno drugi troškovi izdavanja.</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 xml:space="preserve">Ukoliko nadležni organi, odnosno institucije ne dostave dokaze iz stava 1 tačka 5 ovog člana u roku od 10 dana od dana prijema zahtjeva za njihovo dostavljanje, smatraće se da su saglasni sa revidovanim glavnim projektom. </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color w:val="FF0000"/>
        </w:rPr>
      </w:pPr>
      <w:r>
        <w:rPr>
          <w:rFonts w:ascii="Arial" w:eastAsia="Times New Roman" w:hAnsi="Arial" w:cs="Arial"/>
          <w:color w:val="FF0000"/>
        </w:rPr>
        <w:t>Ukoliko bi u budućnosti nastupila šteta zbog nedostavljanja dokaza iz stava 1 tačka 6 ovog člana, odgovornost za istu snosi nadležni organi, odnosno institucija čiji propust je izazvao štetu.</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U postupku izdavanja građevinske dozvole svaki posebni dio glavnog projekta ovjerava se elektronskim potpisom ovlašćenog lica.</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Organ nadležan za izdavanje građevinske dozvole po službenoj dužnosti pribavlja akt nadležnog organa o visini naknade za komunalno opremanje građevinskog zemljišta i ista je sastavni dio građevinske dozvole.</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Izdavanje građevinske dozvole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36" w:name="clan94"/>
      <w:bookmarkEnd w:id="36"/>
      <w:r>
        <w:rPr>
          <w:rFonts w:ascii="Arial" w:eastAsia="Times New Roman" w:hAnsi="Arial" w:cs="Arial"/>
          <w:bCs/>
        </w:rPr>
        <w:t>Član 100</w:t>
      </w:r>
      <w:r>
        <w:rPr>
          <w:rFonts w:ascii="Arial" w:eastAsia="Times New Roman" w:hAnsi="Arial" w:cs="Arial"/>
          <w:noProof/>
          <w:lang w:val="sr-Latn-ME" w:eastAsia="sr-Latn-ME"/>
        </w:rPr>
        <w:drawing>
          <wp:inline distT="0" distB="0" distL="0" distR="0">
            <wp:extent cx="85725" cy="76200"/>
            <wp:effectExtent l="0" t="0" r="0" b="0"/>
            <wp:docPr id="28" name="Picture 28"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29" name="Picture 29"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left="720"/>
        <w:jc w:val="both"/>
        <w:rPr>
          <w:rFonts w:ascii="Arial" w:eastAsia="Times New Roman" w:hAnsi="Arial" w:cs="Arial"/>
          <w:sz w:val="18"/>
          <w:szCs w:val="18"/>
        </w:rPr>
      </w:pPr>
      <w:bookmarkStart w:id="37" w:name="1103"/>
      <w:bookmarkEnd w:id="37"/>
      <w:r>
        <w:rPr>
          <w:rFonts w:ascii="Arial" w:eastAsia="Times New Roman" w:hAnsi="Arial" w:cs="Arial"/>
        </w:rPr>
        <w:t>Građevinska dozvola izdaje se u roku od 20 dana od dana podnošenja zahtjeva.</w:t>
      </w:r>
      <w:r>
        <w:rPr>
          <w:rFonts w:ascii="Arial" w:eastAsia="Times New Roman" w:hAnsi="Arial" w:cs="Arial"/>
        </w:rPr>
        <w:br/>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Izuzetno od stava 1 ovog člana, građevinska dozvola za objekte za koje je potrebna izrada elaborata o procjeni uticaja na životnu sredinu izdaje se u roku od 60 dana od dana podnošenja zahtjeva.</w:t>
      </w:r>
    </w:p>
    <w:p w:rsidR="00CD73CD" w:rsidRDefault="00CD73CD" w:rsidP="00CD73CD">
      <w:pPr>
        <w:spacing w:after="0" w:line="240" w:lineRule="auto"/>
        <w:ind w:left="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Građevinska dozvola sadrži, naročito: osnovne podatke o podnosiocu zahtjeva, vodećem projektantu i revidentu; lokaciju; vrstu i namjenu objekta; gabarit objekta; faznost građenja objekta.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Građevinska dozvola objavljuje se na sajtu organa uprave, odnosno organa lokalne uprave, u roku od sedam dana od dana izdavanja.</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center"/>
        <w:rPr>
          <w:rFonts w:ascii="Arial" w:eastAsia="Calibri" w:hAnsi="Arial" w:cs="Arial"/>
          <w:b/>
        </w:rPr>
      </w:pPr>
      <w:r>
        <w:rPr>
          <w:rFonts w:ascii="Arial" w:eastAsia="Calibri" w:hAnsi="Arial" w:cs="Arial"/>
          <w:b/>
        </w:rPr>
        <w:t xml:space="preserve">Registar </w:t>
      </w:r>
      <w:r>
        <w:rPr>
          <w:rFonts w:ascii="Arial" w:eastAsia="Times New Roman" w:hAnsi="Arial" w:cs="Arial"/>
          <w:b/>
        </w:rPr>
        <w:t>projektne</w:t>
      </w:r>
      <w:r>
        <w:rPr>
          <w:rFonts w:ascii="Arial" w:eastAsia="Calibri" w:hAnsi="Arial" w:cs="Arial"/>
          <w:b/>
        </w:rPr>
        <w:t xml:space="preserve"> dokumentacije</w:t>
      </w:r>
    </w:p>
    <w:p w:rsidR="00CD73CD" w:rsidRDefault="00CD73CD" w:rsidP="00CD73CD">
      <w:pPr>
        <w:spacing w:after="0" w:line="240" w:lineRule="auto"/>
        <w:jc w:val="center"/>
        <w:rPr>
          <w:rFonts w:ascii="Arial" w:eastAsia="Calibri" w:hAnsi="Arial" w:cs="Arial"/>
          <w:b/>
        </w:rPr>
      </w:pPr>
    </w:p>
    <w:p w:rsidR="00CD73CD" w:rsidRDefault="00CD73CD" w:rsidP="00CD73CD">
      <w:pPr>
        <w:spacing w:after="0" w:line="240" w:lineRule="auto"/>
        <w:jc w:val="center"/>
        <w:rPr>
          <w:rFonts w:ascii="Arial" w:eastAsia="Calibri" w:hAnsi="Arial" w:cs="Arial"/>
        </w:rPr>
      </w:pPr>
      <w:r>
        <w:rPr>
          <w:rFonts w:ascii="Arial" w:eastAsia="Calibri" w:hAnsi="Arial" w:cs="Arial"/>
        </w:rPr>
        <w:t>Član 101</w:t>
      </w:r>
    </w:p>
    <w:p w:rsidR="00CD73CD" w:rsidRDefault="00CD73CD" w:rsidP="00CD73CD">
      <w:pPr>
        <w:spacing w:after="0" w:line="240" w:lineRule="auto"/>
        <w:jc w:val="center"/>
        <w:rPr>
          <w:rFonts w:ascii="Arial" w:eastAsia="Calibri" w:hAnsi="Arial" w:cs="Arial"/>
        </w:rPr>
      </w:pPr>
    </w:p>
    <w:p w:rsidR="00CD73CD" w:rsidRDefault="00CD73CD" w:rsidP="00CD73CD">
      <w:pPr>
        <w:spacing w:after="0" w:line="240" w:lineRule="auto"/>
        <w:ind w:firstLine="720"/>
        <w:jc w:val="both"/>
        <w:rPr>
          <w:rFonts w:ascii="Arial" w:eastAsia="Calibri" w:hAnsi="Arial" w:cs="Arial"/>
        </w:rPr>
      </w:pPr>
      <w:r>
        <w:rPr>
          <w:rFonts w:ascii="Arial" w:eastAsia="Calibri" w:hAnsi="Arial" w:cs="Arial"/>
        </w:rPr>
        <w:t xml:space="preserve">Organ uprave, odnosno organ lokalne uprave dužan je da vodi registar </w:t>
      </w:r>
      <w:r>
        <w:rPr>
          <w:rFonts w:ascii="Arial" w:eastAsia="Times New Roman" w:hAnsi="Arial" w:cs="Arial"/>
        </w:rPr>
        <w:t>projektne</w:t>
      </w:r>
      <w:r>
        <w:rPr>
          <w:rFonts w:ascii="Arial" w:eastAsia="Calibri" w:hAnsi="Arial" w:cs="Arial"/>
        </w:rPr>
        <w:t xml:space="preserve"> dokumentacije i izvještaja o izvršenoj reviziji te dokumentacije, na osnovu koje se izdaje građevinska dozvola.</w:t>
      </w:r>
    </w:p>
    <w:p w:rsidR="00CD73CD" w:rsidRDefault="00CD73CD" w:rsidP="00CD73CD">
      <w:pPr>
        <w:spacing w:after="0" w:line="240" w:lineRule="auto"/>
        <w:jc w:val="both"/>
        <w:rPr>
          <w:rFonts w:ascii="Arial" w:eastAsia="Calibri" w:hAnsi="Arial" w:cs="Arial"/>
        </w:rPr>
      </w:pPr>
    </w:p>
    <w:p w:rsidR="00CD73CD" w:rsidRDefault="00CD73CD" w:rsidP="00CD73CD">
      <w:pPr>
        <w:spacing w:after="0" w:line="240" w:lineRule="auto"/>
        <w:ind w:firstLine="720"/>
        <w:jc w:val="both"/>
        <w:rPr>
          <w:rFonts w:ascii="Arial" w:eastAsia="Calibri" w:hAnsi="Arial" w:cs="Arial"/>
        </w:rPr>
      </w:pPr>
      <w:r>
        <w:rPr>
          <w:rFonts w:ascii="Arial" w:eastAsia="Calibri" w:hAnsi="Arial" w:cs="Arial"/>
        </w:rPr>
        <w:t>Bliži sadržaj i način vođenja registra iz stava 1 ovog člana utvrđuje se propisom Ministarstva.</w:t>
      </w: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jc w:val="both"/>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Izdavanje građevinske dozvole do privođenja lokacije namjeni</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38" w:name="clan95"/>
      <w:bookmarkEnd w:id="38"/>
      <w:r>
        <w:rPr>
          <w:rFonts w:ascii="Arial" w:eastAsia="Times New Roman" w:hAnsi="Arial" w:cs="Arial"/>
          <w:bCs/>
        </w:rPr>
        <w:lastRenderedPageBreak/>
        <w:t>Član 102</w:t>
      </w:r>
      <w:r>
        <w:rPr>
          <w:rFonts w:ascii="Arial" w:eastAsia="Times New Roman" w:hAnsi="Arial" w:cs="Arial"/>
          <w:noProof/>
          <w:lang w:val="sr-Latn-ME" w:eastAsia="sr-Latn-ME"/>
        </w:rPr>
        <w:drawing>
          <wp:inline distT="0" distB="0" distL="0" distR="0">
            <wp:extent cx="85725" cy="76200"/>
            <wp:effectExtent l="0" t="0" r="0" b="0"/>
            <wp:docPr id="30" name="Picture 30"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31" name="Picture 31"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39" w:name="1104"/>
      <w:bookmarkEnd w:id="39"/>
      <w:r>
        <w:rPr>
          <w:rFonts w:ascii="Arial" w:eastAsia="Times New Roman" w:hAnsi="Arial" w:cs="Arial"/>
        </w:rPr>
        <w:t>Na postojećem objektu čija lokacija ili druga svojstva ne odgovaraju uslovima planskog dokumenta može se u okviru postojećeg gabarita odobriti rekonstrukcija koja je neophodna za održavanje i korišćenje objekta shodno njegovoj namjeni, do privođenja te lokacije namjeni prema odgovarajućem planskom dokumentu.</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Stav 1 ovog člana ne primjenjuje se na objekte građene bez građevinske dozvole </w:t>
      </w:r>
      <w:r>
        <w:rPr>
          <w:rFonts w:ascii="Arial" w:eastAsia="Times New Roman" w:hAnsi="Arial" w:cs="Arial"/>
          <w:color w:val="FF0000"/>
        </w:rPr>
        <w:t>odnosno suprotno građevinskoj dozvoli</w:t>
      </w:r>
      <w:r>
        <w:rPr>
          <w:rFonts w:ascii="Arial" w:eastAsia="Times New Roman" w:hAnsi="Arial" w:cs="Arial"/>
        </w:rPr>
        <w:t>.</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U slučaju iz stava 1 ovog člana shodno se primjenjuju odredbe člana 97 ovog zakona.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Odlučivanje po žalbi</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40" w:name="clan96"/>
      <w:bookmarkEnd w:id="40"/>
      <w:r>
        <w:rPr>
          <w:rFonts w:ascii="Arial" w:eastAsia="Times New Roman" w:hAnsi="Arial" w:cs="Arial"/>
          <w:bCs/>
        </w:rPr>
        <w:t>Član 103</w:t>
      </w:r>
      <w:r>
        <w:rPr>
          <w:rFonts w:ascii="Arial" w:eastAsia="Times New Roman" w:hAnsi="Arial" w:cs="Arial"/>
          <w:noProof/>
          <w:lang w:val="sr-Latn-ME" w:eastAsia="sr-Latn-ME"/>
        </w:rPr>
        <w:drawing>
          <wp:inline distT="0" distB="0" distL="0" distR="0">
            <wp:extent cx="85725" cy="76200"/>
            <wp:effectExtent l="0" t="0" r="0" b="0"/>
            <wp:docPr id="32" name="Picture 32"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41" w:name="1105"/>
      <w:bookmarkEnd w:id="41"/>
      <w:r>
        <w:rPr>
          <w:rFonts w:ascii="Arial" w:eastAsia="Times New Roman" w:hAnsi="Arial" w:cs="Arial"/>
        </w:rPr>
        <w:t>Po žalbi protiv rješenja o građevinskoj dozvoli koje izdaje organ lokalne uprave odlučuje glavni administrator, a po žalbi protiv rješenja koje izdaje organ uprave odlučuje Ministarstvo.</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Upoznavanje lokalne javnosti sa građevinskom dozvolom</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42" w:name="clan99"/>
      <w:bookmarkEnd w:id="42"/>
      <w:r>
        <w:rPr>
          <w:rFonts w:ascii="Arial" w:eastAsia="Times New Roman" w:hAnsi="Arial" w:cs="Arial"/>
          <w:bCs/>
        </w:rPr>
        <w:t>Član 104</w:t>
      </w:r>
      <w:r>
        <w:rPr>
          <w:rFonts w:ascii="Arial" w:eastAsia="Times New Roman" w:hAnsi="Arial" w:cs="Arial"/>
          <w:noProof/>
          <w:lang w:val="sr-Latn-ME" w:eastAsia="sr-Latn-ME"/>
        </w:rPr>
        <w:drawing>
          <wp:inline distT="0" distB="0" distL="0" distR="0">
            <wp:extent cx="85725" cy="76200"/>
            <wp:effectExtent l="0" t="0" r="0" b="0"/>
            <wp:docPr id="33" name="Picture 33"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43" w:name="1108"/>
      <w:bookmarkEnd w:id="43"/>
      <w:r>
        <w:rPr>
          <w:rFonts w:ascii="Arial" w:eastAsia="Times New Roman" w:hAnsi="Arial" w:cs="Arial"/>
        </w:rPr>
        <w:t>Investitor je dužan da na vidnom i pristupačnom mjestu izgradnje objekta istakne tablu sa podacima o izdatoj građevinskoj dozvoli (broj i datum rješenja, podaci o investitoru, izvođaču radova, privrednom društvu, pravnom licu odnosno preduzetniku koji je izradio projektnu dokumentaciju, vodećem projektantu, revidentu, vršiocu stručnog nadzora, roku završetka radova i dr.), u roku od sedam dana od dana izdavanja građevinske dozvole.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Oblik i izgled table iz stava 1 ovog člana propisuje Ministarstvo.</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hAnsi="Arial" w:cs="Arial"/>
          <w:b/>
          <w:bCs/>
        </w:rPr>
      </w:pPr>
      <w:bookmarkStart w:id="44" w:name="clan100"/>
      <w:bookmarkEnd w:id="44"/>
      <w:r>
        <w:rPr>
          <w:rFonts w:ascii="Arial" w:hAnsi="Arial" w:cs="Arial"/>
          <w:b/>
          <w:bCs/>
        </w:rPr>
        <w:t>Rok važenja građevinske dozvole</w:t>
      </w:r>
    </w:p>
    <w:p w:rsidR="00CD73CD" w:rsidRDefault="00CD73CD" w:rsidP="00CD73CD">
      <w:pPr>
        <w:spacing w:after="0" w:line="240" w:lineRule="auto"/>
        <w:jc w:val="center"/>
        <w:rPr>
          <w:rFonts w:ascii="Arial" w:hAnsi="Arial" w:cs="Arial"/>
          <w:b/>
          <w:bCs/>
        </w:rPr>
      </w:pPr>
    </w:p>
    <w:p w:rsidR="00CD73CD" w:rsidRDefault="00CD73CD" w:rsidP="00CD73CD">
      <w:pPr>
        <w:spacing w:after="0" w:line="240" w:lineRule="auto"/>
        <w:jc w:val="center"/>
        <w:rPr>
          <w:rFonts w:ascii="Arial" w:hAnsi="Arial" w:cs="Arial"/>
          <w:bCs/>
        </w:rPr>
      </w:pPr>
      <w:r>
        <w:rPr>
          <w:rFonts w:ascii="Arial" w:hAnsi="Arial" w:cs="Arial"/>
          <w:bCs/>
        </w:rPr>
        <w:t xml:space="preserve">Član 105 </w:t>
      </w:r>
    </w:p>
    <w:p w:rsidR="00CD73CD" w:rsidRDefault="00CD73CD" w:rsidP="00CD73CD">
      <w:pPr>
        <w:spacing w:after="0" w:line="240" w:lineRule="auto"/>
        <w:jc w:val="center"/>
        <w:rPr>
          <w:rFonts w:ascii="Arial" w:hAnsi="Arial" w:cs="Arial"/>
        </w:rPr>
      </w:pPr>
    </w:p>
    <w:p w:rsidR="00CD73CD" w:rsidRDefault="00CD73CD" w:rsidP="00CD73CD">
      <w:pPr>
        <w:autoSpaceDE w:val="0"/>
        <w:autoSpaceDN w:val="0"/>
        <w:spacing w:after="0" w:line="240" w:lineRule="auto"/>
        <w:ind w:firstLine="720"/>
        <w:jc w:val="both"/>
        <w:rPr>
          <w:rFonts w:ascii="Arial" w:hAnsi="Arial" w:cs="Arial"/>
          <w:lang w:eastAsia="en-GB"/>
        </w:rPr>
      </w:pPr>
      <w:r>
        <w:rPr>
          <w:rFonts w:ascii="Arial" w:hAnsi="Arial" w:cs="Arial"/>
          <w:lang w:eastAsia="en-GB"/>
        </w:rPr>
        <w:t>Građevinska dozvola prestaje da važi ako se ne otpočne sa građenjem objekta u roku od:</w:t>
      </w:r>
    </w:p>
    <w:p w:rsidR="00CD73CD" w:rsidRDefault="00CD73CD" w:rsidP="00477A4E">
      <w:pPr>
        <w:numPr>
          <w:ilvl w:val="0"/>
          <w:numId w:val="26"/>
        </w:numPr>
        <w:autoSpaceDE w:val="0"/>
        <w:autoSpaceDN w:val="0"/>
        <w:spacing w:after="0" w:line="240" w:lineRule="auto"/>
        <w:ind w:left="1134"/>
        <w:jc w:val="both"/>
        <w:rPr>
          <w:rFonts w:ascii="Arial" w:hAnsi="Arial" w:cs="Arial"/>
          <w:lang w:eastAsia="en-GB"/>
        </w:rPr>
      </w:pPr>
      <w:r>
        <w:rPr>
          <w:rFonts w:ascii="Arial" w:hAnsi="Arial" w:cs="Arial"/>
          <w:lang w:eastAsia="en-GB"/>
        </w:rPr>
        <w:t>tri godine od dana pravosnažnosti građevinske dozvole za novi objekat;</w:t>
      </w:r>
    </w:p>
    <w:p w:rsidR="00CD73CD" w:rsidRDefault="00CD73CD" w:rsidP="00477A4E">
      <w:pPr>
        <w:numPr>
          <w:ilvl w:val="0"/>
          <w:numId w:val="26"/>
        </w:numPr>
        <w:autoSpaceDE w:val="0"/>
        <w:autoSpaceDN w:val="0"/>
        <w:spacing w:after="0" w:line="240" w:lineRule="auto"/>
        <w:ind w:left="1134"/>
        <w:jc w:val="both"/>
        <w:rPr>
          <w:rFonts w:ascii="Arial" w:hAnsi="Arial" w:cs="Arial"/>
          <w:lang w:eastAsia="en-GB"/>
        </w:rPr>
      </w:pPr>
      <w:r>
        <w:rPr>
          <w:rFonts w:ascii="Arial" w:hAnsi="Arial" w:cs="Arial"/>
          <w:lang w:eastAsia="en-GB"/>
        </w:rPr>
        <w:t>dvije godine od dana pravosnažnosti građevinske dozvole za objekat koji se rekonstruiše.</w:t>
      </w:r>
    </w:p>
    <w:p w:rsidR="00CD73CD" w:rsidRDefault="00CD73CD" w:rsidP="00CD73CD">
      <w:pPr>
        <w:autoSpaceDE w:val="0"/>
        <w:autoSpaceDN w:val="0"/>
        <w:spacing w:after="0" w:line="240" w:lineRule="auto"/>
        <w:ind w:left="1134"/>
        <w:jc w:val="both"/>
        <w:rPr>
          <w:rFonts w:ascii="Arial" w:hAnsi="Arial" w:cs="Arial"/>
          <w:lang w:eastAsia="en-GB"/>
        </w:rPr>
      </w:pPr>
    </w:p>
    <w:p w:rsidR="00CD73CD" w:rsidRDefault="00CD73CD" w:rsidP="00CD73CD">
      <w:pPr>
        <w:autoSpaceDE w:val="0"/>
        <w:autoSpaceDN w:val="0"/>
        <w:spacing w:after="0" w:line="240" w:lineRule="auto"/>
        <w:ind w:firstLine="720"/>
        <w:jc w:val="both"/>
        <w:rPr>
          <w:rFonts w:ascii="Arial" w:hAnsi="Arial" w:cs="Arial"/>
        </w:rPr>
      </w:pPr>
      <w:r>
        <w:rPr>
          <w:rFonts w:ascii="Arial" w:hAnsi="Arial" w:cs="Arial"/>
        </w:rPr>
        <w:t xml:space="preserve">Ako se ne otpočne sa građenjem objekta u roku iz stava 1 ovog člana, na zahtjev investitora rok se može produžiti jednom na isti period. </w:t>
      </w:r>
    </w:p>
    <w:p w:rsidR="00CD73CD" w:rsidRDefault="00CD73CD" w:rsidP="00CD73CD">
      <w:pPr>
        <w:autoSpaceDE w:val="0"/>
        <w:autoSpaceDN w:val="0"/>
        <w:adjustRightInd w:val="0"/>
        <w:spacing w:after="0" w:line="240" w:lineRule="auto"/>
        <w:ind w:firstLine="720"/>
        <w:jc w:val="both"/>
        <w:rPr>
          <w:rFonts w:ascii="Arial" w:eastAsiaTheme="minorHAnsi" w:hAnsi="Arial" w:cs="Arial"/>
        </w:rPr>
      </w:pPr>
    </w:p>
    <w:p w:rsidR="00CD73CD" w:rsidRDefault="00CD73CD" w:rsidP="00CD73CD">
      <w:pPr>
        <w:autoSpaceDE w:val="0"/>
        <w:autoSpaceDN w:val="0"/>
        <w:adjustRightInd w:val="0"/>
        <w:spacing w:after="0" w:line="240" w:lineRule="auto"/>
        <w:ind w:firstLine="720"/>
        <w:jc w:val="both"/>
        <w:rPr>
          <w:rFonts w:ascii="Arial" w:hAnsi="Arial" w:cs="Arial"/>
        </w:rPr>
      </w:pPr>
      <w:r>
        <w:rPr>
          <w:rFonts w:ascii="Arial" w:hAnsi="Arial" w:cs="Arial"/>
        </w:rPr>
        <w:t xml:space="preserve">Građevinska dozvola prestaje da važi ako se u roku od tri godine od dana početka građenja objekta, ne izda upotrebna dozvola. </w:t>
      </w:r>
    </w:p>
    <w:p w:rsidR="00CD73CD" w:rsidRDefault="00CD73CD" w:rsidP="00CD73CD">
      <w:pPr>
        <w:autoSpaceDE w:val="0"/>
        <w:autoSpaceDN w:val="0"/>
        <w:spacing w:after="0" w:line="240" w:lineRule="auto"/>
        <w:ind w:firstLine="720"/>
        <w:jc w:val="both"/>
        <w:rPr>
          <w:rFonts w:ascii="Arial" w:hAnsi="Arial" w:cs="Arial"/>
        </w:rPr>
      </w:pPr>
    </w:p>
    <w:p w:rsidR="00CD73CD" w:rsidRDefault="00CD73CD" w:rsidP="00CD73CD">
      <w:pPr>
        <w:ind w:firstLine="720"/>
        <w:jc w:val="both"/>
        <w:rPr>
          <w:rFonts w:ascii="Arial" w:hAnsi="Arial" w:cs="Arial"/>
        </w:rPr>
      </w:pPr>
      <w:r>
        <w:rPr>
          <w:rFonts w:ascii="Arial" w:hAnsi="Arial" w:cs="Arial"/>
        </w:rPr>
        <w:lastRenderedPageBreak/>
        <w:t>Ako se radovi na objektu ne završe u roku iz stava 1 ovog člana, na zahtjev investitora rok se može produžiti jednom na isti period.</w:t>
      </w:r>
    </w:p>
    <w:p w:rsidR="00CD73CD" w:rsidRDefault="00CD73CD" w:rsidP="00CD73CD">
      <w:pPr>
        <w:autoSpaceDE w:val="0"/>
        <w:autoSpaceDN w:val="0"/>
        <w:spacing w:after="0" w:line="240" w:lineRule="auto"/>
        <w:ind w:firstLine="720"/>
        <w:jc w:val="both"/>
        <w:rPr>
          <w:rFonts w:ascii="Arial" w:hAnsi="Arial" w:cs="Arial"/>
        </w:rPr>
      </w:pPr>
    </w:p>
    <w:p w:rsidR="00CD73CD" w:rsidRDefault="00CD73CD" w:rsidP="00CD73CD">
      <w:pPr>
        <w:autoSpaceDE w:val="0"/>
        <w:autoSpaceDN w:val="0"/>
        <w:spacing w:after="0" w:line="240" w:lineRule="auto"/>
        <w:ind w:firstLine="720"/>
        <w:jc w:val="both"/>
        <w:rPr>
          <w:rFonts w:ascii="Arial" w:hAnsi="Arial" w:cs="Arial"/>
        </w:rPr>
      </w:pPr>
      <w:r>
        <w:rPr>
          <w:rFonts w:ascii="Arial" w:hAnsi="Arial" w:cs="Arial"/>
        </w:rPr>
        <w:t>Odredbe st. 1 i 3 ovog člana ne odnosi se na objekte iz člana 4 i člana 94 stav 2 ovog zakona.</w:t>
      </w:r>
    </w:p>
    <w:p w:rsidR="00CD73CD" w:rsidRDefault="00CD73CD" w:rsidP="00CD73CD">
      <w:pPr>
        <w:autoSpaceDE w:val="0"/>
        <w:autoSpaceDN w:val="0"/>
        <w:spacing w:after="0" w:line="240" w:lineRule="auto"/>
        <w:ind w:firstLine="720"/>
        <w:jc w:val="both"/>
        <w:rPr>
          <w:rFonts w:ascii="Arial" w:hAnsi="Arial" w:cs="Arial"/>
        </w:rPr>
      </w:pP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Dostavljanje građevinske dozvole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45" w:name="clan102"/>
      <w:bookmarkEnd w:id="45"/>
      <w:r>
        <w:rPr>
          <w:rFonts w:ascii="Arial" w:eastAsia="Times New Roman" w:hAnsi="Arial" w:cs="Arial"/>
          <w:bCs/>
        </w:rPr>
        <w:t>Član 106</w:t>
      </w:r>
      <w:r>
        <w:rPr>
          <w:rFonts w:ascii="Arial" w:eastAsia="Times New Roman" w:hAnsi="Arial" w:cs="Arial"/>
          <w:noProof/>
          <w:lang w:val="sr-Latn-ME" w:eastAsia="sr-Latn-ME"/>
        </w:rPr>
        <w:drawing>
          <wp:inline distT="0" distB="0" distL="0" distR="0">
            <wp:extent cx="85725" cy="76200"/>
            <wp:effectExtent l="0" t="0" r="0" b="0"/>
            <wp:docPr id="34" name="Picture 34"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35" name="Picture 35"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46" w:name="1111"/>
      <w:bookmarkEnd w:id="46"/>
      <w:r>
        <w:rPr>
          <w:rFonts w:ascii="Arial" w:eastAsia="Times New Roman" w:hAnsi="Arial" w:cs="Arial"/>
        </w:rPr>
        <w:t xml:space="preserve">Organ uprave odnosno organ lokalne uprave koji je izdao građevinsku dozvolu dostavlja istu u elektronskoj formi organu nadležnom za inspekcijske poslove u roku od tri dana od dana izdavanja i obavještava ga da je projektna dokumentacija na koju je izdata građevinska dozvola u registru projektne dokumentacije. </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ind w:firstLine="720"/>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Prijava za radove adaptacije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47" w:name="clan103"/>
      <w:bookmarkEnd w:id="47"/>
      <w:r>
        <w:rPr>
          <w:rFonts w:ascii="Arial" w:eastAsia="Times New Roman" w:hAnsi="Arial" w:cs="Arial"/>
          <w:bCs/>
        </w:rPr>
        <w:t>Član 107</w:t>
      </w:r>
      <w:r>
        <w:rPr>
          <w:rFonts w:ascii="Arial" w:eastAsia="Times New Roman" w:hAnsi="Arial" w:cs="Arial"/>
          <w:noProof/>
          <w:lang w:val="sr-Latn-ME" w:eastAsia="sr-Latn-ME"/>
        </w:rPr>
        <w:drawing>
          <wp:inline distT="0" distB="0" distL="0" distR="0">
            <wp:extent cx="85725" cy="76200"/>
            <wp:effectExtent l="0" t="0" r="0" b="0"/>
            <wp:docPr id="36" name="Picture 36"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37" name="Picture 37"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Calibri" w:hAnsi="Arial" w:cs="Arial"/>
          <w:strike/>
        </w:rPr>
      </w:pPr>
      <w:bookmarkStart w:id="48" w:name="1112"/>
      <w:bookmarkEnd w:id="48"/>
      <w:r>
        <w:rPr>
          <w:rFonts w:ascii="Arial" w:eastAsia="Calibri" w:hAnsi="Arial" w:cs="Arial"/>
        </w:rPr>
        <w:t xml:space="preserve">Ako se na postojećem objektu izvode radovi adaptacije, investitor o tim radovima podnosi prijavu organu uprave, odnosno organu lokalne uprave. </w:t>
      </w:r>
    </w:p>
    <w:p w:rsidR="00CD73CD" w:rsidRDefault="00CD73CD" w:rsidP="00CD73CD">
      <w:pPr>
        <w:spacing w:after="0" w:line="240" w:lineRule="auto"/>
        <w:jc w:val="both"/>
        <w:rPr>
          <w:rFonts w:ascii="Arial" w:eastAsia="Calibri" w:hAnsi="Arial" w:cs="Arial"/>
        </w:rPr>
      </w:pPr>
    </w:p>
    <w:p w:rsidR="00CD73CD" w:rsidRDefault="00CD73CD" w:rsidP="00CD73CD">
      <w:pPr>
        <w:spacing w:after="0" w:line="240" w:lineRule="auto"/>
        <w:ind w:firstLine="720"/>
        <w:jc w:val="both"/>
        <w:rPr>
          <w:rFonts w:ascii="Arial" w:eastAsia="Calibri" w:hAnsi="Arial" w:cs="Arial"/>
        </w:rPr>
      </w:pPr>
      <w:r>
        <w:rPr>
          <w:rFonts w:ascii="Arial" w:eastAsia="Calibri" w:hAnsi="Arial" w:cs="Arial"/>
        </w:rPr>
        <w:t>Uz prijavu iz stava 1 ovog člana investitor podnosi opis radova.</w:t>
      </w:r>
    </w:p>
    <w:p w:rsidR="00CD73CD" w:rsidRDefault="00CD73CD" w:rsidP="00CD73CD">
      <w:pPr>
        <w:spacing w:after="0" w:line="240" w:lineRule="auto"/>
        <w:jc w:val="both"/>
        <w:rPr>
          <w:rFonts w:ascii="Arial" w:eastAsia="Calibri" w:hAnsi="Arial" w:cs="Arial"/>
        </w:rPr>
      </w:pPr>
    </w:p>
    <w:p w:rsidR="00CD73CD" w:rsidRDefault="00CD73CD" w:rsidP="00CD73CD">
      <w:pPr>
        <w:spacing w:after="0" w:line="240" w:lineRule="auto"/>
        <w:ind w:firstLine="720"/>
        <w:jc w:val="both"/>
        <w:rPr>
          <w:rFonts w:ascii="Arial" w:eastAsia="Calibri" w:hAnsi="Arial" w:cs="Arial"/>
          <w:color w:val="FF0000"/>
          <w:sz w:val="20"/>
          <w:szCs w:val="20"/>
          <w:lang w:val="en-GB"/>
        </w:rPr>
      </w:pPr>
      <w:r>
        <w:rPr>
          <w:rFonts w:ascii="Arial" w:eastAsia="Calibri" w:hAnsi="Arial" w:cs="Arial"/>
        </w:rPr>
        <w:t xml:space="preserve">Ukoliko organ iz stava 1 ovog člana utvrdi da se radovi navedeni u prijavi </w:t>
      </w:r>
      <w:r>
        <w:rPr>
          <w:rFonts w:ascii="Arial" w:eastAsia="Calibri" w:hAnsi="Arial" w:cs="Arial"/>
          <w:b/>
          <w:bCs/>
        </w:rPr>
        <w:t>ne smatraju rekonstrukcijom</w:t>
      </w:r>
      <w:r>
        <w:rPr>
          <w:rFonts w:ascii="Arial" w:eastAsia="Calibri" w:hAnsi="Arial" w:cs="Arial"/>
        </w:rPr>
        <w:t xml:space="preserve">, u roku od sedam dana od dana prijema prijave, dostaviće investitoru </w:t>
      </w:r>
      <w:r>
        <w:rPr>
          <w:rFonts w:ascii="Arial" w:eastAsia="Calibri" w:hAnsi="Arial" w:cs="Arial"/>
          <w:b/>
          <w:bCs/>
        </w:rPr>
        <w:t>obavještenje da može otpočeti sa prijavljenim radovima</w:t>
      </w:r>
      <w:r>
        <w:rPr>
          <w:rFonts w:ascii="Arial" w:eastAsia="Calibri" w:hAnsi="Arial" w:cs="Arial"/>
        </w:rPr>
        <w:t xml:space="preserve"> </w:t>
      </w:r>
      <w:r>
        <w:rPr>
          <w:rFonts w:ascii="Arial" w:eastAsia="Calibri" w:hAnsi="Arial" w:cs="Arial"/>
          <w:b/>
        </w:rPr>
        <w:t xml:space="preserve">i </w:t>
      </w:r>
      <w:r>
        <w:rPr>
          <w:rFonts w:ascii="Arial" w:eastAsia="Calibri" w:hAnsi="Arial" w:cs="Arial"/>
          <w:b/>
          <w:color w:val="FF0000"/>
          <w:highlight w:val="yellow"/>
        </w:rPr>
        <w:t>isti dostaviti nadležnom inspekcijskom organu.</w:t>
      </w:r>
    </w:p>
    <w:p w:rsidR="00CD73CD" w:rsidRDefault="00CD73CD" w:rsidP="00CD73CD">
      <w:pPr>
        <w:spacing w:after="0" w:line="240" w:lineRule="auto"/>
        <w:ind w:firstLine="720"/>
        <w:jc w:val="both"/>
        <w:rPr>
          <w:rFonts w:ascii="Arial" w:eastAsia="Calibri" w:hAnsi="Arial" w:cs="Arial"/>
        </w:rPr>
      </w:pPr>
      <w:r>
        <w:rPr>
          <w:rFonts w:ascii="Arial" w:eastAsia="Calibri" w:hAnsi="Arial" w:cs="Arial"/>
        </w:rPr>
        <w:t> </w:t>
      </w:r>
    </w:p>
    <w:p w:rsidR="00CD73CD" w:rsidRDefault="00CD73CD" w:rsidP="00CD73CD">
      <w:pPr>
        <w:spacing w:after="0" w:line="240" w:lineRule="auto"/>
        <w:ind w:firstLine="720"/>
        <w:jc w:val="both"/>
        <w:rPr>
          <w:rFonts w:ascii="Arial" w:eastAsia="Calibri" w:hAnsi="Arial" w:cs="Arial"/>
        </w:rPr>
      </w:pPr>
      <w:r>
        <w:rPr>
          <w:rFonts w:ascii="Arial" w:eastAsia="Calibri" w:hAnsi="Arial" w:cs="Arial"/>
        </w:rPr>
        <w:t>U slučaju da organ iz stava 1 ovog člana utvrdi da se radovi navedeni u prijavi smatraju rekonstrukcijom objekta, u roku od sedam dana od dana prijema prijave, upozoriće investitora na neophodnost pribavljanja građevinske dozvole.  </w:t>
      </w:r>
    </w:p>
    <w:p w:rsidR="00CD73CD" w:rsidRDefault="00CD73CD" w:rsidP="00CD73CD">
      <w:pPr>
        <w:spacing w:after="0" w:line="240" w:lineRule="auto"/>
        <w:jc w:val="both"/>
        <w:rPr>
          <w:rFonts w:ascii="Arial" w:eastAsia="Calibri" w:hAnsi="Arial" w:cs="Arial"/>
        </w:rPr>
      </w:pPr>
    </w:p>
    <w:p w:rsidR="00CD73CD" w:rsidRDefault="00CD73CD" w:rsidP="00CD73CD">
      <w:pPr>
        <w:spacing w:after="0" w:line="240" w:lineRule="auto"/>
        <w:ind w:firstLine="720"/>
        <w:jc w:val="both"/>
        <w:rPr>
          <w:rFonts w:ascii="Arial" w:eastAsia="Calibri" w:hAnsi="Arial" w:cs="Arial"/>
          <w:b/>
          <w:bCs/>
        </w:rPr>
      </w:pPr>
      <w:r>
        <w:rPr>
          <w:rFonts w:ascii="Arial" w:eastAsia="Calibri" w:hAnsi="Arial" w:cs="Arial"/>
          <w:b/>
          <w:bCs/>
        </w:rPr>
        <w:t>O radovima adaptacije iz stava 3  ovog člana investitor obavještava nadležni inspekcijski organ sedam dana prije početka radova.</w:t>
      </w:r>
    </w:p>
    <w:p w:rsidR="00CD73CD" w:rsidRDefault="00CD73CD" w:rsidP="00CD73CD">
      <w:pPr>
        <w:spacing w:after="0" w:line="240" w:lineRule="auto"/>
        <w:ind w:firstLine="720"/>
        <w:jc w:val="both"/>
        <w:rPr>
          <w:rFonts w:ascii="Arial" w:eastAsia="Calibri" w:hAnsi="Arial" w:cs="Arial"/>
          <w:b/>
          <w:bCs/>
        </w:rPr>
      </w:pPr>
    </w:p>
    <w:p w:rsidR="00CD73CD" w:rsidRDefault="00CD73CD" w:rsidP="00CD73CD">
      <w:pPr>
        <w:spacing w:after="0" w:line="240" w:lineRule="auto"/>
        <w:ind w:left="2880"/>
        <w:rPr>
          <w:rFonts w:ascii="Arial" w:eastAsia="Times New Roman" w:hAnsi="Arial" w:cs="Arial"/>
          <w:b/>
          <w:bCs/>
        </w:rPr>
      </w:pPr>
      <w:r>
        <w:rPr>
          <w:rFonts w:ascii="Arial" w:eastAsia="Times New Roman" w:hAnsi="Arial" w:cs="Arial"/>
        </w:rPr>
        <w:br/>
      </w:r>
      <w:r>
        <w:rPr>
          <w:rFonts w:ascii="Arial" w:eastAsia="Times New Roman" w:hAnsi="Arial" w:cs="Arial"/>
          <w:b/>
          <w:bCs/>
        </w:rPr>
        <w:t xml:space="preserve">      Promjena investitora</w:t>
      </w:r>
    </w:p>
    <w:p w:rsidR="00CD73CD" w:rsidRDefault="00CD73CD" w:rsidP="00CD73CD">
      <w:pPr>
        <w:spacing w:after="0" w:line="240" w:lineRule="auto"/>
        <w:ind w:left="2880"/>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49" w:name="clan98"/>
      <w:bookmarkEnd w:id="49"/>
      <w:r>
        <w:rPr>
          <w:rFonts w:ascii="Arial" w:eastAsia="Times New Roman" w:hAnsi="Arial" w:cs="Arial"/>
          <w:bCs/>
        </w:rPr>
        <w:t>Član 108</w:t>
      </w:r>
      <w:r>
        <w:rPr>
          <w:rFonts w:ascii="Arial" w:eastAsia="Times New Roman" w:hAnsi="Arial" w:cs="Arial"/>
          <w:noProof/>
          <w:lang w:val="sr-Latn-ME" w:eastAsia="sr-Latn-ME"/>
        </w:rPr>
        <w:drawing>
          <wp:inline distT="0" distB="0" distL="0" distR="0">
            <wp:extent cx="85725" cy="76200"/>
            <wp:effectExtent l="0" t="0" r="0" b="0"/>
            <wp:docPr id="38" name="Picture 38"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50" w:name="1107"/>
      <w:bookmarkEnd w:id="50"/>
      <w:r>
        <w:rPr>
          <w:rFonts w:ascii="Arial" w:eastAsia="Times New Roman" w:hAnsi="Arial" w:cs="Arial"/>
        </w:rPr>
        <w:t>Ako se u toku građenja objekta promijeni investitor, novi investitor dužan je da u roku od sedam dana od dana nastanka promjene podnese zahtjev nadležnom organu za izmjenu građevinske dozvole na novog investitora.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lastRenderedPageBreak/>
        <w:t>Uz zahtjev iz stava 1 ovog člana novi investitor je dužan priložiti dokaz o pravu svojine, odnosno drugom pravu na zemljištu radi izgradnje ili dokaz o pravu svojine, odnosno drugom pravu na objektu, radi rekonstrukcije objekta.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Zahtjev za izmjenu građevinske dozvole iz stava 1 ovog člana može se podnijeti do dana izdavanja upotrebne dozvole.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Rješenje u smislu stava 1 ovog člana donosi se u roku od sedam dana od dana podnošenja zahtjeva za izmjenu građevinske dozvole na novog investitora.</w:t>
      </w:r>
    </w:p>
    <w:p w:rsidR="00CD73CD" w:rsidRDefault="00CD73CD" w:rsidP="00CD73CD">
      <w:pPr>
        <w:autoSpaceDE w:val="0"/>
        <w:autoSpaceDN w:val="0"/>
        <w:adjustRightInd w:val="0"/>
        <w:spacing w:after="0" w:line="240" w:lineRule="auto"/>
        <w:rPr>
          <w:rFonts w:ascii="Arial" w:eastAsia="Times New Roman" w:hAnsi="Arial" w:cs="Arial"/>
        </w:rPr>
      </w:pPr>
    </w:p>
    <w:p w:rsidR="00CD73CD" w:rsidRDefault="00CD73CD" w:rsidP="00CD73CD">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4. Građenje objekta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1) Izvođenje radova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bookmarkStart w:id="51" w:name="clan104"/>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Uslov građenja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52" w:name="clan69"/>
      <w:bookmarkEnd w:id="52"/>
      <w:r>
        <w:rPr>
          <w:rFonts w:ascii="Arial" w:eastAsia="Times New Roman" w:hAnsi="Arial" w:cs="Arial"/>
          <w:bCs/>
        </w:rPr>
        <w:t>Član 109</w:t>
      </w:r>
      <w:r>
        <w:rPr>
          <w:rFonts w:ascii="Arial" w:eastAsia="Times New Roman" w:hAnsi="Arial" w:cs="Arial"/>
          <w:noProof/>
          <w:lang w:val="sr-Latn-ME" w:eastAsia="sr-Latn-ME"/>
        </w:rPr>
        <w:drawing>
          <wp:inline distT="0" distB="0" distL="0" distR="0">
            <wp:extent cx="85725" cy="76200"/>
            <wp:effectExtent l="0" t="0" r="0" b="0"/>
            <wp:docPr id="39" name="Picture 39"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40" name="Picture 40"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53" w:name="1076"/>
      <w:bookmarkEnd w:id="53"/>
      <w:r>
        <w:rPr>
          <w:rFonts w:ascii="Arial" w:eastAsia="Times New Roman" w:hAnsi="Arial" w:cs="Arial"/>
        </w:rPr>
        <w:t xml:space="preserve">Građenju se može pristupiti na osnovu pravnosnažnog rešenja o građevinskoj dozvoli, revidovanog glavnog projekta i prijave radova iz člana 109 ovog zakona. </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Investitor može pristupiti građenju i na osnovu konačnog rešenja o građevinskoj dozvoli, na sopstveni rizik i odgovornost.</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Investitor ne može graditi po osnovu građevinske dozvole izdate na idejni projekat.</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Pripremni radovi za građenje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r>
        <w:rPr>
          <w:rFonts w:ascii="Arial" w:eastAsia="Times New Roman" w:hAnsi="Arial" w:cs="Arial"/>
          <w:bCs/>
        </w:rPr>
        <w:t>Član 110</w:t>
      </w:r>
      <w:r>
        <w:rPr>
          <w:rFonts w:ascii="Arial" w:eastAsia="Times New Roman" w:hAnsi="Arial" w:cs="Arial"/>
          <w:noProof/>
          <w:lang w:val="sr-Latn-ME" w:eastAsia="sr-Latn-ME"/>
        </w:rPr>
        <w:drawing>
          <wp:inline distT="0" distB="0" distL="0" distR="0">
            <wp:extent cx="85725" cy="76200"/>
            <wp:effectExtent l="0" t="0" r="0" b="0"/>
            <wp:docPr id="41" name="Picture 41"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42" name="Picture 42"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54" w:name="1113"/>
      <w:bookmarkEnd w:id="54"/>
      <w:r>
        <w:rPr>
          <w:rFonts w:ascii="Arial" w:eastAsia="Times New Roman" w:hAnsi="Arial" w:cs="Arial"/>
        </w:rPr>
        <w:t>Pripremne radove za građenje investitor može započeti po izdavanju građevinske dozvole na glavni projekat.</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Pripremni radovi izvode se na osnovu elaborata koji sadrži šemu organizacije gradilišta, vrstu ograde, gradilišne objekte, gradilišne saobraćajnice, mjesto za dizalice, mjesto za dopremu materijala, gradilišne priključke (elektro, saobraćajne, vodovodne) i dr., kao i na osnovu elaborata zaštite na radu i plana upravljanja građevinskim otpadom, sačinjenih u skladu sa posebnim propisima.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Početak pripremnih radova investitor je dužan da prijavi nadležnom inspekcijskom organu sedam dana prije početka tih radova. </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Prijava pripremnih radova se objavljuje na sajtu nadležnog inspekcijskog organa.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Bliži sadržaj elaborata iz stava 2 ovog člana propisuje Ministarstvo.</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lastRenderedPageBreak/>
        <w:t>Odredba stava 2 ovog člana ne odnosi se na građenje porodične stambene zgrade.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Pripremni radovi za izgradnju objekata od opšteg interesa</w:t>
      </w:r>
    </w:p>
    <w:p w:rsidR="00CD73CD" w:rsidRDefault="00CD73CD" w:rsidP="00CD73CD">
      <w:pPr>
        <w:spacing w:after="0" w:line="240" w:lineRule="auto"/>
        <w:jc w:val="center"/>
        <w:rPr>
          <w:rFonts w:ascii="Arial" w:eastAsia="Times New Roman" w:hAnsi="Arial" w:cs="Arial"/>
          <w:b/>
          <w:bCs/>
        </w:rPr>
      </w:pPr>
    </w:p>
    <w:bookmarkEnd w:id="51"/>
    <w:p w:rsidR="00CD73CD" w:rsidRDefault="00CD73CD" w:rsidP="00CD73CD">
      <w:pPr>
        <w:spacing w:after="0" w:line="240" w:lineRule="auto"/>
        <w:jc w:val="center"/>
        <w:rPr>
          <w:rFonts w:ascii="Arial" w:eastAsia="Times New Roman" w:hAnsi="Arial" w:cs="Arial"/>
        </w:rPr>
      </w:pPr>
      <w:r>
        <w:rPr>
          <w:noProof/>
          <w:lang w:val="sr-Latn-ME" w:eastAsia="sr-Latn-ME"/>
        </w:rPr>
        <w:drawing>
          <wp:inline distT="0" distB="0" distL="0" distR="0">
            <wp:extent cx="95250" cy="76200"/>
            <wp:effectExtent l="0" t="0" r="0" b="0"/>
            <wp:docPr id="43" name="Picture 43"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azno"/>
                    <pic:cNvPicPr>
                      <a:picLocks noChangeAspect="1" noChangeArrowheads="1"/>
                    </pic:cNvPicPr>
                  </pic:nvPicPr>
                  <pic:blipFill>
                    <a:blip r:embed="rId9"/>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Arial" w:eastAsia="Times New Roman" w:hAnsi="Arial" w:cs="Arial"/>
          <w:bCs/>
        </w:rPr>
        <w:t>Član 111</w:t>
      </w:r>
    </w:p>
    <w:p w:rsidR="00CD73CD" w:rsidRDefault="00CD73CD" w:rsidP="00CD73CD">
      <w:pPr>
        <w:spacing w:after="0" w:line="240" w:lineRule="auto"/>
        <w:ind w:firstLine="720"/>
        <w:jc w:val="both"/>
        <w:rPr>
          <w:rFonts w:ascii="Arial" w:eastAsia="Times New Roman" w:hAnsi="Arial" w:cs="Arial"/>
        </w:rPr>
      </w:pPr>
      <w:bookmarkStart w:id="55" w:name="1114"/>
      <w:bookmarkEnd w:id="55"/>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Izuzetno od člana 104 ovog zakona, pripremni radovi većeg obima za izgradnju objekata od opšteg interesa, a koji su u zahvatu planskog dokumenta za koji je urađena strateška procjena uticaja na životnu  sredinu i čije izvođenje traje duže vrijeme, mogu se izvoditi  na osnovu saglasnosti Vlade.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Početak pripremnih radova iz stava 1 ovog člana investitor prijavljuje nadležnom inspekcijskom organu 15 dana prije početka tih radova.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Uz prijavu iz stava 2 ovog člana investitor, pored podataka propisanih zakonom kojim je uređen opšti upravni postupak, podnosi dokaz o pravu svojine, odnosno drugom pravu na građevinskom zemljištu, elaborat iz člana </w:t>
      </w:r>
      <w:hyperlink r:id="rId11" w:anchor="clan104" w:history="1">
        <w:r>
          <w:rPr>
            <w:rStyle w:val="Hyperlink"/>
            <w:rFonts w:eastAsia="Times New Roman"/>
            <w:color w:val="auto"/>
            <w:sz w:val="22"/>
            <w:szCs w:val="22"/>
          </w:rPr>
          <w:t>104</w:t>
        </w:r>
      </w:hyperlink>
      <w:r>
        <w:rPr>
          <w:rFonts w:ascii="Arial" w:eastAsia="Times New Roman" w:hAnsi="Arial" w:cs="Arial"/>
        </w:rPr>
        <w:t xml:space="preserve"> stav 2 ovog zakona i saglasnost Vlade.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U slučaju da je u sklopu pripremnih radova većeg obima neophodno izvesti radove na obezbjeđenju lokacije, kao i radove na konstrukciji objekta do nulte kote zemljišta, potrebno je uraditi glavni projekat odnosno izvođački projekat i reviziju istog, kao prilog elaborata o pripremnim radovima, koji se dostavlja nadležnom inspekcijskom organu.</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Izuzetno od stava 4 ovog člana, ukoliko se gradi objekat u sklopu planskog dokumenta za koje nije urađena strateška procjena uticaja na životnu sredinu, investitor je dužan da uradi procjenu uticaja na životnu sredinu.</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heme="minorHAnsi" w:hAnsi="Arial"/>
          <w:b/>
        </w:rPr>
      </w:pPr>
      <w:r>
        <w:rPr>
          <w:rFonts w:ascii="Arial" w:hAnsi="Arial"/>
          <w:b/>
        </w:rPr>
        <w:t>Vrste radova na građenju objekta</w:t>
      </w:r>
    </w:p>
    <w:p w:rsidR="00CD73CD" w:rsidRDefault="00CD73CD" w:rsidP="00CD73CD">
      <w:pPr>
        <w:spacing w:after="0" w:line="240" w:lineRule="auto"/>
        <w:jc w:val="center"/>
        <w:rPr>
          <w:rFonts w:ascii="Arial" w:hAnsi="Arial"/>
        </w:rPr>
      </w:pPr>
    </w:p>
    <w:p w:rsidR="00CD73CD" w:rsidRDefault="00CD73CD" w:rsidP="00CD73CD">
      <w:pPr>
        <w:spacing w:after="0" w:line="240" w:lineRule="auto"/>
        <w:jc w:val="center"/>
        <w:rPr>
          <w:rFonts w:ascii="Arial" w:hAnsi="Arial"/>
        </w:rPr>
      </w:pPr>
      <w:r>
        <w:rPr>
          <w:rFonts w:ascii="Arial" w:hAnsi="Arial"/>
        </w:rPr>
        <w:t>Član 112</w:t>
      </w:r>
    </w:p>
    <w:p w:rsidR="00CD73CD" w:rsidRDefault="00CD73CD" w:rsidP="00CD73CD">
      <w:pPr>
        <w:spacing w:after="0" w:line="240" w:lineRule="auto"/>
        <w:jc w:val="both"/>
        <w:rPr>
          <w:rFonts w:ascii="Arial" w:hAnsi="Arial"/>
        </w:rPr>
      </w:pPr>
    </w:p>
    <w:p w:rsidR="00CD73CD" w:rsidRDefault="00CD73CD" w:rsidP="00CD73CD">
      <w:pPr>
        <w:spacing w:after="0" w:line="240" w:lineRule="auto"/>
        <w:jc w:val="both"/>
        <w:rPr>
          <w:rFonts w:ascii="Arial" w:hAnsi="Arial"/>
        </w:rPr>
      </w:pPr>
      <w:r>
        <w:rPr>
          <w:rFonts w:ascii="Arial" w:hAnsi="Arial"/>
        </w:rPr>
        <w:t xml:space="preserve">Vrste radova na građenju objekta zavisno od vrste i namjene objekta su: </w:t>
      </w:r>
    </w:p>
    <w:p w:rsidR="00CD73CD" w:rsidRDefault="00CD73CD" w:rsidP="00477A4E">
      <w:pPr>
        <w:numPr>
          <w:ilvl w:val="0"/>
          <w:numId w:val="27"/>
        </w:numPr>
        <w:spacing w:after="0" w:line="240" w:lineRule="auto"/>
        <w:contextualSpacing/>
        <w:jc w:val="both"/>
        <w:rPr>
          <w:rFonts w:ascii="Arial" w:hAnsi="Arial"/>
        </w:rPr>
      </w:pPr>
      <w:r>
        <w:rPr>
          <w:rFonts w:ascii="Arial" w:hAnsi="Arial"/>
        </w:rPr>
        <w:t xml:space="preserve">građevinski radovi (zemljani, betonski, armiranobetonski, armirački, zidarski radovi, hidrotehnički radovi, injekcioni radovi, radovi na oblaganju površina malterom i drugi građevinski radovi); </w:t>
      </w:r>
    </w:p>
    <w:p w:rsidR="00CD73CD" w:rsidRDefault="00CD73CD" w:rsidP="00477A4E">
      <w:pPr>
        <w:numPr>
          <w:ilvl w:val="0"/>
          <w:numId w:val="27"/>
        </w:numPr>
        <w:spacing w:after="0" w:line="240" w:lineRule="auto"/>
        <w:contextualSpacing/>
        <w:jc w:val="both"/>
        <w:rPr>
          <w:rFonts w:ascii="Arial" w:hAnsi="Arial"/>
        </w:rPr>
      </w:pPr>
      <w:r>
        <w:rPr>
          <w:rFonts w:ascii="Arial" w:hAnsi="Arial"/>
        </w:rPr>
        <w:t xml:space="preserve">građevinsko-zanatski i završni radovi (izolaterski, fasaderski, krovopokrivački, limarski, stolarski, bravarski, kamenorezački, keramičarski, molersko-farbarski, završna obrada podova, gipsarski, i drugi završni radovi); </w:t>
      </w:r>
    </w:p>
    <w:p w:rsidR="00CD73CD" w:rsidRDefault="00CD73CD" w:rsidP="00477A4E">
      <w:pPr>
        <w:numPr>
          <w:ilvl w:val="0"/>
          <w:numId w:val="27"/>
        </w:numPr>
        <w:spacing w:after="0" w:line="240" w:lineRule="auto"/>
        <w:contextualSpacing/>
        <w:jc w:val="both"/>
        <w:rPr>
          <w:rFonts w:ascii="Arial" w:hAnsi="Arial"/>
        </w:rPr>
      </w:pPr>
      <w:r>
        <w:rPr>
          <w:rFonts w:ascii="Arial" w:hAnsi="Arial"/>
        </w:rPr>
        <w:t xml:space="preserve">elektroenergetske instalacije i oprema; </w:t>
      </w:r>
    </w:p>
    <w:p w:rsidR="00CD73CD" w:rsidRDefault="00CD73CD" w:rsidP="00477A4E">
      <w:pPr>
        <w:numPr>
          <w:ilvl w:val="0"/>
          <w:numId w:val="27"/>
        </w:numPr>
        <w:spacing w:after="0" w:line="240" w:lineRule="auto"/>
        <w:contextualSpacing/>
        <w:jc w:val="both"/>
        <w:rPr>
          <w:rFonts w:ascii="Arial" w:hAnsi="Arial"/>
        </w:rPr>
      </w:pPr>
      <w:r>
        <w:rPr>
          <w:rFonts w:ascii="Arial" w:hAnsi="Arial"/>
        </w:rPr>
        <w:t xml:space="preserve">telekomunikacione instalacije i oprema; </w:t>
      </w:r>
    </w:p>
    <w:p w:rsidR="00CD73CD" w:rsidRDefault="00CD73CD" w:rsidP="00477A4E">
      <w:pPr>
        <w:numPr>
          <w:ilvl w:val="0"/>
          <w:numId w:val="27"/>
        </w:numPr>
        <w:spacing w:after="0" w:line="240" w:lineRule="auto"/>
        <w:contextualSpacing/>
        <w:jc w:val="both"/>
        <w:rPr>
          <w:rFonts w:ascii="Arial" w:hAnsi="Arial"/>
        </w:rPr>
      </w:pPr>
      <w:r>
        <w:rPr>
          <w:rFonts w:ascii="Arial" w:hAnsi="Arial"/>
        </w:rPr>
        <w:t xml:space="preserve">termotehničke instalacije i oprema; </w:t>
      </w:r>
    </w:p>
    <w:p w:rsidR="00CD73CD" w:rsidRDefault="00CD73CD" w:rsidP="00477A4E">
      <w:pPr>
        <w:numPr>
          <w:ilvl w:val="0"/>
          <w:numId w:val="27"/>
        </w:numPr>
        <w:spacing w:after="0" w:line="240" w:lineRule="auto"/>
        <w:contextualSpacing/>
        <w:jc w:val="both"/>
        <w:rPr>
          <w:rFonts w:ascii="Arial" w:hAnsi="Arial"/>
        </w:rPr>
      </w:pPr>
      <w:r>
        <w:rPr>
          <w:rFonts w:ascii="Arial" w:hAnsi="Arial"/>
        </w:rPr>
        <w:t>hidrotehničke instalacije i oprema;</w:t>
      </w:r>
    </w:p>
    <w:p w:rsidR="00CD73CD" w:rsidRDefault="00CD73CD" w:rsidP="00477A4E">
      <w:pPr>
        <w:numPr>
          <w:ilvl w:val="0"/>
          <w:numId w:val="27"/>
        </w:numPr>
        <w:spacing w:after="0" w:line="240" w:lineRule="auto"/>
        <w:contextualSpacing/>
        <w:jc w:val="both"/>
        <w:rPr>
          <w:rFonts w:ascii="Arial" w:hAnsi="Arial"/>
        </w:rPr>
      </w:pPr>
      <w:r>
        <w:rPr>
          <w:rFonts w:ascii="Arial" w:hAnsi="Arial"/>
        </w:rPr>
        <w:t>tehnološke instalacije i oprema.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Obaveze investitora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56" w:name="clan109"/>
      <w:bookmarkEnd w:id="56"/>
      <w:r>
        <w:rPr>
          <w:rFonts w:ascii="Arial" w:eastAsia="Times New Roman" w:hAnsi="Arial" w:cs="Arial"/>
          <w:bCs/>
        </w:rPr>
        <w:t>Član 113</w:t>
      </w:r>
      <w:r>
        <w:rPr>
          <w:rFonts w:ascii="Arial" w:eastAsia="Times New Roman" w:hAnsi="Arial" w:cs="Arial"/>
          <w:noProof/>
          <w:lang w:val="sr-Latn-ME" w:eastAsia="sr-Latn-ME"/>
        </w:rPr>
        <w:drawing>
          <wp:inline distT="0" distB="0" distL="0" distR="0">
            <wp:extent cx="85725" cy="76200"/>
            <wp:effectExtent l="0" t="0" r="0" b="0"/>
            <wp:docPr id="44" name="Picture 44"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45" name="Picture 45"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57" w:name="1119"/>
      <w:bookmarkEnd w:id="57"/>
      <w:r>
        <w:rPr>
          <w:rFonts w:ascii="Arial" w:eastAsia="Times New Roman" w:hAnsi="Arial" w:cs="Arial"/>
        </w:rPr>
        <w:t>Investitor je dužan da prije početka pripremnih radova odnosno građenja objekta imenuje izvođača radova i stručni nadzor nad građenjem objekta.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Prije početka građenja objekta, investitor je dužan da izvođaču radova dostavi građevinsku dozvolu i glavni projekat, odnosno izvođački projekat, ukoliko glavni projekat ne sadrži detalje neophodne za izvođenje radova.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U roku od sedam dana od imenovanja izvođača radova i stručnog nadzora nad građenjem objekta investitor je dužan da obavjesti IKCG.</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Investitor je dužan da prijavi nadležnom inspekcijskom organu početak građenja objekta, najmanje sedam dana prije početka građenja objekta. </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450"/>
        <w:jc w:val="both"/>
        <w:rPr>
          <w:rFonts w:ascii="Arial" w:eastAsia="Times New Roman" w:hAnsi="Arial" w:cs="Arial"/>
        </w:rPr>
      </w:pPr>
      <w:r>
        <w:rPr>
          <w:rFonts w:ascii="Arial" w:eastAsia="Times New Roman" w:hAnsi="Arial" w:cs="Arial"/>
        </w:rPr>
        <w:t>Uz prijavu iz stava 4 ovog člana, investitor dostavlja:</w:t>
      </w:r>
    </w:p>
    <w:p w:rsidR="00CD73CD" w:rsidRDefault="00CD73CD" w:rsidP="00477A4E">
      <w:pPr>
        <w:numPr>
          <w:ilvl w:val="0"/>
          <w:numId w:val="28"/>
        </w:numPr>
        <w:spacing w:after="0" w:line="240" w:lineRule="auto"/>
        <w:ind w:left="1134" w:hanging="270"/>
        <w:jc w:val="both"/>
        <w:rPr>
          <w:rFonts w:ascii="Arial" w:eastAsia="Times New Roman" w:hAnsi="Arial" w:cs="Arial"/>
        </w:rPr>
      </w:pPr>
      <w:r>
        <w:rPr>
          <w:rFonts w:ascii="Arial" w:eastAsia="Times New Roman" w:hAnsi="Arial" w:cs="Arial"/>
        </w:rPr>
        <w:t>građevinsku dozvolu;</w:t>
      </w:r>
    </w:p>
    <w:p w:rsidR="00CD73CD" w:rsidRDefault="00CD73CD" w:rsidP="00477A4E">
      <w:pPr>
        <w:numPr>
          <w:ilvl w:val="0"/>
          <w:numId w:val="28"/>
        </w:numPr>
        <w:spacing w:after="0" w:line="240" w:lineRule="auto"/>
        <w:ind w:left="1134" w:hanging="270"/>
        <w:jc w:val="both"/>
        <w:rPr>
          <w:rFonts w:ascii="Arial" w:eastAsia="Times New Roman" w:hAnsi="Arial" w:cs="Arial"/>
          <w:b/>
        </w:rPr>
      </w:pPr>
      <w:r>
        <w:rPr>
          <w:rFonts w:ascii="Arial" w:eastAsia="Times New Roman" w:hAnsi="Arial" w:cs="Arial"/>
          <w:b/>
        </w:rPr>
        <w:t>dokaz o uređivanju odnosa u pogledu plaćanja naknade za komunalno opremanje i</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450"/>
        <w:jc w:val="both"/>
        <w:rPr>
          <w:rFonts w:ascii="Arial" w:eastAsia="Times New Roman" w:hAnsi="Arial" w:cs="Arial"/>
        </w:rPr>
      </w:pPr>
      <w:r>
        <w:rPr>
          <w:rFonts w:ascii="Arial" w:eastAsia="Times New Roman" w:hAnsi="Arial" w:cs="Arial"/>
        </w:rPr>
        <w:t>Prijava početka građenja objekta se objavljuje na sajtu nadležnog inspekcijskog organa.</w:t>
      </w:r>
    </w:p>
    <w:p w:rsidR="00CD73CD" w:rsidRDefault="00CD73CD" w:rsidP="00CD73CD">
      <w:pPr>
        <w:spacing w:after="0" w:line="240" w:lineRule="auto"/>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Obaveze izvođača radova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58" w:name="clan110"/>
      <w:bookmarkEnd w:id="58"/>
      <w:r>
        <w:rPr>
          <w:rFonts w:ascii="Arial" w:eastAsia="Times New Roman" w:hAnsi="Arial" w:cs="Arial"/>
          <w:bCs/>
        </w:rPr>
        <w:t>Član 114</w:t>
      </w:r>
      <w:r>
        <w:rPr>
          <w:rFonts w:ascii="Arial" w:eastAsia="Times New Roman" w:hAnsi="Arial" w:cs="Arial"/>
          <w:noProof/>
          <w:lang w:val="sr-Latn-ME" w:eastAsia="sr-Latn-ME"/>
        </w:rPr>
        <w:drawing>
          <wp:inline distT="0" distB="0" distL="0" distR="0">
            <wp:extent cx="85725" cy="76200"/>
            <wp:effectExtent l="0" t="0" r="0" b="0"/>
            <wp:docPr id="46" name="Picture 46"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47" name="Picture 47"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59" w:name="1120"/>
      <w:bookmarkEnd w:id="59"/>
      <w:r>
        <w:rPr>
          <w:rFonts w:ascii="Arial" w:eastAsia="Times New Roman" w:hAnsi="Arial" w:cs="Arial"/>
        </w:rPr>
        <w:t>Izvođač radova dužan je da:</w:t>
      </w:r>
    </w:p>
    <w:p w:rsidR="00CD73CD" w:rsidRDefault="00CD73CD" w:rsidP="00477A4E">
      <w:pPr>
        <w:numPr>
          <w:ilvl w:val="1"/>
          <w:numId w:val="29"/>
        </w:numPr>
        <w:spacing w:after="0" w:line="240" w:lineRule="auto"/>
        <w:ind w:left="1134"/>
        <w:jc w:val="both"/>
        <w:rPr>
          <w:rFonts w:ascii="Arial" w:eastAsia="Times New Roman" w:hAnsi="Arial" w:cs="Arial"/>
        </w:rPr>
      </w:pPr>
      <w:r>
        <w:rPr>
          <w:rFonts w:ascii="Arial" w:eastAsia="Times New Roman" w:hAnsi="Arial" w:cs="Arial"/>
        </w:rPr>
        <w:t>izvodi radove prema građevinskoj dozvoli i glavnom projektu odnosno izvođačkom projektu ukoliko glavni projekat ne sadrži detalje neophodne za  građenje objekta;</w:t>
      </w:r>
    </w:p>
    <w:p w:rsidR="00CD73CD" w:rsidRDefault="00CD73CD" w:rsidP="00477A4E">
      <w:pPr>
        <w:numPr>
          <w:ilvl w:val="0"/>
          <w:numId w:val="29"/>
        </w:numPr>
        <w:spacing w:after="0" w:line="240" w:lineRule="auto"/>
        <w:ind w:left="1134"/>
        <w:jc w:val="both"/>
        <w:rPr>
          <w:rFonts w:ascii="Arial" w:eastAsia="Times New Roman" w:hAnsi="Arial" w:cs="Arial"/>
        </w:rPr>
      </w:pPr>
      <w:r>
        <w:rPr>
          <w:rFonts w:ascii="Arial" w:eastAsia="Times New Roman" w:hAnsi="Arial" w:cs="Arial"/>
        </w:rPr>
        <w:t>izvodi radove na način da obezbjedi ispunjavanje osnovnih zahtjeva i drugih uslova za objekat u skladu sa zakonom i propisima koji važe za pojedine vrste radova, instalacija i opreme i gradi objekat, odnosno koristi građevinske proizvode, uređaje, postrojenja i opremu koji ispunjavaju uslove propisane zakonom;</w:t>
      </w:r>
    </w:p>
    <w:p w:rsidR="00CD73CD" w:rsidRDefault="00CD73CD" w:rsidP="00477A4E">
      <w:pPr>
        <w:numPr>
          <w:ilvl w:val="0"/>
          <w:numId w:val="29"/>
        </w:numPr>
        <w:spacing w:after="0" w:line="240" w:lineRule="auto"/>
        <w:ind w:left="1134"/>
        <w:jc w:val="both"/>
        <w:rPr>
          <w:rFonts w:ascii="Arial" w:eastAsia="Times New Roman" w:hAnsi="Arial" w:cs="Arial"/>
        </w:rPr>
      </w:pPr>
      <w:r>
        <w:rPr>
          <w:rFonts w:ascii="Arial" w:eastAsia="Times New Roman" w:hAnsi="Arial" w:cs="Arial"/>
        </w:rPr>
        <w:t>obezbijedi obilježavanje regulacionih i građevinskih linija, nivelacionih kota i objekta, odnosno trase na terenu, u skladu sa glavnim projektom;</w:t>
      </w:r>
    </w:p>
    <w:p w:rsidR="00CD73CD" w:rsidRDefault="00CD73CD" w:rsidP="00477A4E">
      <w:pPr>
        <w:numPr>
          <w:ilvl w:val="0"/>
          <w:numId w:val="29"/>
        </w:numPr>
        <w:spacing w:after="0" w:line="240" w:lineRule="auto"/>
        <w:ind w:left="1134"/>
        <w:jc w:val="both"/>
        <w:rPr>
          <w:rFonts w:ascii="Arial" w:eastAsia="Times New Roman" w:hAnsi="Arial" w:cs="Arial"/>
        </w:rPr>
      </w:pPr>
      <w:r>
        <w:rPr>
          <w:rFonts w:ascii="Arial" w:eastAsia="Times New Roman" w:hAnsi="Arial" w:cs="Arial"/>
        </w:rPr>
        <w:t>organizuje gradilište na način kojim će se obezbijediti pristup lokaciji, nesmetani saobraćaj i zaštita okoline za vrijeme trajanja građenja;</w:t>
      </w:r>
    </w:p>
    <w:p w:rsidR="00CD73CD" w:rsidRDefault="00CD73CD" w:rsidP="00477A4E">
      <w:pPr>
        <w:numPr>
          <w:ilvl w:val="0"/>
          <w:numId w:val="29"/>
        </w:numPr>
        <w:spacing w:after="0" w:line="240" w:lineRule="auto"/>
        <w:ind w:left="1134"/>
        <w:jc w:val="both"/>
        <w:rPr>
          <w:rFonts w:ascii="Arial" w:eastAsia="Times New Roman" w:hAnsi="Arial" w:cs="Arial"/>
        </w:rPr>
      </w:pPr>
      <w:r>
        <w:rPr>
          <w:rFonts w:ascii="Arial" w:eastAsia="Times New Roman" w:hAnsi="Arial" w:cs="Arial"/>
        </w:rPr>
        <w:t>zaštiti stabla, živu ogradu i ostale zasade, koji se na osnovu drugih pravnih propisa moraju čuvati i zaštititi tokom izvođenja građevinskih radova.</w:t>
      </w:r>
    </w:p>
    <w:p w:rsidR="00CD73CD" w:rsidRDefault="00CD73CD" w:rsidP="00477A4E">
      <w:pPr>
        <w:numPr>
          <w:ilvl w:val="0"/>
          <w:numId w:val="29"/>
        </w:numPr>
        <w:spacing w:after="0" w:line="240" w:lineRule="auto"/>
        <w:ind w:left="1134"/>
        <w:jc w:val="both"/>
        <w:rPr>
          <w:rFonts w:ascii="Arial" w:eastAsia="Times New Roman" w:hAnsi="Arial" w:cs="Arial"/>
        </w:rPr>
      </w:pPr>
      <w:r>
        <w:rPr>
          <w:rFonts w:ascii="Arial" w:eastAsia="Times New Roman" w:hAnsi="Arial" w:cs="Arial"/>
        </w:rPr>
        <w:t>obezbijedi sigurnost objekta, lica koja se nalaze na gradilištu i okoline (susjednih objekata i saobraćajnica);</w:t>
      </w:r>
    </w:p>
    <w:p w:rsidR="00CD73CD" w:rsidRDefault="00CD73CD" w:rsidP="00477A4E">
      <w:pPr>
        <w:numPr>
          <w:ilvl w:val="0"/>
          <w:numId w:val="29"/>
        </w:numPr>
        <w:spacing w:after="0" w:line="240" w:lineRule="auto"/>
        <w:ind w:left="1134"/>
        <w:jc w:val="both"/>
        <w:rPr>
          <w:rFonts w:ascii="Arial" w:eastAsia="Times New Roman" w:hAnsi="Arial" w:cs="Arial"/>
        </w:rPr>
      </w:pPr>
      <w:r>
        <w:rPr>
          <w:rFonts w:ascii="Arial" w:eastAsia="Times New Roman" w:hAnsi="Arial" w:cs="Arial"/>
        </w:rPr>
        <w:t xml:space="preserve">obezbijedi dokaz o kvalitetu izvedenih radova, odnosno </w:t>
      </w:r>
      <w:r>
        <w:rPr>
          <w:rFonts w:ascii="Arial" w:eastAsia="Calibri" w:hAnsi="Arial" w:cs="Arial"/>
        </w:rPr>
        <w:t xml:space="preserve">ugrađenih građevinskih proizvoda, </w:t>
      </w:r>
      <w:r>
        <w:rPr>
          <w:rFonts w:ascii="Arial" w:eastAsia="Times New Roman" w:hAnsi="Arial" w:cs="Arial"/>
        </w:rPr>
        <w:t>instalacija i opreme, izdat od strane ovlašćenog lica;</w:t>
      </w:r>
    </w:p>
    <w:p w:rsidR="00CD73CD" w:rsidRDefault="00CD73CD" w:rsidP="00477A4E">
      <w:pPr>
        <w:numPr>
          <w:ilvl w:val="0"/>
          <w:numId w:val="29"/>
        </w:numPr>
        <w:spacing w:after="0" w:line="240" w:lineRule="auto"/>
        <w:ind w:left="1134"/>
        <w:jc w:val="both"/>
        <w:rPr>
          <w:rFonts w:ascii="Arial" w:eastAsia="Times New Roman" w:hAnsi="Arial" w:cs="Arial"/>
        </w:rPr>
      </w:pPr>
      <w:r>
        <w:rPr>
          <w:rFonts w:ascii="Arial" w:eastAsia="Times New Roman" w:hAnsi="Arial" w:cs="Arial"/>
        </w:rPr>
        <w:t>vodi građevinski dnevnik, građevinsku knjigu i knjigu inspekcije;</w:t>
      </w:r>
    </w:p>
    <w:p w:rsidR="00CD73CD" w:rsidRDefault="00CD73CD" w:rsidP="00477A4E">
      <w:pPr>
        <w:numPr>
          <w:ilvl w:val="0"/>
          <w:numId w:val="29"/>
        </w:numPr>
        <w:spacing w:after="0" w:line="240" w:lineRule="auto"/>
        <w:ind w:left="1134"/>
        <w:jc w:val="both"/>
        <w:rPr>
          <w:rFonts w:ascii="Arial" w:eastAsia="Times New Roman" w:hAnsi="Arial" w:cs="Arial"/>
        </w:rPr>
      </w:pPr>
      <w:r>
        <w:rPr>
          <w:rFonts w:ascii="Arial" w:eastAsia="Times New Roman" w:hAnsi="Arial" w:cs="Arial"/>
        </w:rPr>
        <w:t>obezbijedi mjerenja i geodetsko osmatranje ponašanja tla i objekta u toku građenja;</w:t>
      </w:r>
    </w:p>
    <w:p w:rsidR="00CD73CD" w:rsidRDefault="00CD73CD" w:rsidP="00477A4E">
      <w:pPr>
        <w:numPr>
          <w:ilvl w:val="0"/>
          <w:numId w:val="29"/>
        </w:numPr>
        <w:spacing w:after="0" w:line="240" w:lineRule="auto"/>
        <w:ind w:left="1134"/>
        <w:jc w:val="both"/>
        <w:rPr>
          <w:rFonts w:ascii="Arial" w:eastAsia="Times New Roman" w:hAnsi="Arial" w:cs="Arial"/>
        </w:rPr>
      </w:pPr>
      <w:r>
        <w:rPr>
          <w:rFonts w:ascii="Arial" w:eastAsia="Times New Roman" w:hAnsi="Arial" w:cs="Arial"/>
        </w:rPr>
        <w:t>obraditi i/ili zbrinuti građevinski otpad nastao tokom građenja na gradilištu u skladu sa planom upravljanja građevinskim otpadom, sačinjenim u skladu sa posebnim propisima.</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Način vođenja i sadržinu građevinskog dnevnika i građevinske knjige iz stava 1 tačka 8 ovog člana propisuje Ministarstvo.</w:t>
      </w:r>
    </w:p>
    <w:p w:rsidR="00CD73CD" w:rsidRDefault="00CD73CD" w:rsidP="00CD73CD">
      <w:pPr>
        <w:spacing w:after="0" w:line="240" w:lineRule="auto"/>
        <w:rPr>
          <w:rFonts w:ascii="Arial" w:eastAsia="Times New Roman" w:hAnsi="Arial" w:cs="Arial"/>
          <w:strike/>
        </w:rPr>
      </w:pPr>
    </w:p>
    <w:p w:rsidR="00CD73CD" w:rsidRDefault="00CD73CD" w:rsidP="00CD73CD">
      <w:pPr>
        <w:spacing w:after="0" w:line="240" w:lineRule="auto"/>
        <w:rPr>
          <w:rFonts w:ascii="Arial" w:eastAsia="Times New Roman" w:hAnsi="Arial" w:cs="Arial"/>
          <w:strike/>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Gradilišna dokumentacija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60" w:name="clan112"/>
      <w:bookmarkEnd w:id="60"/>
      <w:r>
        <w:rPr>
          <w:rFonts w:ascii="Arial" w:eastAsia="Times New Roman" w:hAnsi="Arial" w:cs="Arial"/>
          <w:bCs/>
        </w:rPr>
        <w:t>Član 115</w:t>
      </w:r>
      <w:r>
        <w:rPr>
          <w:rFonts w:ascii="Arial" w:eastAsia="Times New Roman" w:hAnsi="Arial" w:cs="Arial"/>
          <w:noProof/>
          <w:lang w:val="sr-Latn-ME" w:eastAsia="sr-Latn-ME"/>
        </w:rPr>
        <w:drawing>
          <wp:inline distT="0" distB="0" distL="0" distR="0">
            <wp:extent cx="85725" cy="76200"/>
            <wp:effectExtent l="0" t="0" r="0" b="0"/>
            <wp:docPr id="48" name="Picture 48"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567"/>
        <w:jc w:val="both"/>
        <w:rPr>
          <w:rFonts w:ascii="Arial" w:eastAsia="Times New Roman" w:hAnsi="Arial" w:cs="Arial"/>
        </w:rPr>
      </w:pPr>
      <w:bookmarkStart w:id="61" w:name="1122"/>
      <w:bookmarkEnd w:id="61"/>
      <w:r>
        <w:rPr>
          <w:rFonts w:ascii="Arial" w:eastAsia="Times New Roman" w:hAnsi="Arial" w:cs="Arial"/>
        </w:rPr>
        <w:t>Izvođač radova dužan je da na gradilištu ima:</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rPr>
        <w:t>rješenje o registraciji izvođača radova u Centralnom registru privrednih subjekata;</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rPr>
        <w:t>licencu za izvođenje radova;</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rPr>
        <w:t>rješenje o imenovanju  i licencu glavnog inženjera gradilišta;</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rPr>
        <w:t>rješenje o imenovanju i licencu vršioca stručnog nadzora iz člana 114 stav 1;</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rPr>
        <w:t>građevinski dnevnik, građevinsku knjigu i knjigu inspekcije;</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rPr>
        <w:t>građevinsku dozvolu;</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rPr>
        <w:t>idejni projekat odnosno glavni projekat na osnovu kojeg je izdata građevinska dozvola i izvođački projekat ukoliko glavni projekat ne sadrži detalje neophodne za izvođenje;</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rPr>
        <w:t>elaborat o uređenju gradilišta;</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b/>
        </w:rPr>
        <w:t>protokol</w:t>
      </w:r>
      <w:r>
        <w:rPr>
          <w:rFonts w:ascii="Arial" w:eastAsia="Times New Roman" w:hAnsi="Arial" w:cs="Arial"/>
        </w:rPr>
        <w:t xml:space="preserve"> o obilježavanju lokacije i iskolčavanju objekta;</w:t>
      </w:r>
    </w:p>
    <w:p w:rsidR="00CD73CD" w:rsidRDefault="00CD73CD" w:rsidP="00477A4E">
      <w:pPr>
        <w:numPr>
          <w:ilvl w:val="1"/>
          <w:numId w:val="30"/>
        </w:numPr>
        <w:spacing w:after="0" w:line="240" w:lineRule="auto"/>
        <w:ind w:left="1134"/>
        <w:jc w:val="both"/>
        <w:rPr>
          <w:rFonts w:ascii="Arial" w:eastAsia="Times New Roman" w:hAnsi="Arial" w:cs="Arial"/>
        </w:rPr>
      </w:pPr>
      <w:r>
        <w:rPr>
          <w:rFonts w:ascii="Arial" w:eastAsia="Times New Roman" w:hAnsi="Arial" w:cs="Arial"/>
        </w:rPr>
        <w:t>zapisnike nadležnih inspekcijskih organa i</w:t>
      </w:r>
    </w:p>
    <w:p w:rsidR="00CD73CD" w:rsidRDefault="00CD73CD" w:rsidP="00477A4E">
      <w:pPr>
        <w:numPr>
          <w:ilvl w:val="1"/>
          <w:numId w:val="30"/>
        </w:numPr>
        <w:spacing w:after="0" w:line="240" w:lineRule="auto"/>
        <w:ind w:left="1134"/>
        <w:contextualSpacing/>
        <w:jc w:val="both"/>
        <w:rPr>
          <w:rFonts w:ascii="Arial" w:eastAsia="Times New Roman" w:hAnsi="Arial" w:cs="Arial"/>
        </w:rPr>
      </w:pPr>
      <w:r>
        <w:rPr>
          <w:rFonts w:ascii="Arial" w:eastAsia="Times New Roman" w:hAnsi="Arial" w:cs="Arial"/>
        </w:rPr>
        <w:t>drugu dokumentaciju koju je izvođač radova dužan da prikuplja i čuva tokom građenja.</w:t>
      </w: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jc w:val="center"/>
        <w:rPr>
          <w:rFonts w:ascii="Arial" w:eastAsia="Times New Roman" w:hAnsi="Arial" w:cs="Arial"/>
          <w:b/>
        </w:rPr>
      </w:pPr>
      <w:r>
        <w:rPr>
          <w:rFonts w:ascii="Arial" w:eastAsia="Times New Roman" w:hAnsi="Arial" w:cs="Arial"/>
          <w:b/>
        </w:rPr>
        <w:t>Nedostaci u glavnom projektu i nepredviđene okolnosti</w:t>
      </w:r>
    </w:p>
    <w:p w:rsidR="00CD73CD" w:rsidRDefault="00CD73CD" w:rsidP="00CD73CD">
      <w:pPr>
        <w:spacing w:after="0" w:line="240" w:lineRule="auto"/>
        <w:jc w:val="center"/>
        <w:rPr>
          <w:rFonts w:ascii="Arial" w:eastAsia="Times New Roman" w:hAnsi="Arial" w:cs="Arial"/>
          <w:b/>
        </w:rPr>
      </w:pPr>
    </w:p>
    <w:p w:rsidR="00CD73CD" w:rsidRDefault="00CD73CD" w:rsidP="00CD73CD">
      <w:pPr>
        <w:spacing w:after="0" w:line="240" w:lineRule="auto"/>
        <w:jc w:val="center"/>
        <w:rPr>
          <w:rFonts w:ascii="Arial" w:eastAsia="Times New Roman" w:hAnsi="Arial" w:cs="Arial"/>
        </w:rPr>
      </w:pPr>
      <w:r>
        <w:rPr>
          <w:rFonts w:ascii="Arial" w:eastAsia="Times New Roman" w:hAnsi="Arial" w:cs="Arial"/>
        </w:rPr>
        <w:t>Član 116</w:t>
      </w:r>
    </w:p>
    <w:p w:rsidR="00CD73CD" w:rsidRDefault="00CD73CD" w:rsidP="00CD73CD">
      <w:pPr>
        <w:spacing w:after="0" w:line="240" w:lineRule="auto"/>
        <w:jc w:val="center"/>
        <w:rPr>
          <w:rFonts w:ascii="Arial" w:eastAsia="Times New Roman" w:hAnsi="Arial" w:cs="Arial"/>
          <w:b/>
        </w:rPr>
      </w:pPr>
    </w:p>
    <w:p w:rsidR="00CD73CD" w:rsidRDefault="00CD73CD" w:rsidP="00CD73CD">
      <w:pPr>
        <w:spacing w:after="0" w:line="240" w:lineRule="auto"/>
        <w:ind w:firstLine="720"/>
        <w:jc w:val="both"/>
        <w:rPr>
          <w:rFonts w:ascii="Arial" w:eastAsia="Times New Roman" w:hAnsi="Arial" w:cs="Arial"/>
          <w:u w:val="single"/>
        </w:rPr>
      </w:pPr>
      <w:r>
        <w:rPr>
          <w:rFonts w:ascii="Arial" w:eastAsia="Times New Roman" w:hAnsi="Arial" w:cs="Arial"/>
        </w:rPr>
        <w:t xml:space="preserve">Ako izvođač radova primijeti nedostatke u glavnom projektu odnosno izvođačkom projektu, obavezan je pisanim putem da upozori stručni nadzor iz člana 119 stav 1 koji o tome obavještava privredno društvo, pravno lice odnosno preduzetnika, koji je izradio projekat. </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Ako investitor ili privredno društvo, pravno lice, odnosno preduzetnik, koji je izradio glavni projekat bez odlaganja ne otkloni nedostatke na koje su bili upozoreni, stručni nadzor mora obavijestiti o tome organ koji je izdao građevinsku dozvolu, kao i nadležni inspekcijski organ.</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Ako nedostaci ugrožavaju život i zdravlje ljudi, sigurnost objekta, okolinu, saobraćaj ili susjedne objekte, izvođač radova po nalogu stručnog nadzora mora odmah obustaviti izvođenje radova. Stručni nadzor o tome  obaviještava investitora i nadležni inspekcijski organ i  daje nalog izvođaču radova da preduzme radnje shodno članu 132 ovog zakona.</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Ako izvođač radova, zbog nepredviđenih okolnosti (nosivost tla, nivo podzemnih voda, promjene djelova elemenata i opreme koja je fabrički proizvedena i instalacije i sl.), ne može da izvodi radove po  glavnom projektu odnosno izvođačkom projektu  dužan je da o tome obavijesti stručni nadzor iz člana 114 stav 1 koji o tome obavještava nadležni inspekcijski organ.</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U slučaju iz stava 4 ovog člana investitor, odnosno privredno društvo, pravno lice, odnosno preduzetnik, koji je izradio glavni projekat, dužan je da izvrši izmjenu glavnog projekta i da isti reviduje.</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lastRenderedPageBreak/>
        <w:t xml:space="preserve">Izvođač radova je dužan da pisanim putem obavijesti nadležni organ u slučaju nailaska na arheološka nalazišta, fosile, aktivna klizišta, podzemne vode i sl. </w:t>
      </w:r>
    </w:p>
    <w:p w:rsidR="00CD73CD" w:rsidRDefault="00CD73CD" w:rsidP="00CD73CD">
      <w:pPr>
        <w:spacing w:after="0" w:line="240" w:lineRule="auto"/>
        <w:jc w:val="both"/>
        <w:rPr>
          <w:rFonts w:ascii="Arial" w:eastAsia="Times New Roman" w:hAnsi="Arial" w:cs="Arial"/>
          <w:iCs/>
        </w:rPr>
      </w:pP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Posebna dokumentacija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62" w:name="clan113"/>
      <w:bookmarkEnd w:id="62"/>
      <w:r>
        <w:rPr>
          <w:rFonts w:ascii="Arial" w:eastAsia="Times New Roman" w:hAnsi="Arial" w:cs="Arial"/>
          <w:bCs/>
        </w:rPr>
        <w:t>Član 117</w:t>
      </w:r>
      <w:r>
        <w:rPr>
          <w:rFonts w:ascii="Arial" w:eastAsia="Times New Roman" w:hAnsi="Arial" w:cs="Arial"/>
          <w:noProof/>
          <w:lang w:val="sr-Latn-ME" w:eastAsia="sr-Latn-ME"/>
        </w:rPr>
        <w:drawing>
          <wp:inline distT="0" distB="0" distL="0" distR="0">
            <wp:extent cx="85725" cy="76200"/>
            <wp:effectExtent l="0" t="0" r="0" b="0"/>
            <wp:docPr id="49" name="Picture 49"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50" name="Picture 50"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63" w:name="1123"/>
      <w:bookmarkEnd w:id="63"/>
      <w:r>
        <w:rPr>
          <w:rFonts w:ascii="Arial" w:eastAsia="Times New Roman" w:hAnsi="Arial" w:cs="Arial"/>
        </w:rPr>
        <w:t>Ako je za izgradnju objekta projektnom dokumentacijom predviđeno ugrađivanje djelova, elemenata i opreme koja je fabrički proizvedena, uz glavni projekat prilaže se prateća dokumentacija, sertifikat i/ili garancija funkcionalnosti.</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3) Stručni nadzor</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Vršenje stručnog nadzora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rPr>
      </w:pPr>
      <w:r>
        <w:rPr>
          <w:rFonts w:ascii="Arial" w:eastAsia="Times New Roman" w:hAnsi="Arial" w:cs="Arial"/>
          <w:bCs/>
        </w:rPr>
        <w:t>Član 117</w:t>
      </w:r>
    </w:p>
    <w:p w:rsidR="00CD73CD" w:rsidRDefault="00CD73CD" w:rsidP="00CD73CD">
      <w:pPr>
        <w:spacing w:after="0" w:line="240" w:lineRule="auto"/>
        <w:jc w:val="center"/>
        <w:rPr>
          <w:rFonts w:ascii="Arial" w:eastAsia="Times New Roman" w:hAnsi="Arial" w:cs="Arial"/>
        </w:rPr>
      </w:pPr>
      <w:r>
        <w:rPr>
          <w:rFonts w:ascii="Arial" w:eastAsia="Times New Roman" w:hAnsi="Arial" w:cs="Arial"/>
          <w:noProof/>
          <w:lang w:val="sr-Latn-ME" w:eastAsia="sr-Latn-ME"/>
        </w:rPr>
        <w:drawing>
          <wp:inline distT="0" distB="0" distL="0" distR="0">
            <wp:extent cx="85725" cy="76200"/>
            <wp:effectExtent l="0" t="0" r="0" b="0"/>
            <wp:docPr id="51" name="Picture 51"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rPr>
        <w:t>Stručni nadzor nad građenjem objekta vrši se počev od dana izvođenja pripremnih radova na objeku do završetka svih radova i stavljanja objekta u upotrebu i obuhvata sve faze građenja.</w:t>
      </w:r>
    </w:p>
    <w:p w:rsidR="00CD73CD" w:rsidRDefault="00CD73CD" w:rsidP="00CD73CD">
      <w:pPr>
        <w:autoSpaceDE w:val="0"/>
        <w:autoSpaceDN w:val="0"/>
        <w:adjustRightInd w:val="0"/>
        <w:spacing w:after="0" w:line="240" w:lineRule="auto"/>
        <w:jc w:val="both"/>
        <w:rPr>
          <w:rFonts w:ascii="Arial" w:eastAsia="Times New Roman" w:hAnsi="Arial" w:cs="Arial"/>
        </w:rPr>
      </w:pPr>
    </w:p>
    <w:p w:rsidR="00CD73CD" w:rsidRDefault="00CD73CD" w:rsidP="00CD73CD">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bCs/>
        </w:rPr>
        <w:t>Stručni nadzor</w:t>
      </w:r>
      <w:r>
        <w:rPr>
          <w:rFonts w:ascii="Arial" w:eastAsia="Times New Roman" w:hAnsi="Arial" w:cs="Arial"/>
        </w:rPr>
        <w:t xml:space="preserve"> iz stava 1 ovog člana obuhvata, naročito: kontrolu izvođenja radova prema projektnoj dokumentaciji; kontrolu usklađenosti radova; provjeru kvaliteta izvođenja radova i primjene zakona i drugih propisa; kontrolu kvaliteta materijala, instalacija i uređaja koji se ugrađuju;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davanje tehnoloških i organizacionih upustava izvođaču radova i rješavanje drugih pitanja u vezi građenja objekata; saradnju sa projektantom radi obezbjeđenja detalja za nesmetano izvođenje radova i rješavanje drugih pitanja u vezi građenja objekata.</w:t>
      </w:r>
    </w:p>
    <w:p w:rsidR="00CD73CD" w:rsidRDefault="00CD73CD" w:rsidP="00CD73CD">
      <w:pPr>
        <w:autoSpaceDE w:val="0"/>
        <w:autoSpaceDN w:val="0"/>
        <w:adjustRightInd w:val="0"/>
        <w:spacing w:after="0" w:line="240" w:lineRule="auto"/>
        <w:ind w:firstLine="720"/>
        <w:jc w:val="both"/>
        <w:rPr>
          <w:rFonts w:ascii="Arial" w:eastAsia="Times New Roman" w:hAnsi="Arial" w:cs="Arial"/>
          <w:bCs/>
        </w:rPr>
      </w:pPr>
    </w:p>
    <w:p w:rsidR="00CD73CD" w:rsidRDefault="00CD73CD" w:rsidP="00CD73CD">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rPr>
        <w:t>Sva zapažanja tokom stručnog nadzora, vršilac stručnog nadzora upisuje u građevinski dnevnik.</w:t>
      </w:r>
    </w:p>
    <w:p w:rsidR="00CD73CD" w:rsidRDefault="00CD73CD" w:rsidP="00CD73CD">
      <w:pPr>
        <w:autoSpaceDE w:val="0"/>
        <w:autoSpaceDN w:val="0"/>
        <w:adjustRightInd w:val="0"/>
        <w:spacing w:after="0" w:line="240" w:lineRule="auto"/>
        <w:ind w:firstLine="720"/>
        <w:jc w:val="both"/>
        <w:rPr>
          <w:rFonts w:ascii="Arial" w:eastAsia="Times New Roman" w:hAnsi="Arial" w:cs="Arial"/>
        </w:rPr>
      </w:pPr>
    </w:p>
    <w:p w:rsidR="00CD73CD" w:rsidRDefault="00CD73CD" w:rsidP="00CD73CD">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rPr>
        <w:t xml:space="preserve">Lice koje vrši </w:t>
      </w:r>
      <w:r>
        <w:rPr>
          <w:rFonts w:ascii="Arial" w:eastAsia="Times New Roman" w:hAnsi="Arial" w:cs="Arial"/>
          <w:bCs/>
        </w:rPr>
        <w:t>stručni nadzor</w:t>
      </w:r>
      <w:r>
        <w:rPr>
          <w:rFonts w:ascii="Arial" w:eastAsia="Times New Roman" w:hAnsi="Arial" w:cs="Arial"/>
        </w:rPr>
        <w:t xml:space="preserve"> </w:t>
      </w:r>
      <w:r>
        <w:rPr>
          <w:rFonts w:ascii="Arial" w:eastAsia="Times New Roman" w:hAnsi="Arial" w:cs="Arial"/>
          <w:bCs/>
        </w:rPr>
        <w:t>iz stava 1</w:t>
      </w:r>
      <w:r>
        <w:rPr>
          <w:rFonts w:ascii="Arial" w:eastAsia="Times New Roman" w:hAnsi="Arial" w:cs="Arial"/>
        </w:rPr>
        <w:t xml:space="preserve"> dužno je da, bez odlaganja, u pisanoj formi obavijesti investitora o nedostacima u projektnoj dokumentaciji, građenju objekta suprotno projektnoj dokumentaciji, zakonu i drugim propisima i da o istom obavijesti nadležni inspekcijski organ. (Uvezati sa inspekcijskim nadzorom i kaznama)</w:t>
      </w:r>
    </w:p>
    <w:p w:rsidR="00CD73CD" w:rsidRDefault="00CD73CD" w:rsidP="00CD73CD">
      <w:pPr>
        <w:autoSpaceDE w:val="0"/>
        <w:autoSpaceDN w:val="0"/>
        <w:adjustRightInd w:val="0"/>
        <w:spacing w:after="0" w:line="240" w:lineRule="auto"/>
        <w:jc w:val="both"/>
        <w:rPr>
          <w:rFonts w:ascii="Arial" w:eastAsia="Times New Roman" w:hAnsi="Arial" w:cs="Arial"/>
        </w:rPr>
      </w:pPr>
    </w:p>
    <w:p w:rsidR="00CD73CD" w:rsidRDefault="00CD73CD" w:rsidP="00CD73CD">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rPr>
        <w:t>Vršilac stručnog nadzora po svojoj procjeni može da  obustavi  radove  i da izvođaču naloži hitno preduzimanje mjera neophodnih za sperečavanje i otklanjanje štetnih posledica.</w:t>
      </w:r>
    </w:p>
    <w:p w:rsidR="00CD73CD" w:rsidRDefault="00CD73CD" w:rsidP="00CD73CD">
      <w:pPr>
        <w:autoSpaceDE w:val="0"/>
        <w:autoSpaceDN w:val="0"/>
        <w:adjustRightInd w:val="0"/>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Vršenje stručnog nadzora nije obavezno za porodične stambene zgrade.</w:t>
      </w:r>
    </w:p>
    <w:p w:rsidR="00CD73CD" w:rsidRDefault="00CD73CD" w:rsidP="00CD73CD">
      <w:pPr>
        <w:autoSpaceDE w:val="0"/>
        <w:autoSpaceDN w:val="0"/>
        <w:adjustRightInd w:val="0"/>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b/>
          <w:bCs/>
          <w:strike/>
        </w:rPr>
      </w:pPr>
    </w:p>
    <w:p w:rsidR="00CD73CD" w:rsidRDefault="00CD73CD" w:rsidP="00CD73CD">
      <w:pPr>
        <w:spacing w:after="0" w:line="240" w:lineRule="auto"/>
        <w:jc w:val="center"/>
        <w:rPr>
          <w:rFonts w:ascii="Arial" w:eastAsiaTheme="minorHAnsi" w:hAnsi="Arial"/>
          <w:b/>
        </w:rPr>
      </w:pPr>
      <w:r>
        <w:rPr>
          <w:rFonts w:ascii="Arial" w:hAnsi="Arial"/>
          <w:b/>
        </w:rPr>
        <w:t>Izvještaj o izvršenom stručnom nadzoru</w:t>
      </w:r>
    </w:p>
    <w:p w:rsidR="00CD73CD" w:rsidRDefault="00CD73CD" w:rsidP="00CD73CD">
      <w:pPr>
        <w:spacing w:after="0" w:line="240" w:lineRule="auto"/>
        <w:jc w:val="center"/>
        <w:rPr>
          <w:rFonts w:ascii="Arial" w:hAnsi="Arial"/>
          <w:b/>
        </w:rPr>
      </w:pPr>
    </w:p>
    <w:p w:rsidR="00CD73CD" w:rsidRDefault="00CD73CD" w:rsidP="00CD73CD">
      <w:pPr>
        <w:spacing w:after="0" w:line="240" w:lineRule="auto"/>
        <w:jc w:val="center"/>
        <w:rPr>
          <w:rFonts w:ascii="Arial" w:hAnsi="Arial"/>
          <w:b/>
        </w:rPr>
      </w:pPr>
      <w:r>
        <w:rPr>
          <w:rFonts w:ascii="Arial" w:hAnsi="Arial"/>
          <w:b/>
        </w:rPr>
        <w:t>Član 118</w:t>
      </w:r>
    </w:p>
    <w:p w:rsidR="00CD73CD" w:rsidRDefault="00CD73CD" w:rsidP="00CD73CD">
      <w:pPr>
        <w:spacing w:after="0" w:line="240" w:lineRule="auto"/>
        <w:jc w:val="both"/>
        <w:rPr>
          <w:rFonts w:ascii="Arial" w:hAnsi="Arial"/>
          <w:b/>
        </w:rPr>
      </w:pPr>
    </w:p>
    <w:p w:rsidR="00CD73CD" w:rsidRDefault="00CD73CD" w:rsidP="00CD73CD">
      <w:pPr>
        <w:spacing w:after="0" w:line="240" w:lineRule="auto"/>
        <w:ind w:firstLine="720"/>
        <w:jc w:val="both"/>
        <w:rPr>
          <w:rFonts w:ascii="Arial" w:hAnsi="Arial"/>
          <w:b/>
        </w:rPr>
      </w:pPr>
      <w:r>
        <w:rPr>
          <w:rFonts w:ascii="Arial" w:hAnsi="Arial"/>
          <w:b/>
        </w:rPr>
        <w:t>O izvršenom stručnom nadzoru na građenju objekta sačinjava se izvještaj ovjeren i potpisan od strane stručnog nadzornog organa.</w:t>
      </w:r>
    </w:p>
    <w:p w:rsidR="00CD73CD" w:rsidRDefault="00CD73CD" w:rsidP="00CD73CD">
      <w:pPr>
        <w:spacing w:after="0" w:line="240" w:lineRule="auto"/>
        <w:ind w:firstLine="720"/>
        <w:jc w:val="both"/>
        <w:rPr>
          <w:rFonts w:ascii="Arial" w:hAnsi="Arial"/>
          <w:b/>
        </w:rPr>
      </w:pPr>
    </w:p>
    <w:p w:rsidR="00CD73CD" w:rsidRDefault="00CD73CD" w:rsidP="00CD73CD">
      <w:pPr>
        <w:spacing w:after="0" w:line="240" w:lineRule="auto"/>
        <w:ind w:firstLine="720"/>
        <w:jc w:val="both"/>
        <w:rPr>
          <w:rFonts w:ascii="Arial" w:hAnsi="Arial"/>
          <w:b/>
        </w:rPr>
      </w:pPr>
      <w:r>
        <w:rPr>
          <w:rFonts w:ascii="Arial" w:hAnsi="Arial"/>
          <w:b/>
        </w:rPr>
        <w:t>Stručni nadzorni organ je dužan da o konačnom izvještaju o izvršenom stručnom nadzoru navede tačne i istinite konstatacije o izvedenim radovima na građenju objekta i da izjavu da se objekat može namjenski koristiti.</w:t>
      </w:r>
    </w:p>
    <w:p w:rsidR="00CD73CD" w:rsidRDefault="00CD73CD" w:rsidP="00CD73CD">
      <w:pPr>
        <w:spacing w:after="0" w:line="240" w:lineRule="auto"/>
        <w:ind w:firstLine="720"/>
        <w:jc w:val="both"/>
        <w:rPr>
          <w:rFonts w:ascii="Arial" w:hAnsi="Arial"/>
          <w:b/>
        </w:rPr>
      </w:pPr>
    </w:p>
    <w:p w:rsidR="00CD73CD" w:rsidRDefault="00CD73CD" w:rsidP="00CD73CD">
      <w:pPr>
        <w:autoSpaceDE w:val="0"/>
        <w:autoSpaceDN w:val="0"/>
        <w:adjustRightInd w:val="0"/>
        <w:spacing w:after="0" w:line="240" w:lineRule="auto"/>
        <w:ind w:firstLine="720"/>
        <w:jc w:val="both"/>
        <w:rPr>
          <w:rFonts w:ascii="Arial" w:eastAsia="Times New Roman" w:hAnsi="Arial" w:cs="Arial"/>
          <w:b/>
        </w:rPr>
      </w:pPr>
      <w:r>
        <w:rPr>
          <w:rFonts w:ascii="Arial" w:eastAsia="Times New Roman" w:hAnsi="Arial" w:cs="Arial"/>
          <w:b/>
        </w:rPr>
        <w:t xml:space="preserve">Način vršenja </w:t>
      </w:r>
      <w:r>
        <w:rPr>
          <w:rFonts w:ascii="Arial" w:eastAsia="Times New Roman" w:hAnsi="Arial" w:cs="Arial"/>
          <w:b/>
          <w:bCs/>
        </w:rPr>
        <w:t>stručnog nadzora,</w:t>
      </w:r>
      <w:r>
        <w:rPr>
          <w:rFonts w:ascii="Arial" w:eastAsia="Times New Roman" w:hAnsi="Arial" w:cs="Arial"/>
          <w:b/>
        </w:rPr>
        <w:t xml:space="preserve"> način izrade i bližu sadržinu izvještaja o stručnom nadzoru propisuje Ministarstvo.</w:t>
      </w:r>
    </w:p>
    <w:p w:rsidR="00CD73CD" w:rsidRDefault="00CD73CD" w:rsidP="00CD73CD">
      <w:pPr>
        <w:autoSpaceDE w:val="0"/>
        <w:autoSpaceDN w:val="0"/>
        <w:adjustRightInd w:val="0"/>
        <w:spacing w:after="0" w:line="240" w:lineRule="auto"/>
        <w:jc w:val="both"/>
        <w:rPr>
          <w:rFonts w:ascii="Arial" w:eastAsia="Times New Roman" w:hAnsi="Arial" w:cs="Arial"/>
        </w:rPr>
      </w:pPr>
    </w:p>
    <w:p w:rsidR="00CD73CD" w:rsidRDefault="00CD73CD" w:rsidP="00CD73CD">
      <w:pPr>
        <w:spacing w:after="0" w:line="240" w:lineRule="auto"/>
        <w:jc w:val="both"/>
        <w:rPr>
          <w:rFonts w:ascii="Arial" w:eastAsiaTheme="minorHAnsi" w:hAnsi="Arial"/>
        </w:rPr>
      </w:pPr>
    </w:p>
    <w:p w:rsidR="00CD73CD" w:rsidRDefault="00CD73CD" w:rsidP="00CD73CD">
      <w:pPr>
        <w:spacing w:after="0" w:line="240" w:lineRule="auto"/>
        <w:ind w:firstLine="720"/>
        <w:jc w:val="both"/>
        <w:rPr>
          <w:rFonts w:ascii="Arial" w:eastAsia="Times New Roman" w:hAnsi="Arial" w:cs="Arial"/>
          <w:b/>
          <w:bCs/>
          <w:strike/>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5. Upotreba objekta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Uslov korišćenja objekta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64" w:name="clan70"/>
      <w:bookmarkEnd w:id="64"/>
      <w:r>
        <w:rPr>
          <w:rFonts w:ascii="Arial" w:eastAsia="Times New Roman" w:hAnsi="Arial" w:cs="Arial"/>
          <w:bCs/>
        </w:rPr>
        <w:t>Član 119</w:t>
      </w:r>
      <w:r>
        <w:rPr>
          <w:rFonts w:ascii="Arial" w:eastAsia="Times New Roman" w:hAnsi="Arial" w:cs="Arial"/>
          <w:noProof/>
          <w:lang w:val="sr-Latn-ME" w:eastAsia="sr-Latn-ME"/>
        </w:rPr>
        <w:drawing>
          <wp:inline distT="0" distB="0" distL="0" distR="0">
            <wp:extent cx="85725" cy="76200"/>
            <wp:effectExtent l="0" t="0" r="0" b="0"/>
            <wp:docPr id="52" name="Picture 52"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53" name="Picture 53"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rPr>
          <w:rFonts w:ascii="Arial" w:eastAsia="Times New Roman" w:hAnsi="Arial" w:cs="Arial"/>
        </w:rPr>
      </w:pPr>
      <w:bookmarkStart w:id="65" w:name="1077"/>
      <w:bookmarkEnd w:id="65"/>
      <w:r>
        <w:rPr>
          <w:rFonts w:ascii="Arial" w:eastAsia="Times New Roman" w:hAnsi="Arial" w:cs="Arial"/>
        </w:rPr>
        <w:t>Korišćenje objekta dozvoljeno je nakon pribavljanja upotrebne dozvole.</w:t>
      </w: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Nadležnost</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rPr>
      </w:pPr>
      <w:r>
        <w:rPr>
          <w:rFonts w:ascii="Arial" w:eastAsia="Times New Roman" w:hAnsi="Arial" w:cs="Arial"/>
          <w:bCs/>
        </w:rPr>
        <w:t>Član 120</w:t>
      </w: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Upotrebnu dozvolu izdaje rješenjem organ nadležan za izdavanje građevinske dozvole.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Upotrebna dozvola izdaje se za objekat ili dio objekta za koji je građevinskom dozvolom određena faznost građenja odnosno koji predstavlja tehničko-tehnološku cjelinu i može se kao takav samostalno koristiti.</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Protiv rješenja iz stava 1 ovog člana može se izjaviti žalba na način propisan članom 96 ovog zakona.</w:t>
      </w:r>
    </w:p>
    <w:p w:rsidR="00CD73CD" w:rsidRDefault="00CD73CD" w:rsidP="00CD73CD">
      <w:pPr>
        <w:spacing w:after="0" w:line="240" w:lineRule="auto"/>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Probni rad</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noProof/>
        </w:rPr>
      </w:pPr>
      <w:bookmarkStart w:id="66" w:name="clan119"/>
      <w:bookmarkEnd w:id="66"/>
      <w:r>
        <w:rPr>
          <w:rFonts w:ascii="Arial" w:eastAsia="Times New Roman" w:hAnsi="Arial" w:cs="Arial"/>
          <w:bCs/>
        </w:rPr>
        <w:t>Član 121</w:t>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67" w:name="1129"/>
      <w:bookmarkEnd w:id="67"/>
      <w:r>
        <w:rPr>
          <w:rFonts w:ascii="Arial" w:eastAsia="Times New Roman" w:hAnsi="Arial" w:cs="Arial"/>
        </w:rPr>
        <w:t>Kod objekata koji imaju ugrađene instalacije, opremu i postrojenja, koja služe tehnološkom procesu djelatnosti investitora, a ne samom objektu, investitor će po završetku montaže, pristupiti probnom radu, uz prethodno pribavljenu saglasnost nadležne inspekcije.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Nakon pribavljene saglasnosti, u smislu stava 1 ovog člana, inspektor za građevinarstvo u roku od 15 dana izdaje rješenje za probni rad.</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Probnim radom se ispituje funkcionisanje izgrađenih instalacija, opreme i postrojenja, utvrđuje kvalitet izvedenih radova, ugrađenog materijala i ispunjenje projektom predviđenih parametara tehničkog procesa.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Uslovi i trajanje probnog rada utvrđuju se projektnom dokumentacijom.</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Zahtjev za izdavanje upotrebne dozvole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68" w:name="clan120"/>
      <w:bookmarkEnd w:id="68"/>
      <w:r>
        <w:rPr>
          <w:rFonts w:ascii="Arial" w:hAnsi="Arial" w:cs="Arial"/>
          <w:noProof/>
          <w:lang w:val="sr-Latn-ME" w:eastAsia="sr-Latn-ME"/>
        </w:rPr>
        <w:drawing>
          <wp:inline distT="0" distB="0" distL="0" distR="0">
            <wp:extent cx="95250" cy="76200"/>
            <wp:effectExtent l="0" t="0" r="0" b="0"/>
            <wp:docPr id="54" name="Picture 54"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razno"/>
                    <pic:cNvPicPr>
                      <a:picLocks noChangeAspect="1" noChangeArrowheads="1"/>
                    </pic:cNvPicPr>
                  </pic:nvPicPr>
                  <pic:blipFill>
                    <a:blip r:embed="rId9"/>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Arial" w:eastAsia="Times New Roman" w:hAnsi="Arial" w:cs="Arial"/>
          <w:bCs/>
        </w:rPr>
        <w:t>Član 122</w:t>
      </w:r>
      <w:r>
        <w:rPr>
          <w:rFonts w:ascii="Arial" w:eastAsia="Times New Roman" w:hAnsi="Arial" w:cs="Arial"/>
          <w:noProof/>
          <w:lang w:val="sr-Latn-ME" w:eastAsia="sr-Latn-ME"/>
        </w:rPr>
        <w:drawing>
          <wp:inline distT="0" distB="0" distL="0" distR="0">
            <wp:extent cx="85725" cy="76200"/>
            <wp:effectExtent l="0" t="0" r="0" b="0"/>
            <wp:docPr id="55" name="Picture 55"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bCs/>
        </w:rPr>
      </w:pPr>
      <w:bookmarkStart w:id="69" w:name="1130"/>
      <w:bookmarkEnd w:id="69"/>
      <w:r>
        <w:rPr>
          <w:rFonts w:ascii="Arial" w:eastAsia="Times New Roman" w:hAnsi="Arial" w:cs="Arial"/>
        </w:rPr>
        <w:t>Investitor je dužan da, prije početka korišćenja objekta, podnese zahtjev za izdavanje upotrebne dozvole</w:t>
      </w:r>
      <w:r>
        <w:rPr>
          <w:rFonts w:ascii="Arial" w:eastAsia="Times New Roman" w:hAnsi="Arial" w:cs="Arial"/>
          <w:bCs/>
          <w:color w:val="FF0000"/>
        </w:rPr>
        <w:t xml:space="preserve"> u elektronskom obliku</w:t>
      </w:r>
      <w:r>
        <w:rPr>
          <w:rFonts w:ascii="Arial" w:eastAsia="Times New Roman" w:hAnsi="Arial" w:cs="Arial"/>
        </w:rPr>
        <w:t>, najkasnije u roku od sedam dana od dana završetka radova.</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Uz zahtjev za izdavanje upotrebne dozvole investitor prilaže:</w:t>
      </w:r>
    </w:p>
    <w:p w:rsidR="00CD73CD" w:rsidRDefault="00CD73CD" w:rsidP="00477A4E">
      <w:pPr>
        <w:numPr>
          <w:ilvl w:val="1"/>
          <w:numId w:val="31"/>
        </w:numPr>
        <w:spacing w:after="0" w:line="240" w:lineRule="auto"/>
        <w:ind w:left="1134"/>
        <w:jc w:val="both"/>
        <w:rPr>
          <w:rFonts w:ascii="Arial" w:eastAsia="Times New Roman" w:hAnsi="Arial" w:cs="Arial"/>
        </w:rPr>
      </w:pPr>
      <w:r>
        <w:rPr>
          <w:rFonts w:ascii="Arial" w:eastAsia="Times New Roman" w:hAnsi="Arial" w:cs="Arial"/>
        </w:rPr>
        <w:t>izvještaj stručnog nadzora o izvedenom objektu sa izjavom da je objekat podoban za upotrebu;</w:t>
      </w:r>
    </w:p>
    <w:p w:rsidR="00CD73CD" w:rsidRDefault="00CD73CD" w:rsidP="00477A4E">
      <w:pPr>
        <w:numPr>
          <w:ilvl w:val="1"/>
          <w:numId w:val="31"/>
        </w:numPr>
        <w:spacing w:after="0" w:line="240" w:lineRule="auto"/>
        <w:ind w:left="1134"/>
        <w:jc w:val="both"/>
        <w:rPr>
          <w:rFonts w:ascii="Arial" w:eastAsia="Times New Roman" w:hAnsi="Arial" w:cs="Arial"/>
        </w:rPr>
      </w:pPr>
      <w:r>
        <w:rPr>
          <w:rFonts w:ascii="Arial" w:eastAsia="Times New Roman" w:hAnsi="Arial" w:cs="Arial"/>
        </w:rPr>
        <w:t>podatke o učesnicima u izgradnji objekta;</w:t>
      </w:r>
    </w:p>
    <w:p w:rsidR="00CD73CD" w:rsidRDefault="00CD73CD" w:rsidP="00477A4E">
      <w:pPr>
        <w:numPr>
          <w:ilvl w:val="1"/>
          <w:numId w:val="31"/>
        </w:numPr>
        <w:spacing w:after="0" w:line="240" w:lineRule="auto"/>
        <w:ind w:left="1134"/>
        <w:jc w:val="both"/>
        <w:rPr>
          <w:rFonts w:ascii="Arial" w:eastAsia="Times New Roman" w:hAnsi="Arial" w:cs="Arial"/>
        </w:rPr>
      </w:pPr>
      <w:r>
        <w:rPr>
          <w:rFonts w:ascii="Arial" w:eastAsia="Times New Roman" w:hAnsi="Arial" w:cs="Arial"/>
        </w:rPr>
        <w:t>izjavu izvođača radova da je objekat izgrađen u skladu sa građevinskom dozvolom, revidovanim glavnim projektom, zakonom i drugim propisima;</w:t>
      </w:r>
    </w:p>
    <w:p w:rsidR="00CD73CD" w:rsidRDefault="00CD73CD" w:rsidP="00477A4E">
      <w:pPr>
        <w:numPr>
          <w:ilvl w:val="1"/>
          <w:numId w:val="31"/>
        </w:numPr>
        <w:spacing w:after="0" w:line="240" w:lineRule="auto"/>
        <w:ind w:left="1134"/>
        <w:jc w:val="both"/>
        <w:rPr>
          <w:rFonts w:ascii="Arial" w:eastAsia="Times New Roman" w:hAnsi="Arial" w:cs="Arial"/>
        </w:rPr>
      </w:pPr>
      <w:r>
        <w:rPr>
          <w:rFonts w:ascii="Arial" w:eastAsia="Times New Roman" w:hAnsi="Arial" w:cs="Arial"/>
        </w:rPr>
        <w:t>dokaz o izvršenim obavezama, u skladu sa posebnim propisima;</w:t>
      </w:r>
    </w:p>
    <w:p w:rsidR="00CD73CD" w:rsidRDefault="00CD73CD" w:rsidP="00477A4E">
      <w:pPr>
        <w:numPr>
          <w:ilvl w:val="1"/>
          <w:numId w:val="31"/>
        </w:numPr>
        <w:spacing w:after="0" w:line="240" w:lineRule="auto"/>
        <w:ind w:left="1134"/>
        <w:jc w:val="both"/>
        <w:rPr>
          <w:rFonts w:ascii="Arial" w:eastAsia="Times New Roman" w:hAnsi="Arial" w:cs="Arial"/>
        </w:rPr>
      </w:pPr>
      <w:r>
        <w:rPr>
          <w:rFonts w:ascii="Arial" w:eastAsia="Times New Roman" w:hAnsi="Arial" w:cs="Arial"/>
        </w:rPr>
        <w:t>glavni projekat sa saglasnostima, ako je građevinska dozvola izdata na osnovu idejnog projekta odnosno projekat održavanja objekta, ako je došlo do odstupanja od glavnog projekta u skladu sa članom 112a stav 5 ovoga zakona i</w:t>
      </w:r>
    </w:p>
    <w:p w:rsidR="00CD73CD" w:rsidRDefault="00CD73CD" w:rsidP="00477A4E">
      <w:pPr>
        <w:numPr>
          <w:ilvl w:val="1"/>
          <w:numId w:val="31"/>
        </w:numPr>
        <w:spacing w:after="0" w:line="240" w:lineRule="auto"/>
        <w:ind w:left="1134"/>
        <w:jc w:val="both"/>
        <w:rPr>
          <w:rFonts w:ascii="Arial" w:eastAsia="Times New Roman" w:hAnsi="Arial" w:cs="Arial"/>
        </w:rPr>
      </w:pPr>
      <w:r>
        <w:rPr>
          <w:rFonts w:ascii="Arial" w:eastAsia="Times New Roman" w:hAnsi="Arial" w:cs="Arial"/>
        </w:rPr>
        <w:t>elaborate originalnih terenskih podataka izvedenog stanja ovjeren od strane licencirane geodetske organizacije.</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Za objekte od opšteg interesa, osim dokumentacije iz stava 2 ovog člana,</w:t>
      </w:r>
      <w:r>
        <w:rPr>
          <w:rFonts w:ascii="Arial" w:eastAsia="Calibri" w:hAnsi="Arial" w:cs="Arial"/>
        </w:rPr>
        <w:t xml:space="preserve"> </w:t>
      </w:r>
      <w:r>
        <w:rPr>
          <w:rFonts w:ascii="Arial" w:eastAsia="Times New Roman" w:hAnsi="Arial" w:cs="Arial"/>
        </w:rPr>
        <w:t xml:space="preserve">investitor dostavlja organu nadležnom za izdavanje građevinske dozvole i projekat održavanja objekta. </w:t>
      </w:r>
    </w:p>
    <w:p w:rsidR="00CD73CD" w:rsidRDefault="00CD73CD" w:rsidP="00CD73CD">
      <w:pPr>
        <w:spacing w:after="0" w:line="240" w:lineRule="auto"/>
        <w:ind w:firstLine="709"/>
        <w:jc w:val="both"/>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r>
        <w:rPr>
          <w:rFonts w:ascii="Arial" w:eastAsia="Times New Roman" w:hAnsi="Arial" w:cs="Arial"/>
        </w:rPr>
        <w:t>Zahtjev za izdavanje upotrebne dozvole objavljuje se na sajtu organa uprave, odnosno organa lokalne uprave u roku od sedam dana od dana podnošenja.</w:t>
      </w: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Izdavanje upotrebne dozvole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70" w:name="clan121"/>
      <w:bookmarkEnd w:id="70"/>
      <w:r>
        <w:rPr>
          <w:rFonts w:ascii="Arial" w:eastAsia="Times New Roman" w:hAnsi="Arial" w:cs="Arial"/>
          <w:bCs/>
        </w:rPr>
        <w:t>Član 123</w:t>
      </w:r>
      <w:r>
        <w:rPr>
          <w:rFonts w:ascii="Arial" w:eastAsia="Times New Roman" w:hAnsi="Arial" w:cs="Arial"/>
          <w:noProof/>
          <w:lang w:val="sr-Latn-ME" w:eastAsia="sr-Latn-ME"/>
        </w:rPr>
        <w:drawing>
          <wp:inline distT="0" distB="0" distL="0" distR="0">
            <wp:extent cx="85725" cy="76200"/>
            <wp:effectExtent l="0" t="0" r="0" b="0"/>
            <wp:docPr id="56" name="Picture 56"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71" w:name="1131"/>
      <w:bookmarkEnd w:id="71"/>
      <w:r>
        <w:rPr>
          <w:rFonts w:ascii="Arial" w:eastAsia="Times New Roman" w:hAnsi="Arial" w:cs="Arial"/>
        </w:rPr>
        <w:t xml:space="preserve">Upotrebna dozvola izdaje se u roku od </w:t>
      </w:r>
      <w:r>
        <w:rPr>
          <w:rFonts w:ascii="Arial" w:eastAsia="Times New Roman" w:hAnsi="Arial" w:cs="Arial"/>
          <w:b/>
        </w:rPr>
        <w:t xml:space="preserve">pet </w:t>
      </w:r>
      <w:r>
        <w:rPr>
          <w:rFonts w:ascii="Arial" w:eastAsia="Times New Roman" w:hAnsi="Arial" w:cs="Arial"/>
        </w:rPr>
        <w:t xml:space="preserve">dana od dana prijema </w:t>
      </w:r>
      <w:r>
        <w:rPr>
          <w:rFonts w:ascii="Arial" w:eastAsia="Times New Roman" w:hAnsi="Arial" w:cs="Arial"/>
          <w:bCs/>
        </w:rPr>
        <w:t>zahtjeva za izdavanje upotrebne dozvole</w:t>
      </w:r>
      <w:r>
        <w:rPr>
          <w:rFonts w:ascii="Arial" w:eastAsia="Times New Roman" w:hAnsi="Arial" w:cs="Arial"/>
        </w:rPr>
        <w:t>.</w:t>
      </w:r>
    </w:p>
    <w:p w:rsidR="00CD73CD" w:rsidRDefault="00CD73CD" w:rsidP="00CD73CD">
      <w:pPr>
        <w:spacing w:after="0" w:line="240" w:lineRule="auto"/>
        <w:ind w:firstLine="720"/>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Upotrebna dozvola objavljuje se na sajtu organa uprave, odnosno organa lokalne uprave u roku od sedam dana od dana izdavanja.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rPr>
          <w:rFonts w:ascii="Arial" w:eastAsia="Times New Roman" w:hAnsi="Arial" w:cs="Arial"/>
          <w:strike/>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Posebne obaveze investitora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72" w:name="clan128"/>
      <w:bookmarkEnd w:id="72"/>
      <w:r>
        <w:rPr>
          <w:rFonts w:ascii="Arial" w:eastAsia="Times New Roman" w:hAnsi="Arial" w:cs="Arial"/>
          <w:bCs/>
        </w:rPr>
        <w:t>Član 124</w:t>
      </w:r>
      <w:r>
        <w:rPr>
          <w:rFonts w:ascii="Arial" w:eastAsia="Times New Roman" w:hAnsi="Arial" w:cs="Arial"/>
          <w:noProof/>
          <w:lang w:val="sr-Latn-ME" w:eastAsia="sr-Latn-ME"/>
        </w:rPr>
        <w:drawing>
          <wp:inline distT="0" distB="0" distL="0" distR="0">
            <wp:extent cx="85725" cy="76200"/>
            <wp:effectExtent l="0" t="0" r="0" b="0"/>
            <wp:docPr id="57" name="Picture 57"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58" name="Picture 58"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73" w:name="1138"/>
      <w:bookmarkEnd w:id="73"/>
      <w:r>
        <w:rPr>
          <w:rFonts w:ascii="Arial" w:eastAsia="Times New Roman" w:hAnsi="Arial" w:cs="Arial"/>
        </w:rPr>
        <w:t>Upotrebna dozvola sadrži i obaveze investitora da u određenom roku, u zavisnosti od karakteristika objekta i tla, vrši odgovarajuća osmatranja ponašanja tla i objekta i uticaja objekta na životnu sredinu i da o rezultatima tih osmatranja i preduzetim mjerama obavještava nadležnog inspektora.</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Bliži sadržaj i način osmatranja ponašanja tla i objekata u toku građenja i upotrebe propisuje Ministarstvo.</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Upotrebna dozvola za porodične stambene zgrade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74" w:name="clan129"/>
      <w:bookmarkEnd w:id="74"/>
      <w:r>
        <w:rPr>
          <w:rFonts w:ascii="Arial" w:eastAsia="Times New Roman" w:hAnsi="Arial" w:cs="Arial"/>
          <w:bCs/>
        </w:rPr>
        <w:t>Član 125</w:t>
      </w:r>
      <w:r>
        <w:rPr>
          <w:rFonts w:ascii="Arial" w:eastAsia="Times New Roman" w:hAnsi="Arial" w:cs="Arial"/>
          <w:noProof/>
          <w:lang w:val="sr-Latn-ME" w:eastAsia="sr-Latn-ME"/>
        </w:rPr>
        <w:drawing>
          <wp:inline distT="0" distB="0" distL="0" distR="0">
            <wp:extent cx="85725" cy="76200"/>
            <wp:effectExtent l="0" t="0" r="0" b="0"/>
            <wp:docPr id="59" name="Picture 59"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60" name="Picture 60"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09"/>
        <w:jc w:val="both"/>
        <w:rPr>
          <w:rFonts w:ascii="Arial" w:eastAsia="Times New Roman" w:hAnsi="Arial" w:cs="Arial"/>
        </w:rPr>
      </w:pPr>
      <w:bookmarkStart w:id="75" w:name="1139"/>
      <w:bookmarkEnd w:id="75"/>
      <w:r>
        <w:rPr>
          <w:rFonts w:ascii="Arial" w:eastAsia="Times New Roman" w:hAnsi="Arial" w:cs="Arial"/>
        </w:rPr>
        <w:t>Upotrebna dozvola za porodične stambene zgrade izdaje se na način propisan članom 121 ovog zakona, s tim što se uz zahtjev za izdavanje upotrebne dozvole podnosi:</w:t>
      </w:r>
    </w:p>
    <w:p w:rsidR="00CD73CD" w:rsidRDefault="00CD73CD" w:rsidP="00477A4E">
      <w:pPr>
        <w:numPr>
          <w:ilvl w:val="1"/>
          <w:numId w:val="32"/>
        </w:numPr>
        <w:spacing w:after="0" w:line="240" w:lineRule="auto"/>
        <w:ind w:left="1134"/>
        <w:jc w:val="both"/>
        <w:rPr>
          <w:rFonts w:ascii="Arial" w:eastAsia="Times New Roman" w:hAnsi="Arial" w:cs="Arial"/>
        </w:rPr>
      </w:pPr>
      <w:r>
        <w:rPr>
          <w:rFonts w:ascii="Arial" w:eastAsia="Times New Roman" w:hAnsi="Arial" w:cs="Arial"/>
        </w:rPr>
        <w:t>izjava izvođača radova da je porodična stambena zgrada izgrađena u skladu sa građevinskom dozvolom i glavnim projektom;</w:t>
      </w:r>
    </w:p>
    <w:p w:rsidR="00CD73CD" w:rsidRDefault="00CD73CD" w:rsidP="00477A4E">
      <w:pPr>
        <w:numPr>
          <w:ilvl w:val="1"/>
          <w:numId w:val="32"/>
        </w:numPr>
        <w:spacing w:after="0" w:line="240" w:lineRule="auto"/>
        <w:ind w:left="1134"/>
        <w:jc w:val="both"/>
        <w:rPr>
          <w:rFonts w:ascii="Arial" w:eastAsia="Times New Roman" w:hAnsi="Arial" w:cs="Arial"/>
        </w:rPr>
      </w:pPr>
      <w:r>
        <w:rPr>
          <w:rFonts w:ascii="Arial" w:eastAsia="Times New Roman" w:hAnsi="Arial" w:cs="Arial"/>
        </w:rPr>
        <w:t>dokaz o izvršenim obavezama u skladu sa posebnim propisima;</w:t>
      </w:r>
    </w:p>
    <w:p w:rsidR="00CD73CD" w:rsidRDefault="00CD73CD" w:rsidP="00477A4E">
      <w:pPr>
        <w:numPr>
          <w:ilvl w:val="1"/>
          <w:numId w:val="32"/>
        </w:numPr>
        <w:spacing w:after="0" w:line="240" w:lineRule="auto"/>
        <w:ind w:left="1134"/>
        <w:jc w:val="both"/>
        <w:rPr>
          <w:rFonts w:ascii="Arial" w:eastAsia="Times New Roman" w:hAnsi="Arial" w:cs="Arial"/>
        </w:rPr>
      </w:pPr>
      <w:r>
        <w:rPr>
          <w:rFonts w:ascii="Arial" w:eastAsia="Times New Roman" w:hAnsi="Arial" w:cs="Arial"/>
        </w:rPr>
        <w:t>elaborate originalnih terenskih podataka izvedenog stanja ovjeren od strane licencirane geodetske organizacije.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Dostavljanje upotrebne dozvole</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76" w:name="clan130"/>
      <w:bookmarkEnd w:id="76"/>
      <w:r>
        <w:rPr>
          <w:rFonts w:ascii="Arial" w:eastAsia="Times New Roman" w:hAnsi="Arial" w:cs="Arial"/>
          <w:bCs/>
        </w:rPr>
        <w:t>Član 126</w:t>
      </w:r>
      <w:r>
        <w:rPr>
          <w:rFonts w:ascii="Arial" w:eastAsia="Times New Roman" w:hAnsi="Arial" w:cs="Arial"/>
          <w:noProof/>
          <w:lang w:val="sr-Latn-ME" w:eastAsia="sr-Latn-ME"/>
        </w:rPr>
        <w:drawing>
          <wp:inline distT="0" distB="0" distL="0" distR="0">
            <wp:extent cx="85725" cy="76200"/>
            <wp:effectExtent l="0" t="0" r="0" b="0"/>
            <wp:docPr id="61" name="Picture 61"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62" name="Picture 62"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77" w:name="1140"/>
      <w:bookmarkEnd w:id="77"/>
      <w:r>
        <w:rPr>
          <w:rFonts w:ascii="Arial" w:eastAsia="Times New Roman" w:hAnsi="Arial" w:cs="Arial"/>
        </w:rPr>
        <w:t>Rješenje o izdavanju upotrebne dozvole koje donosi organ lokalne uprave dostavlja se nadležnom inspekcijskom organu.</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Rješenje o izdavanju upotrebne dozvole koje donosi organ uprave dostavlja se organu lokalne uprave i nadležnom inspekcijskom organu.</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Predaja izgrađenog objekta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78" w:name="clan131"/>
      <w:bookmarkEnd w:id="78"/>
      <w:r>
        <w:rPr>
          <w:rFonts w:ascii="Arial" w:eastAsia="Times New Roman" w:hAnsi="Arial" w:cs="Arial"/>
          <w:bCs/>
        </w:rPr>
        <w:t>Član 127</w:t>
      </w:r>
      <w:r>
        <w:rPr>
          <w:rFonts w:ascii="Arial" w:eastAsia="Times New Roman" w:hAnsi="Arial" w:cs="Arial"/>
          <w:noProof/>
          <w:lang w:val="sr-Latn-ME" w:eastAsia="sr-Latn-ME"/>
        </w:rPr>
        <w:drawing>
          <wp:inline distT="0" distB="0" distL="0" distR="0">
            <wp:extent cx="85725" cy="76200"/>
            <wp:effectExtent l="0" t="0" r="0" b="0"/>
            <wp:docPr id="63" name="Picture 63"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64" name="Picture 64"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79" w:name="1141"/>
      <w:bookmarkEnd w:id="79"/>
      <w:r>
        <w:rPr>
          <w:rFonts w:ascii="Arial" w:eastAsia="Times New Roman" w:hAnsi="Arial" w:cs="Arial"/>
        </w:rPr>
        <w:t>Investitor i izvođač radova koji je objekat izgradio, odnosno na njemu izvodio pojedine radove, moraju, u roku od 60 dana od dana prijema upotrebne dozvole, izvršiti preliminarnu primopredaju objekta i konačan obračun vrijednosti izvedenih radova, osim ako u ugovoru nije drukčije određeno.</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Konačnu primopredaju objekta investitor i izvođač radova će izvršiti najkasnije u roku od 30 dana nakon isteka garantnog roka, osim ako ugovorom nije drukčije određeno.</w:t>
      </w: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br/>
      </w: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Ograničenje u pogledu primjene zakona</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
          <w:bCs/>
        </w:rPr>
      </w:pPr>
      <w:bookmarkStart w:id="80" w:name="clan132"/>
      <w:bookmarkEnd w:id="80"/>
      <w:r>
        <w:rPr>
          <w:rFonts w:ascii="Arial" w:eastAsia="Times New Roman" w:hAnsi="Arial" w:cs="Arial"/>
          <w:bCs/>
        </w:rPr>
        <w:t>Član 128</w:t>
      </w:r>
      <w:r>
        <w:rPr>
          <w:rFonts w:ascii="Arial" w:eastAsia="Times New Roman" w:hAnsi="Arial" w:cs="Arial"/>
          <w:noProof/>
          <w:lang w:val="sr-Latn-ME" w:eastAsia="sr-Latn-ME"/>
        </w:rPr>
        <w:drawing>
          <wp:inline distT="0" distB="0" distL="0" distR="0">
            <wp:extent cx="85725" cy="76200"/>
            <wp:effectExtent l="0" t="0" r="0" b="0"/>
            <wp:docPr id="65" name="Picture 65"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lang w:val="sr-Latn-ME" w:eastAsia="sr-Latn-ME"/>
        </w:rPr>
        <w:drawing>
          <wp:inline distT="0" distB="0" distL="0" distR="0">
            <wp:extent cx="85725" cy="76200"/>
            <wp:effectExtent l="0" t="0" r="0" b="0"/>
            <wp:docPr id="66" name="Picture 66"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bookmarkStart w:id="81" w:name="1142"/>
      <w:bookmarkEnd w:id="81"/>
      <w:r>
        <w:rPr>
          <w:rFonts w:ascii="Arial" w:eastAsia="Times New Roman" w:hAnsi="Arial" w:cs="Arial"/>
        </w:rPr>
        <w:t>Odredbe ovog zakona koje se odnose na izgradnju objekata ne primjenjuju se u slučaju kada se objekat gradi ili rekonstruiše zbog prijetećih prirodnih i drugih nepogoda i vanrednog ili ratnog stanja, ili ako isti ugrožava život i zdravlje ljudi, sigurnost objekta, okolinu, saobraćaj ili susjedne objekte, kako bi se spriječilo njihovo negativno djelovanje ili osigurala zaštita i sanirale njihove neposredne štetne posljedice.</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Objekat iz stava 1 ovog člana, koji se gradi, može ostati kao stalni i po prestanku tih okolnosti, ako ispunjava urbanističke, tehničke i druge propisane uslove i ako investitor pribavi građevinsku dozvolu u roku od jedne godine od dana prestanka tih okolnosti.</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Za objekat iz stava 1 ovog člana koji se rekonstruiše, mora se u roku od šest mjeseci od dana završetka radova na sanaciji pribaviti građevinska dozvola.</w:t>
      </w:r>
    </w:p>
    <w:p w:rsidR="00CD73CD" w:rsidRDefault="00CD73CD" w:rsidP="00CD73CD">
      <w:pPr>
        <w:spacing w:after="0" w:line="240" w:lineRule="auto"/>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r>
        <w:rPr>
          <w:rFonts w:ascii="Arial" w:eastAsia="Times New Roman" w:hAnsi="Arial" w:cs="Arial"/>
        </w:rPr>
        <w:t>Investitor koji u propisanom roku ne pribavi građevinsku dozvolu shodno stavu 2 ovog člana dužan je da takav objekat ukloni.</w:t>
      </w: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ind w:firstLine="720"/>
        <w:jc w:val="both"/>
        <w:rPr>
          <w:rFonts w:ascii="Arial" w:eastAsia="Times New Roman" w:hAnsi="Arial" w:cs="Arial"/>
        </w:rPr>
      </w:pPr>
    </w:p>
    <w:p w:rsidR="00CD73CD" w:rsidRDefault="00CD73CD" w:rsidP="00CD73CD">
      <w:pPr>
        <w:spacing w:after="0" w:line="240" w:lineRule="auto"/>
        <w:jc w:val="center"/>
        <w:rPr>
          <w:rFonts w:ascii="Arial" w:eastAsia="Times New Roman" w:hAnsi="Arial" w:cs="Arial"/>
          <w:b/>
          <w:bCs/>
        </w:rPr>
      </w:pPr>
      <w:r>
        <w:rPr>
          <w:rFonts w:ascii="Arial" w:eastAsia="Times New Roman" w:hAnsi="Arial" w:cs="Arial"/>
          <w:b/>
          <w:bCs/>
        </w:rPr>
        <w:t>Sajt</w:t>
      </w:r>
    </w:p>
    <w:p w:rsidR="00CD73CD" w:rsidRDefault="00CD73CD" w:rsidP="00CD73CD">
      <w:pPr>
        <w:spacing w:after="0" w:line="240" w:lineRule="auto"/>
        <w:jc w:val="center"/>
        <w:rPr>
          <w:rFonts w:ascii="Arial" w:eastAsia="Times New Roman" w:hAnsi="Arial" w:cs="Arial"/>
          <w:b/>
          <w:bCs/>
        </w:rPr>
      </w:pPr>
    </w:p>
    <w:p w:rsidR="00CD73CD" w:rsidRDefault="00CD73CD" w:rsidP="00CD73CD">
      <w:pPr>
        <w:spacing w:after="0" w:line="240" w:lineRule="auto"/>
        <w:jc w:val="center"/>
        <w:rPr>
          <w:rFonts w:ascii="Arial" w:eastAsia="Times New Roman" w:hAnsi="Arial" w:cs="Arial"/>
          <w:bCs/>
        </w:rPr>
      </w:pPr>
      <w:bookmarkStart w:id="82" w:name="clan133"/>
      <w:r>
        <w:rPr>
          <w:rFonts w:ascii="Arial" w:eastAsia="Times New Roman" w:hAnsi="Arial" w:cs="Arial"/>
          <w:bCs/>
        </w:rPr>
        <w:t>Član 129</w:t>
      </w:r>
      <w:r>
        <w:rPr>
          <w:rFonts w:ascii="Arial" w:eastAsia="Times New Roman" w:hAnsi="Arial" w:cs="Arial"/>
          <w:noProof/>
          <w:lang w:val="sr-Latn-ME" w:eastAsia="sr-Latn-ME"/>
        </w:rPr>
        <w:drawing>
          <wp:inline distT="0" distB="0" distL="0" distR="0">
            <wp:extent cx="85725" cy="76200"/>
            <wp:effectExtent l="0" t="0" r="0" b="0"/>
            <wp:docPr id="67" name="Picture 67"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D73CD" w:rsidRDefault="00CD73CD" w:rsidP="00CD73CD">
      <w:pPr>
        <w:spacing w:after="0" w:line="240" w:lineRule="auto"/>
        <w:jc w:val="center"/>
        <w:rPr>
          <w:rFonts w:ascii="Arial" w:eastAsia="Times New Roman" w:hAnsi="Arial" w:cs="Arial"/>
        </w:rPr>
      </w:pPr>
    </w:p>
    <w:p w:rsidR="00CD73CD" w:rsidRPr="0008223C" w:rsidRDefault="00CD73CD" w:rsidP="0008223C">
      <w:pPr>
        <w:spacing w:after="0" w:line="240" w:lineRule="auto"/>
        <w:ind w:firstLine="720"/>
        <w:jc w:val="both"/>
        <w:rPr>
          <w:rFonts w:ascii="Arial" w:eastAsia="Times New Roman" w:hAnsi="Arial" w:cs="Arial"/>
        </w:rPr>
      </w:pPr>
      <w:bookmarkStart w:id="83" w:name="1143"/>
      <w:bookmarkEnd w:id="83"/>
      <w:r>
        <w:rPr>
          <w:rFonts w:ascii="Arial" w:eastAsia="Times New Roman" w:hAnsi="Arial" w:cs="Arial"/>
        </w:rPr>
        <w:t>Organ uprave, odnosno organ lokalne uprave formira sajt za oblast uređenja prostora i izgradnje objekata.</w:t>
      </w:r>
      <w:bookmarkEnd w:id="82"/>
    </w:p>
    <w:p w:rsidR="00CD73CD" w:rsidRDefault="00CD73CD" w:rsidP="00CD73CD">
      <w:pPr>
        <w:rPr>
          <w:rFonts w:eastAsiaTheme="minorHAnsi"/>
          <w:lang w:val="en-GB"/>
        </w:rPr>
      </w:pPr>
    </w:p>
    <w:p w:rsidR="00D23DEF" w:rsidRDefault="00D23DEF" w:rsidP="00CD73CD">
      <w:pPr>
        <w:rPr>
          <w:rFonts w:eastAsiaTheme="minorHAnsi"/>
          <w:lang w:val="en-GB"/>
        </w:rPr>
      </w:pPr>
    </w:p>
    <w:p w:rsidR="00B23FDC" w:rsidRPr="00146A88" w:rsidRDefault="00B23FDC" w:rsidP="00146A88">
      <w:pPr>
        <w:widowControl w:val="0"/>
        <w:overflowPunct w:val="0"/>
        <w:autoSpaceDE w:val="0"/>
        <w:autoSpaceDN w:val="0"/>
        <w:adjustRightInd w:val="0"/>
        <w:spacing w:line="228" w:lineRule="auto"/>
        <w:rPr>
          <w:rFonts w:ascii="Arial" w:hAnsi="Arial" w:cs="Arial"/>
          <w:b/>
          <w:color w:val="000000"/>
          <w:lang w:val="sr-Latn-CS"/>
        </w:rPr>
      </w:pPr>
      <w:r>
        <w:rPr>
          <w:rFonts w:ascii="Arial" w:hAnsi="Arial" w:cs="Arial"/>
          <w:b/>
          <w:color w:val="000000"/>
          <w:lang w:val="sr-Latn-CS"/>
        </w:rPr>
        <w:t xml:space="preserve">IV. PRIVREMENI OBJEKTI </w:t>
      </w:r>
      <w:r w:rsidR="00146A88">
        <w:rPr>
          <w:rFonts w:ascii="Arial" w:hAnsi="Arial" w:cs="Arial"/>
          <w:b/>
          <w:color w:val="000000"/>
          <w:lang w:val="sr-Latn-CS"/>
        </w:rPr>
        <w:t xml:space="preserve">   ( sistematizovati u poglavlj</w:t>
      </w:r>
      <w:r w:rsidR="00384224">
        <w:rPr>
          <w:rFonts w:ascii="Arial" w:hAnsi="Arial" w:cs="Arial"/>
          <w:b/>
          <w:color w:val="000000"/>
          <w:lang w:val="sr-Latn-CS"/>
        </w:rPr>
        <w:t>e</w:t>
      </w:r>
      <w:r>
        <w:rPr>
          <w:rFonts w:ascii="Arial" w:hAnsi="Arial" w:cs="Arial"/>
          <w:b/>
          <w:color w:val="000000"/>
          <w:lang w:val="sr-Latn-CS"/>
        </w:rPr>
        <w:t xml:space="preserve"> </w:t>
      </w:r>
      <w:r w:rsidR="00146A88">
        <w:rPr>
          <w:rFonts w:ascii="Arial" w:hAnsi="Arial" w:cs="Arial"/>
          <w:b/>
          <w:color w:val="000000"/>
          <w:lang w:val="sr-Latn-CS"/>
        </w:rPr>
        <w:t>I</w:t>
      </w:r>
      <w:r w:rsidR="00A9325C">
        <w:rPr>
          <w:rFonts w:ascii="Arial" w:hAnsi="Arial" w:cs="Arial"/>
          <w:b/>
          <w:color w:val="000000"/>
          <w:lang w:val="sr-Latn-CS"/>
        </w:rPr>
        <w:t>zgradnje objekata,</w:t>
      </w:r>
      <w:r w:rsidR="00146A88">
        <w:rPr>
          <w:rFonts w:ascii="Arial" w:hAnsi="Arial" w:cs="Arial"/>
          <w:b/>
          <w:color w:val="000000"/>
          <w:lang w:val="sr-Latn-CS"/>
        </w:rPr>
        <w:t xml:space="preserve"> a dio u poglavlje Uređenja prostora</w:t>
      </w:r>
      <w:r w:rsidR="00D23DEF">
        <w:rPr>
          <w:rFonts w:ascii="Arial" w:hAnsi="Arial" w:cs="Arial"/>
          <w:b/>
          <w:color w:val="000000"/>
          <w:lang w:val="sr-Latn-CS"/>
        </w:rPr>
        <w:t>)</w:t>
      </w:r>
      <w:r w:rsidRPr="00146A88">
        <w:rPr>
          <w:rFonts w:ascii="Arial" w:hAnsi="Arial" w:cs="Arial"/>
          <w:b/>
          <w:color w:val="000000"/>
          <w:lang w:val="sr-Latn-CS"/>
        </w:rPr>
        <w:t xml:space="preserve">                                    </w:t>
      </w:r>
    </w:p>
    <w:p w:rsidR="00B23FDC" w:rsidRPr="0066417C" w:rsidRDefault="0066417C" w:rsidP="0066417C">
      <w:pPr>
        <w:widowControl w:val="0"/>
        <w:overflowPunct w:val="0"/>
        <w:autoSpaceDE w:val="0"/>
        <w:autoSpaceDN w:val="0"/>
        <w:adjustRightInd w:val="0"/>
        <w:spacing w:line="228" w:lineRule="auto"/>
        <w:rPr>
          <w:rFonts w:ascii="Arial" w:hAnsi="Arial" w:cs="Arial"/>
          <w:b/>
          <w:color w:val="000000"/>
          <w:lang w:val="sr-Latn-CS"/>
        </w:rPr>
      </w:pPr>
      <w:r>
        <w:rPr>
          <w:rFonts w:ascii="Arial" w:hAnsi="Arial" w:cs="Arial"/>
          <w:b/>
          <w:color w:val="000000"/>
          <w:lang w:val="sr-Latn-CS"/>
        </w:rPr>
        <w:t>a)</w:t>
      </w:r>
      <w:r w:rsidR="00B23FDC" w:rsidRPr="0066417C">
        <w:rPr>
          <w:rFonts w:ascii="Arial" w:hAnsi="Arial" w:cs="Arial"/>
          <w:b/>
          <w:color w:val="000000"/>
          <w:lang w:val="sr-Latn-CS"/>
        </w:rPr>
        <w:t>Privremeni objekti u prostornom planu posebne namjene</w:t>
      </w:r>
    </w:p>
    <w:p w:rsidR="00B23FDC" w:rsidRDefault="00B23FDC" w:rsidP="00146A88">
      <w:pPr>
        <w:widowControl w:val="0"/>
        <w:overflowPunct w:val="0"/>
        <w:autoSpaceDE w:val="0"/>
        <w:autoSpaceDN w:val="0"/>
        <w:adjustRightInd w:val="0"/>
        <w:spacing w:line="228" w:lineRule="auto"/>
        <w:jc w:val="center"/>
        <w:rPr>
          <w:rFonts w:ascii="Arial" w:hAnsi="Arial" w:cs="Arial"/>
          <w:b/>
          <w:color w:val="000000"/>
          <w:lang w:val="sr-Latn-CS"/>
        </w:rPr>
      </w:pPr>
      <w:r>
        <w:rPr>
          <w:rFonts w:ascii="Arial" w:hAnsi="Arial" w:cs="Arial"/>
          <w:b/>
          <w:color w:val="000000"/>
          <w:lang w:val="sr-Latn-CS"/>
        </w:rPr>
        <w:t>Plan privremenih objekata</w:t>
      </w:r>
    </w:p>
    <w:p w:rsidR="00B23FDC" w:rsidRDefault="00B23FDC" w:rsidP="00B23FDC">
      <w:pPr>
        <w:widowControl w:val="0"/>
        <w:overflowPunct w:val="0"/>
        <w:autoSpaceDE w:val="0"/>
        <w:autoSpaceDN w:val="0"/>
        <w:adjustRightInd w:val="0"/>
        <w:spacing w:line="228" w:lineRule="auto"/>
        <w:jc w:val="center"/>
        <w:rPr>
          <w:rFonts w:ascii="Arial" w:hAnsi="Arial" w:cs="Arial"/>
          <w:color w:val="000000"/>
          <w:lang w:val="sr-Latn-CS"/>
        </w:rPr>
      </w:pPr>
      <w:r>
        <w:rPr>
          <w:rFonts w:ascii="Arial" w:hAnsi="Arial" w:cs="Arial"/>
          <w:color w:val="000000"/>
          <w:lang w:val="sr-Latn-CS"/>
        </w:rPr>
        <w:t>Član 1</w:t>
      </w:r>
      <w:r w:rsidR="0008223C">
        <w:rPr>
          <w:rFonts w:ascii="Arial" w:hAnsi="Arial" w:cs="Arial"/>
          <w:color w:val="000000"/>
          <w:lang w:val="sr-Latn-CS"/>
        </w:rPr>
        <w:t>30</w:t>
      </w:r>
    </w:p>
    <w:p w:rsidR="00B23FDC" w:rsidRDefault="00B23FDC" w:rsidP="00B23FDC">
      <w:pPr>
        <w:widowControl w:val="0"/>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 xml:space="preserve"> Na području obuhvaćenom prostornim planom posebne namjene  mogu se  postavljati privremeni objekti, u skladu sa planom  privremenih objekata ( u daljem tekstu: Plan) .</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Privremenim objektima iz stava 1 ovog člana smatraju </w:t>
      </w:r>
      <w:r w:rsidRPr="00384224">
        <w:rPr>
          <w:rFonts w:ascii="Arial" w:hAnsi="Arial" w:cs="Arial"/>
          <w:color w:val="000000" w:themeColor="text1"/>
          <w:lang w:val="sr-Latn-CS"/>
        </w:rPr>
        <w:t>se tipski objekti odnosno  montažno – demontažni objekti namijenjeni za vršenje  poslovne djelatnosti</w:t>
      </w:r>
      <w:r>
        <w:rPr>
          <w:rFonts w:ascii="Arial" w:hAnsi="Arial" w:cs="Arial"/>
          <w:color w:val="000000"/>
          <w:lang w:val="sr-Latn-CS"/>
        </w:rPr>
        <w:t xml:space="preserve">, koji se postavljaju na lokacijama koje nijesu privedene namjeni odnosno na lokacijama koje planskim dokumentom nijesu predviđene za izgradnju objekata.  </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Planom se određuju lokacije i vrste  privremenih objekata.</w:t>
      </w:r>
    </w:p>
    <w:p w:rsidR="00384224"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Lokacije  iz stava 3 ovog člana određuju se na mjestima na kojim se ne narušavaju  komunalne funkcije, na ugrožavaju saobraćajne i pješačke komunikacije,  ne narušava integritet kulturnih dobara sa zaštićenom okolinom i ne ugrožava životna sredina.</w:t>
      </w:r>
    </w:p>
    <w:p w:rsidR="00B23FDC" w:rsidRPr="00384224"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b/>
          <w:color w:val="000000"/>
          <w:lang w:val="sr-Latn-CS"/>
        </w:rPr>
        <w:t xml:space="preserve">                      </w:t>
      </w:r>
    </w:p>
    <w:p w:rsidR="00B23FDC" w:rsidRDefault="00B23FDC" w:rsidP="00384224">
      <w:pPr>
        <w:widowControl w:val="0"/>
        <w:overflowPunct w:val="0"/>
        <w:autoSpaceDE w:val="0"/>
        <w:autoSpaceDN w:val="0"/>
        <w:adjustRightInd w:val="0"/>
        <w:spacing w:line="228" w:lineRule="auto"/>
        <w:jc w:val="center"/>
        <w:rPr>
          <w:rFonts w:ascii="Arial" w:hAnsi="Arial" w:cs="Arial"/>
          <w:b/>
          <w:color w:val="000000"/>
          <w:lang w:val="sr-Latn-CS"/>
        </w:rPr>
      </w:pPr>
      <w:r>
        <w:rPr>
          <w:rFonts w:ascii="Arial" w:hAnsi="Arial" w:cs="Arial"/>
          <w:b/>
          <w:color w:val="000000"/>
          <w:lang w:val="sr-Latn-CS"/>
        </w:rPr>
        <w:t>Način donošenja Plana</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 xml:space="preserve">                                               </w:t>
      </w:r>
      <w:r w:rsidR="001844EC">
        <w:rPr>
          <w:rFonts w:ascii="Arial" w:hAnsi="Arial" w:cs="Arial"/>
          <w:color w:val="000000"/>
          <w:lang w:val="sr-Latn-CS"/>
        </w:rPr>
        <w:t xml:space="preserve">  </w:t>
      </w:r>
      <w:r w:rsidR="0008223C">
        <w:rPr>
          <w:rFonts w:ascii="Arial" w:hAnsi="Arial" w:cs="Arial"/>
          <w:color w:val="000000"/>
          <w:lang w:val="sr-Latn-CS"/>
        </w:rPr>
        <w:t xml:space="preserve">                        Član 131</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Plan donosi Vlada, po pribavljenom mišljenju opštine čiju teritoriju Plan obuhvata .</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Organizaciju poslova na izradi Plana vrši Ministarstvo.</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lastRenderedPageBreak/>
        <w:t>Ministarstvo ( Vlada) obrazuje komisiju za stručnu ocjenu Plana.</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Plan se donosi za period od  pet godina.</w:t>
      </w:r>
    </w:p>
    <w:p w:rsidR="00B23FDC" w:rsidRDefault="00B23FDC" w:rsidP="00B23FDC">
      <w:pPr>
        <w:widowControl w:val="0"/>
        <w:overflowPunct w:val="0"/>
        <w:autoSpaceDE w:val="0"/>
        <w:autoSpaceDN w:val="0"/>
        <w:adjustRightInd w:val="0"/>
        <w:spacing w:line="228" w:lineRule="auto"/>
        <w:rPr>
          <w:rFonts w:ascii="Arial" w:hAnsi="Arial" w:cs="Arial"/>
          <w:color w:val="000000"/>
          <w:lang w:val="sr-Latn-CS"/>
        </w:rPr>
      </w:pPr>
      <w:r>
        <w:rPr>
          <w:rFonts w:ascii="Arial" w:hAnsi="Arial" w:cs="Arial"/>
          <w:color w:val="000000"/>
          <w:lang w:val="sr-Latn-CS"/>
        </w:rPr>
        <w:t>Plan se može donositi i fazno, za svaku jedinicu lokalne samouprave.</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Plan može da izrađuje lice koje je u skladu sa ovim zakonom ovlašćeno da izrađuje planske dokumente .</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Finansijska sredstva za  izradu Plana obezbjeđuje pravno lice koje upravlja područjem posebne namjene.</w:t>
      </w:r>
    </w:p>
    <w:p w:rsidR="00B23FDC" w:rsidRDefault="00B23FDC" w:rsidP="00B23FDC">
      <w:pPr>
        <w:widowControl w:val="0"/>
        <w:overflowPunct w:val="0"/>
        <w:autoSpaceDE w:val="0"/>
        <w:autoSpaceDN w:val="0"/>
        <w:adjustRightInd w:val="0"/>
        <w:spacing w:line="228" w:lineRule="auto"/>
        <w:jc w:val="both"/>
        <w:rPr>
          <w:rFonts w:ascii="Arial" w:hAnsi="Arial" w:cs="Arial"/>
          <w:color w:val="000000"/>
          <w:lang w:val="sr-Latn-CS"/>
        </w:rPr>
      </w:pPr>
      <w:r>
        <w:rPr>
          <w:rFonts w:ascii="Arial" w:hAnsi="Arial" w:cs="Arial"/>
          <w:color w:val="000000"/>
          <w:lang w:val="sr-Latn-CS"/>
        </w:rPr>
        <w:t>Plan se objavljuje u „Službenom listu Crne Gore“ i na internet stranici Ministarstva</w:t>
      </w:r>
    </w:p>
    <w:p w:rsidR="00B23FDC" w:rsidRDefault="00B23FDC" w:rsidP="00B23FDC">
      <w:pPr>
        <w:widowControl w:val="0"/>
        <w:overflowPunct w:val="0"/>
        <w:autoSpaceDE w:val="0"/>
        <w:autoSpaceDN w:val="0"/>
        <w:adjustRightInd w:val="0"/>
        <w:spacing w:line="228" w:lineRule="auto"/>
        <w:jc w:val="both"/>
        <w:rPr>
          <w:rFonts w:ascii="Arial" w:hAnsi="Arial" w:cs="Arial"/>
          <w:b/>
          <w:color w:val="000000"/>
          <w:lang w:val="sr-Latn-CS"/>
        </w:rPr>
      </w:pPr>
      <w:r>
        <w:rPr>
          <w:rFonts w:ascii="Arial" w:hAnsi="Arial" w:cs="Arial"/>
          <w:b/>
          <w:color w:val="000000"/>
          <w:lang w:val="sr-Latn-CS"/>
        </w:rPr>
        <w:t xml:space="preserve">                                         </w:t>
      </w:r>
    </w:p>
    <w:p w:rsidR="00B23FDC" w:rsidRPr="00384224" w:rsidRDefault="00B23FDC" w:rsidP="00384224">
      <w:pPr>
        <w:widowControl w:val="0"/>
        <w:overflowPunct w:val="0"/>
        <w:autoSpaceDE w:val="0"/>
        <w:autoSpaceDN w:val="0"/>
        <w:adjustRightInd w:val="0"/>
        <w:spacing w:line="228" w:lineRule="auto"/>
        <w:jc w:val="both"/>
        <w:rPr>
          <w:rFonts w:ascii="Arial" w:hAnsi="Arial" w:cs="Arial"/>
          <w:b/>
          <w:color w:val="000000"/>
          <w:lang w:val="sr-Latn-CS"/>
        </w:rPr>
      </w:pPr>
      <w:r>
        <w:rPr>
          <w:rFonts w:ascii="Arial" w:hAnsi="Arial" w:cs="Arial"/>
          <w:b/>
          <w:color w:val="000000"/>
          <w:lang w:val="sr-Latn-CS"/>
        </w:rPr>
        <w:t xml:space="preserve">                                                    Odobrenje za postavljanje </w:t>
      </w:r>
    </w:p>
    <w:p w:rsidR="00B23FDC" w:rsidRDefault="001844EC" w:rsidP="00B23FDC">
      <w:pPr>
        <w:spacing w:after="0" w:line="240" w:lineRule="auto"/>
        <w:jc w:val="center"/>
        <w:rPr>
          <w:rFonts w:ascii="Arial" w:eastAsia="Times New Roman" w:hAnsi="Arial" w:cs="Arial"/>
          <w:bCs/>
          <w:color w:val="000000"/>
        </w:rPr>
      </w:pPr>
      <w:r>
        <w:rPr>
          <w:rFonts w:ascii="Arial" w:eastAsia="Times New Roman" w:hAnsi="Arial" w:cs="Arial"/>
          <w:bCs/>
          <w:color w:val="000000"/>
        </w:rPr>
        <w:t>Član 13</w:t>
      </w:r>
      <w:r w:rsidR="0008223C">
        <w:rPr>
          <w:rFonts w:ascii="Arial" w:eastAsia="Times New Roman" w:hAnsi="Arial" w:cs="Arial"/>
          <w:bCs/>
          <w:color w:val="000000"/>
        </w:rPr>
        <w:t>2</w:t>
      </w:r>
    </w:p>
    <w:p w:rsidR="0008223C" w:rsidRDefault="0008223C" w:rsidP="00B23FDC">
      <w:pPr>
        <w:spacing w:after="0" w:line="240" w:lineRule="auto"/>
        <w:jc w:val="center"/>
        <w:rPr>
          <w:rFonts w:ascii="Times New Roman" w:eastAsia="Times New Roman" w:hAnsi="Times New Roman" w:cs="Times New Roman"/>
          <w:color w:val="000000"/>
        </w:rPr>
      </w:pPr>
    </w:p>
    <w:p w:rsidR="00B23FDC" w:rsidRDefault="00B23FDC" w:rsidP="00B23FDC">
      <w:pPr>
        <w:widowControl w:val="0"/>
        <w:overflowPunct w:val="0"/>
        <w:autoSpaceDE w:val="0"/>
        <w:autoSpaceDN w:val="0"/>
        <w:adjustRightInd w:val="0"/>
        <w:spacing w:line="228" w:lineRule="auto"/>
        <w:jc w:val="both"/>
        <w:rPr>
          <w:rFonts w:ascii="Arial" w:eastAsia="Times New Roman" w:hAnsi="Arial" w:cs="Arial"/>
          <w:color w:val="000000"/>
          <w:lang w:val="sr-Latn-CS"/>
        </w:rPr>
      </w:pPr>
      <w:r>
        <w:rPr>
          <w:rFonts w:ascii="Arial" w:eastAsia="Times New Roman" w:hAnsi="Arial" w:cs="Arial"/>
          <w:color w:val="000000"/>
        </w:rPr>
        <w:t xml:space="preserve">Odobrenje za postavljanje  privremenih objekata iz člana </w:t>
      </w:r>
      <w:r w:rsidR="0008223C" w:rsidRPr="000B4ED8">
        <w:rPr>
          <w:rFonts w:ascii="Arial" w:eastAsia="Times New Roman" w:hAnsi="Arial" w:cs="Arial"/>
          <w:color w:val="FF0000"/>
        </w:rPr>
        <w:t>130</w:t>
      </w:r>
      <w:r>
        <w:rPr>
          <w:rFonts w:ascii="Arial" w:eastAsia="Times New Roman" w:hAnsi="Arial" w:cs="Arial"/>
          <w:color w:val="000000"/>
        </w:rPr>
        <w:t xml:space="preserve"> ovog zakona  izdaje </w:t>
      </w:r>
      <w:r>
        <w:rPr>
          <w:rFonts w:ascii="Arial" w:hAnsi="Arial" w:cs="Arial"/>
          <w:color w:val="000000"/>
          <w:lang w:val="sr-Latn-CS"/>
        </w:rPr>
        <w:t xml:space="preserve"> pravno lice koje upravlja područjem posebne namjene. </w:t>
      </w:r>
    </w:p>
    <w:p w:rsidR="00B23FDC" w:rsidRPr="00384224" w:rsidRDefault="00B23FDC" w:rsidP="00B23FDC">
      <w:pPr>
        <w:spacing w:after="0" w:line="240" w:lineRule="auto"/>
        <w:rPr>
          <w:rFonts w:ascii="Arial" w:eastAsia="Times New Roman" w:hAnsi="Arial" w:cs="Arial"/>
          <w:color w:val="000000" w:themeColor="text1"/>
        </w:rPr>
      </w:pPr>
      <w:r>
        <w:rPr>
          <w:rFonts w:ascii="Arial" w:eastAsia="Times New Roman" w:hAnsi="Arial" w:cs="Arial"/>
          <w:color w:val="000000"/>
        </w:rPr>
        <w:t xml:space="preserve">Odobrenje za postavljanje objekata iz stava 1 ovog člana izdaje se rješenjem na </w:t>
      </w:r>
      <w:r w:rsidRPr="00384224">
        <w:rPr>
          <w:rFonts w:ascii="Arial" w:eastAsia="Times New Roman" w:hAnsi="Arial" w:cs="Arial"/>
          <w:color w:val="000000" w:themeColor="text1"/>
        </w:rPr>
        <w:t>osnovu dokaza o pravu  korišćenja zemljišta  i uslova iz Plana.</w:t>
      </w:r>
    </w:p>
    <w:p w:rsidR="00B23FDC" w:rsidRDefault="00B23FDC" w:rsidP="00B23FDC">
      <w:pPr>
        <w:spacing w:after="0" w:line="240" w:lineRule="auto"/>
        <w:rPr>
          <w:rFonts w:ascii="Arial" w:hAnsi="Arial" w:cs="Arial"/>
        </w:rPr>
      </w:pPr>
    </w:p>
    <w:p w:rsidR="00B23FDC" w:rsidRDefault="00B23FDC" w:rsidP="00B23FDC">
      <w:pPr>
        <w:spacing w:after="0" w:line="240" w:lineRule="auto"/>
        <w:rPr>
          <w:rFonts w:ascii="Arial" w:hAnsi="Arial" w:cs="Arial"/>
        </w:rPr>
      </w:pPr>
    </w:p>
    <w:p w:rsidR="00B23FDC" w:rsidRDefault="00B23FDC" w:rsidP="00B23FDC">
      <w:pPr>
        <w:spacing w:after="0" w:line="240" w:lineRule="auto"/>
        <w:rPr>
          <w:rFonts w:ascii="Arial" w:eastAsia="Times New Roman" w:hAnsi="Arial" w:cs="Arial"/>
          <w:b/>
          <w:bCs/>
          <w:color w:val="000000"/>
          <w:lang w:val="sr-Latn-CS"/>
        </w:rPr>
      </w:pPr>
      <w:r>
        <w:rPr>
          <w:rFonts w:ascii="Arial" w:hAnsi="Arial" w:cs="Arial"/>
          <w:b/>
          <w:color w:val="000000"/>
          <w:lang w:val="sr-Latn-CS"/>
        </w:rPr>
        <w:t xml:space="preserve">  </w:t>
      </w:r>
      <w:r>
        <w:rPr>
          <w:rFonts w:ascii="Arial" w:eastAsia="Times New Roman" w:hAnsi="Arial" w:cs="Arial"/>
          <w:b/>
          <w:bCs/>
          <w:color w:val="000000"/>
          <w:lang w:val="sr-Latn-CS"/>
        </w:rPr>
        <w:t>b) Privremeni objekti čije građenje odnosno  postavljanje uređuje opština</w:t>
      </w:r>
    </w:p>
    <w:p w:rsidR="00B23FDC" w:rsidRDefault="00B23FDC" w:rsidP="00B23FDC">
      <w:pPr>
        <w:spacing w:after="0" w:line="240" w:lineRule="auto"/>
        <w:rPr>
          <w:rFonts w:ascii="Arial" w:eastAsia="Times New Roman" w:hAnsi="Arial" w:cs="Arial"/>
          <w:b/>
          <w:bCs/>
          <w:color w:val="000000"/>
          <w:lang w:val="sr-Latn-CS"/>
        </w:rPr>
      </w:pPr>
      <w:bookmarkStart w:id="84" w:name="clan117"/>
      <w:bookmarkEnd w:id="84"/>
    </w:p>
    <w:p w:rsidR="00B23FDC" w:rsidRDefault="00B23FDC" w:rsidP="00B23FDC">
      <w:pPr>
        <w:spacing w:after="0" w:line="240" w:lineRule="auto"/>
        <w:rPr>
          <w:rFonts w:ascii="Arial" w:eastAsia="Times New Roman" w:hAnsi="Arial" w:cs="Arial"/>
          <w:b/>
          <w:bCs/>
          <w:color w:val="000000"/>
          <w:lang w:val="sr-Latn-CS"/>
        </w:rPr>
      </w:pPr>
    </w:p>
    <w:p w:rsidR="00B23FDC" w:rsidRDefault="00B23FDC" w:rsidP="00B23FDC">
      <w:pPr>
        <w:spacing w:after="0" w:line="240" w:lineRule="auto"/>
        <w:rPr>
          <w:rFonts w:ascii="Arial" w:eastAsia="Times New Roman" w:hAnsi="Arial" w:cs="Arial"/>
          <w:b/>
          <w:bCs/>
          <w:color w:val="000000"/>
          <w:lang w:val="sr-Latn-CS"/>
        </w:rPr>
      </w:pPr>
      <w:r>
        <w:rPr>
          <w:rFonts w:ascii="Arial" w:eastAsia="Times New Roman" w:hAnsi="Arial" w:cs="Arial"/>
          <w:b/>
          <w:bCs/>
          <w:color w:val="000000"/>
          <w:lang w:val="sr-Latn-CS"/>
        </w:rPr>
        <w:t xml:space="preserve">                                                   Vrste privremenih objekata</w:t>
      </w:r>
    </w:p>
    <w:p w:rsidR="00B23FDC" w:rsidRDefault="00B23FDC" w:rsidP="00B23FDC">
      <w:pPr>
        <w:spacing w:after="0" w:line="240" w:lineRule="auto"/>
        <w:rPr>
          <w:rFonts w:ascii="Arial" w:eastAsia="Times New Roman" w:hAnsi="Arial" w:cs="Arial"/>
          <w:b/>
          <w:bCs/>
          <w:color w:val="000000"/>
          <w:lang w:val="sr-Latn-CS"/>
        </w:rPr>
      </w:pPr>
    </w:p>
    <w:p w:rsidR="00B23FDC" w:rsidRDefault="0008223C" w:rsidP="00B23FDC">
      <w:pPr>
        <w:spacing w:after="0" w:line="240" w:lineRule="auto"/>
        <w:jc w:val="center"/>
        <w:rPr>
          <w:rFonts w:ascii="Arial" w:eastAsia="Times New Roman" w:hAnsi="Arial" w:cs="Arial"/>
          <w:bCs/>
          <w:color w:val="000000"/>
          <w:lang w:val="sr-Latn-CS"/>
        </w:rPr>
      </w:pPr>
      <w:r>
        <w:rPr>
          <w:rFonts w:ascii="Arial" w:eastAsia="Times New Roman" w:hAnsi="Arial" w:cs="Arial"/>
          <w:bCs/>
          <w:color w:val="000000"/>
          <w:lang w:val="sr-Latn-CS"/>
        </w:rPr>
        <w:t>Član 133</w:t>
      </w:r>
    </w:p>
    <w:p w:rsidR="00B23FDC" w:rsidRDefault="00B23FDC" w:rsidP="00B23FDC">
      <w:pPr>
        <w:spacing w:after="0" w:line="240" w:lineRule="auto"/>
        <w:rPr>
          <w:rFonts w:ascii="Arial" w:eastAsia="Times New Roman" w:hAnsi="Arial" w:cs="Arial"/>
          <w:bCs/>
          <w:color w:val="000000"/>
          <w:lang w:val="sr-Latn-CS"/>
        </w:rPr>
      </w:pPr>
    </w:p>
    <w:p w:rsidR="00B23FDC" w:rsidRDefault="00B23FDC" w:rsidP="00B23FDC">
      <w:pPr>
        <w:spacing w:after="0" w:line="240" w:lineRule="auto"/>
        <w:jc w:val="both"/>
        <w:rPr>
          <w:rFonts w:ascii="Arial" w:eastAsia="Times New Roman" w:hAnsi="Arial" w:cs="Arial"/>
          <w:color w:val="000000"/>
          <w:lang w:val="sr-Latn-CS"/>
        </w:rPr>
      </w:pPr>
      <w:bookmarkStart w:id="85" w:name="1127"/>
      <w:bookmarkEnd w:id="85"/>
      <w:r>
        <w:rPr>
          <w:rFonts w:ascii="Arial" w:eastAsia="Times New Roman" w:hAnsi="Arial" w:cs="Arial"/>
          <w:color w:val="000000"/>
          <w:lang w:val="sr-Latn-CS"/>
        </w:rPr>
        <w:t xml:space="preserve">        Privremeni objekti čije građenje odnosno postavljanje uređuje opština su:</w:t>
      </w:r>
    </w:p>
    <w:p w:rsidR="00B23FDC" w:rsidRDefault="00B23FDC" w:rsidP="00B23FDC">
      <w:pPr>
        <w:spacing w:after="0" w:line="240" w:lineRule="auto"/>
        <w:jc w:val="both"/>
        <w:rPr>
          <w:rFonts w:ascii="Arial" w:eastAsia="Times New Roman" w:hAnsi="Arial" w:cs="Arial"/>
          <w:color w:val="000000"/>
          <w:lang w:val="sr-Latn-CS"/>
        </w:rPr>
      </w:pPr>
    </w:p>
    <w:p w:rsidR="00B23FDC" w:rsidRDefault="00B23FDC" w:rsidP="00B23FDC">
      <w:pPr>
        <w:numPr>
          <w:ilvl w:val="0"/>
          <w:numId w:val="34"/>
        </w:numPr>
        <w:spacing w:after="0" w:line="240" w:lineRule="auto"/>
        <w:ind w:left="1134"/>
        <w:jc w:val="both"/>
        <w:rPr>
          <w:rFonts w:ascii="Arial" w:eastAsia="Times New Roman" w:hAnsi="Arial" w:cs="Arial"/>
          <w:color w:val="000000"/>
          <w:lang w:val="sr-Latn-CS"/>
        </w:rPr>
      </w:pPr>
      <w:r>
        <w:rPr>
          <w:rFonts w:ascii="Arial" w:eastAsia="Times New Roman" w:hAnsi="Arial" w:cs="Arial"/>
          <w:color w:val="000000"/>
          <w:lang w:val="sr-Latn-CS"/>
        </w:rPr>
        <w:t>pomoćni objekti koji služe korišćenju stambenog i drugog objekta (podzemne i nadzemne garaže, bazeni, ostave,  septičke jame, bunari, ograde, međe, podzide ,</w:t>
      </w:r>
      <w:r>
        <w:rPr>
          <w:rFonts w:ascii="Arial" w:eastAsia="Times New Roman" w:hAnsi="Arial" w:cs="Arial"/>
          <w:b/>
          <w:color w:val="000000"/>
          <w:lang w:val="sr-Latn-CS"/>
        </w:rPr>
        <w:t xml:space="preserve"> </w:t>
      </w:r>
      <w:r>
        <w:rPr>
          <w:rFonts w:ascii="Arial" w:eastAsia="Times New Roman" w:hAnsi="Arial" w:cs="Arial"/>
          <w:color w:val="000000"/>
          <w:lang w:val="sr-Latn-CS"/>
        </w:rPr>
        <w:t>potporni zidovi i  sl.);</w:t>
      </w:r>
    </w:p>
    <w:p w:rsidR="00B23FDC" w:rsidRDefault="00B23FDC" w:rsidP="00B23FDC">
      <w:pPr>
        <w:numPr>
          <w:ilvl w:val="0"/>
          <w:numId w:val="34"/>
        </w:numPr>
        <w:spacing w:after="0" w:line="240" w:lineRule="auto"/>
        <w:ind w:left="1134"/>
        <w:jc w:val="both"/>
        <w:rPr>
          <w:rFonts w:ascii="Arial" w:eastAsia="Times New Roman" w:hAnsi="Arial" w:cs="Arial"/>
          <w:color w:val="000000"/>
          <w:lang w:val="sr-Latn-CS"/>
        </w:rPr>
      </w:pPr>
      <w:r>
        <w:rPr>
          <w:rFonts w:ascii="Arial" w:eastAsia="Times New Roman" w:hAnsi="Arial" w:cs="Arial"/>
          <w:color w:val="000000"/>
          <w:lang w:val="sr-Latn-CS"/>
        </w:rPr>
        <w:t>montažni objekti koji se postavljaju u naseljenim mjestima (kiosci za prodaju različitih vrsta roba i pružanja usluga, ljetnje bašte, pokretne tezge, manji sportski i parking objekti, luna parkovi, akva parkovi</w:t>
      </w:r>
      <w:r>
        <w:rPr>
          <w:rFonts w:ascii="Arial" w:eastAsia="Times New Roman" w:hAnsi="Arial" w:cs="Arial"/>
          <w:strike/>
          <w:color w:val="000000"/>
          <w:lang w:val="sr-Latn-CS"/>
        </w:rPr>
        <w:t>,</w:t>
      </w:r>
      <w:r>
        <w:rPr>
          <w:rFonts w:ascii="Arial" w:eastAsia="Times New Roman" w:hAnsi="Arial" w:cs="Arial"/>
          <w:color w:val="000000"/>
          <w:lang w:val="sr-Latn-CS"/>
        </w:rPr>
        <w:t xml:space="preserve"> ugostiteljsko-zabavni objekti, objekti za skladištenje i sl.);</w:t>
      </w:r>
    </w:p>
    <w:p w:rsidR="00B23FDC" w:rsidRDefault="00B23FDC" w:rsidP="00B23FDC">
      <w:pPr>
        <w:numPr>
          <w:ilvl w:val="0"/>
          <w:numId w:val="34"/>
        </w:numPr>
        <w:spacing w:after="0" w:line="240" w:lineRule="auto"/>
        <w:ind w:left="1134"/>
        <w:jc w:val="both"/>
        <w:rPr>
          <w:rFonts w:ascii="Arial" w:eastAsia="Times New Roman" w:hAnsi="Arial" w:cs="Arial"/>
          <w:color w:val="000000"/>
          <w:lang w:val="sr-Latn-CS"/>
        </w:rPr>
      </w:pPr>
      <w:r>
        <w:rPr>
          <w:rFonts w:ascii="Arial" w:eastAsia="Times New Roman" w:hAnsi="Arial" w:cs="Arial"/>
          <w:color w:val="000000"/>
          <w:lang w:val="sr-Latn-CS"/>
        </w:rPr>
        <w:t>pristupne rampe, liftovi i slični objekti za pristup i kretanje lica smanjene pokretljivosti i lica sa invaliditetom;</w:t>
      </w:r>
    </w:p>
    <w:p w:rsidR="00B23FDC" w:rsidRDefault="00B23FDC" w:rsidP="00B23FDC">
      <w:pPr>
        <w:pStyle w:val="ListParagraph"/>
        <w:numPr>
          <w:ilvl w:val="0"/>
          <w:numId w:val="34"/>
        </w:numPr>
        <w:spacing w:after="0" w:line="240" w:lineRule="auto"/>
        <w:ind w:left="1134"/>
        <w:jc w:val="both"/>
        <w:rPr>
          <w:rFonts w:ascii="Arial" w:eastAsia="Times New Roman" w:hAnsi="Arial" w:cs="Arial"/>
          <w:color w:val="000000"/>
          <w:lang w:val="sr-Latn-CS"/>
        </w:rPr>
      </w:pPr>
      <w:r>
        <w:rPr>
          <w:rFonts w:ascii="Arial" w:eastAsia="Times New Roman" w:hAnsi="Arial" w:cs="Arial"/>
          <w:color w:val="000000"/>
          <w:lang w:val="sr-Latn-CS"/>
        </w:rPr>
        <w:t>objekti za smještaj životinja, objekti za skladištenje poljoprivrednih proizvoda i objekti za skladištenje stočne hrane.</w:t>
      </w:r>
    </w:p>
    <w:p w:rsidR="00384224" w:rsidRDefault="00384224" w:rsidP="00384224">
      <w:pPr>
        <w:pStyle w:val="ListParagraph"/>
        <w:spacing w:after="0" w:line="240" w:lineRule="auto"/>
        <w:ind w:left="1134"/>
        <w:jc w:val="both"/>
        <w:rPr>
          <w:rFonts w:ascii="Arial" w:eastAsia="Times New Roman" w:hAnsi="Arial" w:cs="Arial"/>
          <w:color w:val="000000"/>
          <w:lang w:val="sr-Latn-CS"/>
        </w:rPr>
      </w:pPr>
    </w:p>
    <w:p w:rsidR="0008223C" w:rsidRPr="0008223C" w:rsidRDefault="00B23FDC" w:rsidP="0008223C">
      <w:pPr>
        <w:jc w:val="both"/>
        <w:rPr>
          <w:rFonts w:ascii="Arial" w:eastAsia="Times New Roman" w:hAnsi="Arial" w:cs="Arial"/>
          <w:color w:val="000000" w:themeColor="text1"/>
          <w:lang w:val="sr-Latn-CS"/>
        </w:rPr>
      </w:pPr>
      <w:r w:rsidRPr="00384224">
        <w:rPr>
          <w:rFonts w:ascii="Arial" w:eastAsia="Times New Roman" w:hAnsi="Arial" w:cs="Arial"/>
          <w:color w:val="000000" w:themeColor="text1"/>
          <w:lang w:val="sr-Latn-CS"/>
        </w:rPr>
        <w:t>Pored objekata iz stava 1 ovog člana , objektima za koje građenje odnosno postavljanje uređuje opština mogu se smatrati i objekti iz člana  4 stav 3 ovog zakona.</w:t>
      </w:r>
    </w:p>
    <w:p w:rsidR="0008223C" w:rsidRDefault="0008223C" w:rsidP="00B23FDC">
      <w:pPr>
        <w:spacing w:after="0" w:line="240" w:lineRule="auto"/>
        <w:jc w:val="both"/>
        <w:rPr>
          <w:rFonts w:ascii="Arial" w:eastAsia="Times New Roman" w:hAnsi="Arial" w:cs="Arial"/>
          <w:b/>
          <w:color w:val="000000"/>
          <w:lang w:val="sr-Latn-CS"/>
        </w:rPr>
      </w:pPr>
    </w:p>
    <w:p w:rsidR="000B4ED8" w:rsidRDefault="00B23FDC" w:rsidP="00B23FDC">
      <w:pPr>
        <w:spacing w:after="0" w:line="240" w:lineRule="auto"/>
        <w:jc w:val="both"/>
        <w:rPr>
          <w:rFonts w:ascii="Arial" w:eastAsia="Times New Roman" w:hAnsi="Arial" w:cs="Arial"/>
          <w:b/>
          <w:color w:val="000000"/>
          <w:lang w:val="sr-Latn-CS"/>
        </w:rPr>
      </w:pPr>
      <w:r>
        <w:rPr>
          <w:rFonts w:ascii="Arial" w:eastAsia="Times New Roman" w:hAnsi="Arial" w:cs="Arial"/>
          <w:b/>
          <w:color w:val="000000"/>
          <w:lang w:val="sr-Latn-CS"/>
        </w:rPr>
        <w:t xml:space="preserve">                         </w:t>
      </w:r>
    </w:p>
    <w:p w:rsidR="000B4ED8" w:rsidRDefault="000B4ED8" w:rsidP="00B23FDC">
      <w:pPr>
        <w:spacing w:after="0" w:line="240" w:lineRule="auto"/>
        <w:jc w:val="both"/>
        <w:rPr>
          <w:rFonts w:ascii="Arial" w:eastAsia="Times New Roman" w:hAnsi="Arial" w:cs="Arial"/>
          <w:b/>
          <w:color w:val="000000"/>
          <w:lang w:val="sr-Latn-CS"/>
        </w:rPr>
      </w:pPr>
    </w:p>
    <w:p w:rsidR="000B4ED8" w:rsidRDefault="000B4ED8" w:rsidP="00B23FDC">
      <w:pPr>
        <w:spacing w:after="0" w:line="240" w:lineRule="auto"/>
        <w:jc w:val="both"/>
        <w:rPr>
          <w:rFonts w:ascii="Arial" w:eastAsia="Times New Roman" w:hAnsi="Arial" w:cs="Arial"/>
          <w:b/>
          <w:color w:val="000000"/>
          <w:lang w:val="sr-Latn-CS"/>
        </w:rPr>
      </w:pPr>
    </w:p>
    <w:p w:rsidR="00B23FDC" w:rsidRDefault="00B23FDC" w:rsidP="000B4ED8">
      <w:pPr>
        <w:spacing w:after="0" w:line="240" w:lineRule="auto"/>
        <w:jc w:val="center"/>
        <w:rPr>
          <w:rFonts w:ascii="Arial" w:eastAsia="Times New Roman" w:hAnsi="Arial" w:cs="Arial"/>
          <w:b/>
          <w:color w:val="000000"/>
          <w:lang w:val="sr-Latn-CS"/>
        </w:rPr>
      </w:pPr>
      <w:r>
        <w:rPr>
          <w:rFonts w:ascii="Arial" w:eastAsia="Times New Roman" w:hAnsi="Arial" w:cs="Arial"/>
          <w:b/>
          <w:color w:val="000000"/>
          <w:lang w:val="sr-Latn-CS"/>
        </w:rPr>
        <w:t>Odobrenje za građenje odnosno postavljanje</w:t>
      </w:r>
    </w:p>
    <w:p w:rsidR="00B23FDC" w:rsidRDefault="00B23FDC" w:rsidP="00B23FDC">
      <w:pPr>
        <w:spacing w:after="0" w:line="240" w:lineRule="auto"/>
        <w:jc w:val="both"/>
        <w:rPr>
          <w:rFonts w:ascii="Arial" w:eastAsia="Times New Roman" w:hAnsi="Arial" w:cs="Arial"/>
          <w:b/>
          <w:color w:val="000000"/>
          <w:lang w:val="sr-Latn-CS"/>
        </w:rPr>
      </w:pPr>
      <w:r>
        <w:rPr>
          <w:rFonts w:ascii="Arial" w:eastAsia="Times New Roman" w:hAnsi="Arial" w:cs="Arial"/>
          <w:b/>
          <w:color w:val="000000"/>
          <w:lang w:val="sr-Latn-CS"/>
        </w:rPr>
        <w:t xml:space="preserve">  </w:t>
      </w:r>
    </w:p>
    <w:p w:rsidR="00B23FDC" w:rsidRDefault="00B23FDC" w:rsidP="00B23FDC">
      <w:pPr>
        <w:spacing w:after="0" w:line="240" w:lineRule="auto"/>
        <w:jc w:val="both"/>
        <w:rPr>
          <w:rFonts w:ascii="Arial" w:eastAsia="Times New Roman" w:hAnsi="Arial" w:cs="Arial"/>
          <w:color w:val="000000"/>
          <w:lang w:val="sr-Latn-CS"/>
        </w:rPr>
      </w:pPr>
      <w:r>
        <w:rPr>
          <w:rFonts w:ascii="Arial" w:eastAsia="Times New Roman" w:hAnsi="Arial" w:cs="Arial"/>
          <w:color w:val="000000"/>
          <w:lang w:val="sr-Latn-CS"/>
        </w:rPr>
        <w:t xml:space="preserve">                                            </w:t>
      </w:r>
      <w:r w:rsidR="001844EC">
        <w:rPr>
          <w:rFonts w:ascii="Arial" w:eastAsia="Times New Roman" w:hAnsi="Arial" w:cs="Arial"/>
          <w:color w:val="000000"/>
          <w:lang w:val="sr-Latn-CS"/>
        </w:rPr>
        <w:t xml:space="preserve">  </w:t>
      </w:r>
      <w:r w:rsidR="000B4ED8">
        <w:rPr>
          <w:rFonts w:ascii="Arial" w:eastAsia="Times New Roman" w:hAnsi="Arial" w:cs="Arial"/>
          <w:color w:val="000000"/>
          <w:lang w:val="sr-Latn-CS"/>
        </w:rPr>
        <w:t xml:space="preserve">                        Član 134</w:t>
      </w:r>
    </w:p>
    <w:p w:rsidR="00B23FDC" w:rsidRDefault="00B23FDC" w:rsidP="00B23FDC">
      <w:pPr>
        <w:spacing w:after="0" w:line="240" w:lineRule="auto"/>
        <w:jc w:val="both"/>
        <w:rPr>
          <w:rFonts w:ascii="Arial" w:eastAsia="Times New Roman" w:hAnsi="Arial" w:cs="Arial"/>
          <w:color w:val="000000"/>
          <w:lang w:val="sr-Latn-CS"/>
        </w:rPr>
      </w:pPr>
    </w:p>
    <w:p w:rsidR="00B23FDC" w:rsidRDefault="00B23FDC" w:rsidP="00B23FDC">
      <w:pPr>
        <w:spacing w:after="0" w:line="240" w:lineRule="auto"/>
        <w:jc w:val="both"/>
        <w:rPr>
          <w:rFonts w:ascii="Arial" w:eastAsia="Times New Roman" w:hAnsi="Arial" w:cs="Arial"/>
          <w:color w:val="000000"/>
          <w:lang w:val="sr-Latn-CS"/>
        </w:rPr>
      </w:pPr>
      <w:r>
        <w:rPr>
          <w:rFonts w:ascii="Arial" w:eastAsia="Times New Roman" w:hAnsi="Arial" w:cs="Arial"/>
          <w:color w:val="000000"/>
          <w:lang w:val="sr-Latn-CS"/>
        </w:rPr>
        <w:t xml:space="preserve">Odobrenje za građenje odnosno postavljanje privremenih objekata iz člana </w:t>
      </w:r>
      <w:r w:rsidR="00E91475">
        <w:rPr>
          <w:rFonts w:ascii="Arial" w:eastAsia="Times New Roman" w:hAnsi="Arial" w:cs="Arial"/>
          <w:color w:val="FF0000"/>
          <w:lang w:val="sr-Latn-CS"/>
        </w:rPr>
        <w:t>13</w:t>
      </w:r>
      <w:r w:rsidR="000B4ED8">
        <w:rPr>
          <w:rFonts w:ascii="Arial" w:eastAsia="Times New Roman" w:hAnsi="Arial" w:cs="Arial"/>
          <w:color w:val="FF0000"/>
          <w:lang w:val="sr-Latn-CS"/>
        </w:rPr>
        <w:t>3</w:t>
      </w:r>
      <w:r>
        <w:rPr>
          <w:rFonts w:ascii="Arial" w:eastAsia="Times New Roman" w:hAnsi="Arial" w:cs="Arial"/>
          <w:color w:val="000000"/>
          <w:lang w:val="sr-Latn-CS"/>
        </w:rPr>
        <w:t xml:space="preserve"> ovog zakona izdaje organ lokalne uprave.</w:t>
      </w:r>
    </w:p>
    <w:p w:rsidR="00B23FDC" w:rsidRDefault="00B23FDC" w:rsidP="00B23FDC">
      <w:pPr>
        <w:spacing w:after="0" w:line="240" w:lineRule="auto"/>
        <w:jc w:val="both"/>
        <w:rPr>
          <w:rFonts w:ascii="Arial" w:eastAsia="Times New Roman" w:hAnsi="Arial" w:cs="Arial"/>
          <w:color w:val="000000"/>
          <w:lang w:val="sr-Latn-CS"/>
        </w:rPr>
      </w:pPr>
    </w:p>
    <w:p w:rsidR="00B23FDC" w:rsidRDefault="00B23FDC" w:rsidP="00B23FDC">
      <w:pPr>
        <w:spacing w:after="0" w:line="240" w:lineRule="auto"/>
        <w:jc w:val="both"/>
        <w:rPr>
          <w:rFonts w:ascii="Arial" w:eastAsia="Times New Roman" w:hAnsi="Arial" w:cs="Arial"/>
          <w:color w:val="000000"/>
          <w:lang w:val="sr-Latn-CS"/>
        </w:rPr>
      </w:pPr>
      <w:r>
        <w:rPr>
          <w:rFonts w:ascii="Arial" w:eastAsia="Times New Roman" w:hAnsi="Arial" w:cs="Arial"/>
          <w:color w:val="000000"/>
          <w:lang w:val="sr-Latn-CS"/>
        </w:rPr>
        <w:t>Bliže uslove za postavljanje, građenje i uklanjanje objekata iz stava 1 ovog člana uređuje opština.</w:t>
      </w:r>
    </w:p>
    <w:p w:rsidR="00B23FDC" w:rsidRDefault="00B23FDC" w:rsidP="00B23FDC">
      <w:pPr>
        <w:spacing w:after="0" w:line="240" w:lineRule="auto"/>
        <w:rPr>
          <w:rFonts w:ascii="Arial" w:eastAsia="Times New Roman" w:hAnsi="Arial" w:cs="Arial"/>
          <w:b/>
          <w:color w:val="FF0000"/>
          <w:sz w:val="28"/>
        </w:rPr>
      </w:pPr>
    </w:p>
    <w:p w:rsidR="00F80474" w:rsidRDefault="00B23FDC" w:rsidP="00F80474">
      <w:pPr>
        <w:spacing w:after="0" w:line="240" w:lineRule="auto"/>
        <w:jc w:val="both"/>
        <w:rPr>
          <w:rFonts w:ascii="Arial" w:hAnsi="Arial" w:cs="Arial"/>
          <w:b/>
        </w:rPr>
      </w:pPr>
      <w:r>
        <w:rPr>
          <w:rFonts w:ascii="Arial" w:hAnsi="Arial" w:cs="Arial"/>
          <w:b/>
          <w:color w:val="000000"/>
          <w:lang w:val="sr-Latn-CS"/>
        </w:rPr>
        <w:t xml:space="preserve">  </w:t>
      </w:r>
    </w:p>
    <w:p w:rsidR="00F80474" w:rsidRDefault="00F80474" w:rsidP="00F80474">
      <w:pPr>
        <w:spacing w:after="0" w:line="240" w:lineRule="auto"/>
        <w:jc w:val="both"/>
        <w:rPr>
          <w:rFonts w:ascii="Arial" w:hAnsi="Arial" w:cs="Arial"/>
          <w:b/>
        </w:rPr>
      </w:pPr>
      <w:r>
        <w:rPr>
          <w:rFonts w:ascii="Arial" w:hAnsi="Arial" w:cs="Arial"/>
          <w:b/>
        </w:rPr>
        <w:t xml:space="preserve">IV. OBAVLJANJE DJELATNOSTI  </w:t>
      </w:r>
    </w:p>
    <w:p w:rsidR="00F80474" w:rsidRDefault="00F80474" w:rsidP="00F80474">
      <w:pPr>
        <w:spacing w:after="0" w:line="240" w:lineRule="auto"/>
        <w:jc w:val="both"/>
        <w:rPr>
          <w:rFonts w:ascii="Arial" w:hAnsi="Arial" w:cs="Arial"/>
          <w:b/>
        </w:rPr>
      </w:pPr>
    </w:p>
    <w:p w:rsidR="00F80474" w:rsidRDefault="00F80474" w:rsidP="00F80474">
      <w:pPr>
        <w:spacing w:after="0" w:line="240" w:lineRule="auto"/>
        <w:jc w:val="both"/>
        <w:rPr>
          <w:rFonts w:ascii="Arial" w:hAnsi="Arial" w:cs="Arial"/>
          <w:b/>
        </w:rPr>
      </w:pPr>
    </w:p>
    <w:p w:rsidR="00F80474" w:rsidRDefault="00F80474" w:rsidP="00F80474">
      <w:pPr>
        <w:spacing w:after="0" w:line="240" w:lineRule="auto"/>
        <w:jc w:val="center"/>
        <w:rPr>
          <w:rFonts w:ascii="Arial" w:hAnsi="Arial" w:cs="Arial"/>
          <w:b/>
        </w:rPr>
      </w:pPr>
      <w:r>
        <w:rPr>
          <w:rFonts w:ascii="Arial" w:hAnsi="Arial" w:cs="Arial"/>
          <w:b/>
        </w:rPr>
        <w:t xml:space="preserve">Uslov obavljanja djelatnosti </w:t>
      </w:r>
    </w:p>
    <w:p w:rsidR="00F80474" w:rsidRDefault="00F80474" w:rsidP="00F80474">
      <w:pPr>
        <w:spacing w:after="0" w:line="240" w:lineRule="auto"/>
        <w:jc w:val="center"/>
        <w:rPr>
          <w:rFonts w:ascii="Arial" w:hAnsi="Arial" w:cs="Arial"/>
          <w:b/>
        </w:rPr>
      </w:pPr>
    </w:p>
    <w:p w:rsidR="00F80474" w:rsidRDefault="000B4ED8" w:rsidP="00F80474">
      <w:pPr>
        <w:spacing w:after="0" w:line="240" w:lineRule="auto"/>
        <w:jc w:val="center"/>
        <w:rPr>
          <w:rFonts w:ascii="Arial" w:hAnsi="Arial" w:cs="Arial"/>
        </w:rPr>
      </w:pPr>
      <w:r>
        <w:rPr>
          <w:rFonts w:ascii="Arial" w:hAnsi="Arial" w:cs="Arial"/>
        </w:rPr>
        <w:t>Član 135</w:t>
      </w:r>
    </w:p>
    <w:p w:rsidR="00F80474" w:rsidRDefault="00F80474" w:rsidP="00F80474">
      <w:pPr>
        <w:spacing w:after="0" w:line="240" w:lineRule="auto"/>
        <w:jc w:val="center"/>
        <w:rPr>
          <w:rFonts w:ascii="Arial" w:hAnsi="Arial" w:cs="Arial"/>
          <w:b/>
        </w:rPr>
      </w:pPr>
    </w:p>
    <w:p w:rsidR="00F80474" w:rsidRDefault="00F80474" w:rsidP="00F80474">
      <w:pPr>
        <w:spacing w:after="0" w:line="240" w:lineRule="auto"/>
        <w:jc w:val="both"/>
        <w:rPr>
          <w:rFonts w:ascii="Arial" w:hAnsi="Arial" w:cs="Arial"/>
          <w:color w:val="000000"/>
        </w:rPr>
      </w:pPr>
      <w:r>
        <w:rPr>
          <w:rFonts w:ascii="Arial" w:hAnsi="Arial" w:cs="Arial"/>
        </w:rPr>
        <w:t xml:space="preserve">Djelatnost izrade planskih dokumenata, revizije planskih dokumenata, izrade projektne dokumentacije, revizije projektne dokumentacije, građenja objekata odnosno izvođenja pojedinih radova na građenju objekta i vršenje stručnog nadzora može  obavljati privredno društvo, drugo pravno lice i preduzetnik (u daljem tekstu: </w:t>
      </w:r>
      <w:r>
        <w:rPr>
          <w:rFonts w:ascii="Arial" w:hAnsi="Arial" w:cs="Arial"/>
          <w:color w:val="000000"/>
        </w:rPr>
        <w:t>privredno društvo</w:t>
      </w:r>
      <w:r>
        <w:rPr>
          <w:rFonts w:ascii="Arial" w:hAnsi="Arial" w:cs="Arial"/>
        </w:rPr>
        <w:t xml:space="preserve">)  koji ispunjava uslove propisane ovim zakonom  </w:t>
      </w:r>
      <w:r>
        <w:rPr>
          <w:rFonts w:ascii="Arial" w:hAnsi="Arial" w:cs="Arial"/>
          <w:color w:val="000000"/>
        </w:rPr>
        <w:t>i koji je upisan  u Centralni registar privrednih subjekata .</w:t>
      </w:r>
    </w:p>
    <w:p w:rsidR="00F80474" w:rsidRDefault="00F80474" w:rsidP="00F80474">
      <w:pPr>
        <w:spacing w:after="0" w:line="240" w:lineRule="auto"/>
        <w:jc w:val="both"/>
        <w:rPr>
          <w:rFonts w:ascii="Arial" w:hAnsi="Arial" w:cs="Arial"/>
          <w:color w:val="000000"/>
        </w:rPr>
      </w:pPr>
    </w:p>
    <w:p w:rsidR="00F80474" w:rsidRDefault="00F80474" w:rsidP="00F80474">
      <w:pPr>
        <w:spacing w:after="0" w:line="240" w:lineRule="auto"/>
        <w:jc w:val="both"/>
        <w:rPr>
          <w:rFonts w:ascii="Arial" w:hAnsi="Arial" w:cs="Arial"/>
          <w:color w:val="000000"/>
        </w:rPr>
      </w:pPr>
      <w:r>
        <w:rPr>
          <w:rFonts w:ascii="Arial" w:hAnsi="Arial" w:cs="Arial"/>
          <w:color w:val="000000"/>
        </w:rPr>
        <w:t>Djelatnosti iz stava 1 ovog člana može da obavlja i strano lice ako ispunjava uslove propisane zakonom .</w:t>
      </w:r>
    </w:p>
    <w:p w:rsidR="00F80474" w:rsidRDefault="00F80474" w:rsidP="00F80474">
      <w:pPr>
        <w:spacing w:after="0" w:line="240" w:lineRule="auto"/>
        <w:jc w:val="both"/>
        <w:rPr>
          <w:rFonts w:ascii="Arial" w:hAnsi="Arial" w:cs="Arial"/>
          <w:b/>
          <w:color w:val="000000"/>
        </w:rPr>
      </w:pPr>
    </w:p>
    <w:p w:rsidR="00F80474" w:rsidRDefault="00F80474" w:rsidP="00F80474">
      <w:pPr>
        <w:widowControl w:val="0"/>
        <w:tabs>
          <w:tab w:val="left" w:pos="360"/>
        </w:tabs>
        <w:autoSpaceDE w:val="0"/>
        <w:autoSpaceDN w:val="0"/>
        <w:adjustRightInd w:val="0"/>
        <w:spacing w:after="0" w:line="240" w:lineRule="auto"/>
        <w:jc w:val="both"/>
        <w:rPr>
          <w:rFonts w:ascii="Arial" w:hAnsi="Arial" w:cs="Arial"/>
          <w:b/>
        </w:rPr>
      </w:pPr>
    </w:p>
    <w:p w:rsidR="00F80474" w:rsidRDefault="00F80474" w:rsidP="00F80474">
      <w:pPr>
        <w:widowControl w:val="0"/>
        <w:tabs>
          <w:tab w:val="left" w:pos="360"/>
        </w:tabs>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                                              Uslov obavljanja djelatnosti za fizičko lice</w:t>
      </w:r>
    </w:p>
    <w:p w:rsidR="00F80474" w:rsidRDefault="00F80474" w:rsidP="00F80474">
      <w:pPr>
        <w:widowControl w:val="0"/>
        <w:tabs>
          <w:tab w:val="left" w:pos="360"/>
        </w:tabs>
        <w:autoSpaceDE w:val="0"/>
        <w:autoSpaceDN w:val="0"/>
        <w:adjustRightInd w:val="0"/>
        <w:spacing w:after="0" w:line="240" w:lineRule="auto"/>
        <w:jc w:val="both"/>
        <w:rPr>
          <w:rFonts w:ascii="Arial" w:hAnsi="Arial" w:cs="Arial"/>
          <w:b/>
          <w:color w:val="000000"/>
        </w:rPr>
      </w:pPr>
    </w:p>
    <w:p w:rsidR="00F80474" w:rsidRDefault="00F80474" w:rsidP="00F80474">
      <w:pPr>
        <w:widowControl w:val="0"/>
        <w:tabs>
          <w:tab w:val="left" w:pos="360"/>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Član 136</w:t>
      </w:r>
    </w:p>
    <w:p w:rsidR="00F80474" w:rsidRDefault="00F80474" w:rsidP="00F80474">
      <w:pPr>
        <w:widowControl w:val="0"/>
        <w:tabs>
          <w:tab w:val="left" w:pos="360"/>
        </w:tabs>
        <w:autoSpaceDE w:val="0"/>
        <w:autoSpaceDN w:val="0"/>
        <w:adjustRightInd w:val="0"/>
        <w:spacing w:after="0" w:line="240" w:lineRule="auto"/>
        <w:jc w:val="both"/>
        <w:rPr>
          <w:rFonts w:ascii="Arial" w:hAnsi="Arial" w:cs="Arial"/>
          <w:b/>
          <w:color w:val="000000"/>
        </w:rPr>
      </w:pPr>
    </w:p>
    <w:p w:rsidR="00F80474" w:rsidRDefault="00F80474" w:rsidP="00F80474">
      <w:pPr>
        <w:widowControl w:val="0"/>
        <w:tabs>
          <w:tab w:val="left" w:pos="360"/>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Djelatnost u svojstvu ovlašćenog planera, revidenta planskog dokumenta,ovlašćenog projektanta, revidenta projektne dokumentacije, ovlašćenog inženjera građenja i stručnog nadzornika može obavljati fizičko lice koje, u skladu sa ovim zakonom, ima pravo upotrebe strukovnog naziva. </w:t>
      </w:r>
    </w:p>
    <w:p w:rsidR="00F80474" w:rsidRDefault="00F80474" w:rsidP="00F80474">
      <w:pPr>
        <w:widowControl w:val="0"/>
        <w:tabs>
          <w:tab w:val="left" w:pos="36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360"/>
        </w:tabs>
        <w:autoSpaceDE w:val="0"/>
        <w:autoSpaceDN w:val="0"/>
        <w:adjustRightInd w:val="0"/>
        <w:spacing w:after="0" w:line="240" w:lineRule="auto"/>
        <w:jc w:val="both"/>
        <w:rPr>
          <w:rFonts w:ascii="Arial" w:hAnsi="Arial" w:cs="Arial"/>
          <w:b/>
          <w:strike/>
          <w:color w:val="FF0000"/>
        </w:rPr>
      </w:pPr>
    </w:p>
    <w:p w:rsidR="00F80474" w:rsidRDefault="00F80474" w:rsidP="00F80474">
      <w:pPr>
        <w:widowControl w:val="0"/>
        <w:tabs>
          <w:tab w:val="left" w:pos="360"/>
        </w:tabs>
        <w:autoSpaceDE w:val="0"/>
        <w:autoSpaceDN w:val="0"/>
        <w:adjustRightInd w:val="0"/>
        <w:spacing w:after="0" w:line="240" w:lineRule="auto"/>
        <w:jc w:val="both"/>
        <w:rPr>
          <w:rFonts w:ascii="Arial" w:hAnsi="Arial" w:cs="Arial"/>
          <w:b/>
          <w:strike/>
          <w:color w:val="FF0000"/>
        </w:rPr>
      </w:pPr>
    </w:p>
    <w:p w:rsidR="00F80474" w:rsidRDefault="00F80474" w:rsidP="00F80474">
      <w:pPr>
        <w:spacing w:after="0" w:line="240" w:lineRule="auto"/>
        <w:jc w:val="center"/>
        <w:rPr>
          <w:rFonts w:ascii="Arial" w:hAnsi="Arial" w:cs="Arial"/>
          <w:b/>
        </w:rPr>
      </w:pPr>
      <w:r>
        <w:rPr>
          <w:rFonts w:ascii="Arial" w:hAnsi="Arial" w:cs="Arial"/>
          <w:b/>
        </w:rPr>
        <w:t>Izrada planskih dokumenata</w:t>
      </w:r>
    </w:p>
    <w:p w:rsidR="00F80474" w:rsidRDefault="00F80474" w:rsidP="00F80474">
      <w:pPr>
        <w:spacing w:after="0" w:line="240" w:lineRule="auto"/>
        <w:jc w:val="center"/>
        <w:rPr>
          <w:rFonts w:ascii="Arial" w:hAnsi="Arial" w:cs="Arial"/>
          <w:b/>
        </w:rPr>
      </w:pPr>
    </w:p>
    <w:p w:rsidR="00F80474" w:rsidRDefault="00F80474" w:rsidP="00F80474">
      <w:pPr>
        <w:widowControl w:val="0"/>
        <w:tabs>
          <w:tab w:val="left" w:pos="360"/>
        </w:tabs>
        <w:autoSpaceDE w:val="0"/>
        <w:autoSpaceDN w:val="0"/>
        <w:adjustRightInd w:val="0"/>
        <w:spacing w:after="0" w:line="240" w:lineRule="auto"/>
        <w:jc w:val="center"/>
        <w:rPr>
          <w:rFonts w:ascii="Arial" w:hAnsi="Arial" w:cs="Arial"/>
        </w:rPr>
      </w:pPr>
      <w:r>
        <w:rPr>
          <w:rFonts w:ascii="Arial" w:hAnsi="Arial" w:cs="Arial"/>
        </w:rPr>
        <w:t>Član 137</w:t>
      </w:r>
    </w:p>
    <w:p w:rsidR="00F80474" w:rsidRDefault="00F80474" w:rsidP="00F80474">
      <w:pPr>
        <w:widowControl w:val="0"/>
        <w:tabs>
          <w:tab w:val="left" w:pos="360"/>
        </w:tabs>
        <w:autoSpaceDE w:val="0"/>
        <w:autoSpaceDN w:val="0"/>
        <w:adjustRightInd w:val="0"/>
        <w:spacing w:after="0" w:line="240" w:lineRule="auto"/>
        <w:jc w:val="both"/>
        <w:rPr>
          <w:rFonts w:ascii="Arial" w:hAnsi="Arial" w:cs="Arial"/>
          <w:b/>
        </w:rPr>
      </w:pPr>
    </w:p>
    <w:p w:rsidR="00F80474" w:rsidRDefault="00F80474" w:rsidP="00F80474">
      <w:pPr>
        <w:widowControl w:val="0"/>
        <w:tabs>
          <w:tab w:val="left" w:pos="0"/>
        </w:tabs>
        <w:autoSpaceDE w:val="0"/>
        <w:autoSpaceDN w:val="0"/>
        <w:adjustRightInd w:val="0"/>
        <w:spacing w:after="0" w:line="240" w:lineRule="auto"/>
        <w:jc w:val="both"/>
        <w:rPr>
          <w:rFonts w:ascii="Arial" w:hAnsi="Arial" w:cs="Arial"/>
          <w:color w:val="000000"/>
        </w:rPr>
      </w:pPr>
      <w:r>
        <w:rPr>
          <w:rFonts w:ascii="Arial" w:hAnsi="Arial" w:cs="Arial"/>
          <w:color w:val="000000"/>
        </w:rPr>
        <w:t>Privredno društvo  koje  obavlja djelatnost izrade  planskih dokumenata mora imati zaposlene :</w:t>
      </w:r>
    </w:p>
    <w:p w:rsidR="00F80474" w:rsidRDefault="00F80474" w:rsidP="00F80474">
      <w:pPr>
        <w:widowControl w:val="0"/>
        <w:tabs>
          <w:tab w:val="left" w:pos="0"/>
        </w:tabs>
        <w:autoSpaceDE w:val="0"/>
        <w:autoSpaceDN w:val="0"/>
        <w:adjustRightInd w:val="0"/>
        <w:spacing w:after="0" w:line="240" w:lineRule="auto"/>
        <w:jc w:val="both"/>
        <w:rPr>
          <w:rFonts w:ascii="Arial" w:hAnsi="Arial" w:cs="Arial"/>
          <w:strike/>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strike/>
          <w:color w:val="000000"/>
        </w:rPr>
      </w:pPr>
      <w:r>
        <w:rPr>
          <w:rFonts w:ascii="Arial" w:hAnsi="Arial" w:cs="Arial"/>
          <w:color w:val="000000"/>
        </w:rPr>
        <w:t>1)za izradu Prostornog plana Crne Gore,  prostornog plana za područje posebne namjene i prostorno-urbanističkog plana lokalne samouprave  četiri ovlašćena planera</w:t>
      </w:r>
      <w:r>
        <w:rPr>
          <w:rFonts w:ascii="Arial" w:hAnsi="Arial" w:cs="Arial"/>
          <w:color w:val="FF0000"/>
        </w:rPr>
        <w:t xml:space="preserve"> </w:t>
      </w:r>
      <w:r>
        <w:rPr>
          <w:rFonts w:ascii="Arial" w:hAnsi="Arial" w:cs="Arial"/>
          <w:color w:val="000000"/>
        </w:rPr>
        <w:t xml:space="preserve"> za pojedine djelove odnosno faze planskog dokumenta.</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strike/>
          <w:color w:val="000000"/>
        </w:rPr>
      </w:pPr>
      <w:r>
        <w:rPr>
          <w:rFonts w:ascii="Arial" w:hAnsi="Arial" w:cs="Arial"/>
          <w:color w:val="000000"/>
        </w:rPr>
        <w:t>2)za izradu državne studije lokacije, detaljnog urbanističkog plana, urbanističkog projekta i lokalne studije lokacije tri ovlašćena planera</w:t>
      </w:r>
      <w:r>
        <w:rPr>
          <w:rFonts w:ascii="Arial" w:hAnsi="Arial" w:cs="Arial"/>
          <w:color w:val="FF0000"/>
        </w:rPr>
        <w:t xml:space="preserve"> </w:t>
      </w:r>
      <w:r>
        <w:rPr>
          <w:rFonts w:ascii="Arial" w:hAnsi="Arial" w:cs="Arial"/>
          <w:color w:val="000000"/>
        </w:rPr>
        <w:t xml:space="preserve"> za pojedine djelove odnosno faze planskog dokumenta.</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Za izradu pojedinih djelova odnosno faza planskog dokumenta,  privredno društvo koje obavlja djelatnost izrade planskog dokumenta  može, osim ovlašćenog planera iz stava 1 ovog člana, angažovati i ovlašćenog planera zaposlenog kod  drugog privrednog društva ovlašćenog za djelatnost izrade planskih dokumenata odnosno ovlašćenog planera neposredno, kao fizičko lice. </w:t>
      </w:r>
    </w:p>
    <w:p w:rsidR="00F80474" w:rsidRDefault="00F80474" w:rsidP="00F80474">
      <w:pPr>
        <w:autoSpaceDE w:val="0"/>
        <w:autoSpaceDN w:val="0"/>
        <w:spacing w:after="0" w:line="240" w:lineRule="auto"/>
        <w:jc w:val="both"/>
        <w:rPr>
          <w:rFonts w:ascii="Arial" w:hAnsi="Arial" w:cs="Arial"/>
        </w:rPr>
      </w:pPr>
    </w:p>
    <w:p w:rsidR="00F80474" w:rsidRDefault="00F80474" w:rsidP="00F80474">
      <w:pPr>
        <w:autoSpaceDE w:val="0"/>
        <w:autoSpaceDN w:val="0"/>
        <w:spacing w:after="0" w:line="240" w:lineRule="auto"/>
        <w:jc w:val="both"/>
        <w:rPr>
          <w:rFonts w:ascii="Arial" w:hAnsi="Arial" w:cs="Arial"/>
          <w:color w:val="000000"/>
        </w:rPr>
      </w:pPr>
      <w:r>
        <w:rPr>
          <w:rFonts w:ascii="Arial" w:hAnsi="Arial" w:cs="Arial"/>
          <w:color w:val="000000"/>
        </w:rPr>
        <w:t xml:space="preserve">Privredno društvo iz stava 1 ovog člana dužno je da odredi ovlašćenog planera  koji </w:t>
      </w:r>
      <w:r>
        <w:rPr>
          <w:rFonts w:ascii="Arial" w:hAnsi="Arial" w:cs="Arial"/>
          <w:color w:val="000000"/>
          <w:lang w:val="sr-Cyrl-BA"/>
        </w:rPr>
        <w:t xml:space="preserve">rukovodi izradom planskog dokumenta i </w:t>
      </w:r>
      <w:r>
        <w:rPr>
          <w:rFonts w:ascii="Arial" w:hAnsi="Arial" w:cs="Arial"/>
          <w:color w:val="000000"/>
        </w:rPr>
        <w:t xml:space="preserve">koji je </w:t>
      </w:r>
      <w:r>
        <w:rPr>
          <w:rFonts w:ascii="Arial" w:hAnsi="Arial" w:cs="Arial"/>
          <w:color w:val="000000"/>
          <w:lang w:val="sr-Cyrl-BA"/>
        </w:rPr>
        <w:t xml:space="preserve">odgovoran  za usaglašenost djelova, odnosno faza planskog dokumenta definisanih programskim zadatkom </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r>
        <w:rPr>
          <w:rFonts w:ascii="Arial" w:hAnsi="Arial" w:cs="Arial"/>
          <w:color w:val="000000"/>
        </w:rPr>
        <w:t>Ovlašćeno lice privrednog društva iz stava 1 ovog člana dužno je da nosiocu pripremnih poslova dostavi pisanu izjavu da je planski dokument izrađen u skladu sa ovim zakonom.</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480"/>
        </w:tabs>
        <w:autoSpaceDE w:val="0"/>
        <w:autoSpaceDN w:val="0"/>
        <w:adjustRightInd w:val="0"/>
        <w:spacing w:after="0" w:line="240" w:lineRule="auto"/>
        <w:rPr>
          <w:rFonts w:ascii="Arial" w:hAnsi="Arial" w:cs="Arial"/>
          <w:b/>
          <w:iCs/>
        </w:rPr>
      </w:pPr>
    </w:p>
    <w:p w:rsidR="00F80474" w:rsidRDefault="00F80474" w:rsidP="00F80474">
      <w:pPr>
        <w:widowControl w:val="0"/>
        <w:tabs>
          <w:tab w:val="left" w:pos="9480"/>
        </w:tabs>
        <w:autoSpaceDE w:val="0"/>
        <w:autoSpaceDN w:val="0"/>
        <w:adjustRightInd w:val="0"/>
        <w:spacing w:after="0" w:line="240" w:lineRule="auto"/>
        <w:rPr>
          <w:rFonts w:ascii="Arial" w:hAnsi="Arial" w:cs="Arial"/>
          <w:b/>
          <w:iCs/>
        </w:rPr>
      </w:pPr>
    </w:p>
    <w:p w:rsidR="00F80474" w:rsidRDefault="00F80474" w:rsidP="00F80474">
      <w:pPr>
        <w:widowControl w:val="0"/>
        <w:tabs>
          <w:tab w:val="left" w:pos="9480"/>
        </w:tabs>
        <w:autoSpaceDE w:val="0"/>
        <w:autoSpaceDN w:val="0"/>
        <w:adjustRightInd w:val="0"/>
        <w:spacing w:after="0" w:line="240" w:lineRule="auto"/>
        <w:ind w:left="240"/>
        <w:jc w:val="center"/>
        <w:rPr>
          <w:rFonts w:ascii="Arial" w:hAnsi="Arial" w:cs="Arial"/>
          <w:b/>
          <w:iCs/>
        </w:rPr>
      </w:pPr>
      <w:r>
        <w:rPr>
          <w:rFonts w:ascii="Arial" w:hAnsi="Arial" w:cs="Arial"/>
          <w:b/>
          <w:iCs/>
        </w:rPr>
        <w:t xml:space="preserve">Ovlašćeni  planer  </w:t>
      </w:r>
    </w:p>
    <w:p w:rsidR="00F80474" w:rsidRDefault="00F80474" w:rsidP="00F80474">
      <w:pPr>
        <w:widowControl w:val="0"/>
        <w:tabs>
          <w:tab w:val="left" w:pos="9480"/>
        </w:tabs>
        <w:autoSpaceDE w:val="0"/>
        <w:autoSpaceDN w:val="0"/>
        <w:adjustRightInd w:val="0"/>
        <w:spacing w:after="0" w:line="240" w:lineRule="auto"/>
        <w:ind w:left="240"/>
        <w:jc w:val="center"/>
        <w:rPr>
          <w:rFonts w:ascii="Arial" w:hAnsi="Arial" w:cs="Arial"/>
          <w:b/>
          <w:iCs/>
          <w:sz w:val="28"/>
          <w:szCs w:val="28"/>
        </w:rPr>
      </w:pPr>
    </w:p>
    <w:p w:rsidR="00F80474" w:rsidRDefault="00F80474" w:rsidP="00F80474">
      <w:pPr>
        <w:widowControl w:val="0"/>
        <w:tabs>
          <w:tab w:val="left" w:pos="9480"/>
        </w:tabs>
        <w:autoSpaceDE w:val="0"/>
        <w:autoSpaceDN w:val="0"/>
        <w:adjustRightInd w:val="0"/>
        <w:spacing w:after="0" w:line="240" w:lineRule="auto"/>
        <w:ind w:left="240"/>
        <w:jc w:val="center"/>
        <w:rPr>
          <w:rFonts w:ascii="Arial" w:hAnsi="Arial" w:cs="Arial"/>
          <w:bCs/>
        </w:rPr>
      </w:pPr>
      <w:r>
        <w:rPr>
          <w:rFonts w:ascii="Arial" w:hAnsi="Arial" w:cs="Arial"/>
          <w:bCs/>
        </w:rPr>
        <w:t>Član 138</w:t>
      </w:r>
    </w:p>
    <w:p w:rsidR="00F80474" w:rsidRDefault="00F80474" w:rsidP="00F80474">
      <w:pPr>
        <w:widowControl w:val="0"/>
        <w:tabs>
          <w:tab w:val="left" w:pos="9480"/>
        </w:tabs>
        <w:autoSpaceDE w:val="0"/>
        <w:autoSpaceDN w:val="0"/>
        <w:adjustRightInd w:val="0"/>
        <w:spacing w:after="0" w:line="240" w:lineRule="auto"/>
        <w:rPr>
          <w:rFonts w:ascii="Arial" w:hAnsi="Arial" w:cs="Arial"/>
          <w:b/>
          <w:bCs/>
        </w:rPr>
      </w:pPr>
    </w:p>
    <w:p w:rsidR="00F80474" w:rsidRDefault="00F80474" w:rsidP="00F80474">
      <w:pPr>
        <w:jc w:val="both"/>
        <w:rPr>
          <w:rFonts w:ascii="Arial" w:hAnsi="Arial" w:cs="Arial"/>
          <w:strike/>
          <w:color w:val="000000"/>
        </w:rPr>
      </w:pPr>
      <w:r>
        <w:rPr>
          <w:rFonts w:ascii="Arial" w:hAnsi="Arial" w:cs="Arial"/>
          <w:color w:val="000000"/>
        </w:rPr>
        <w:t xml:space="preserve">Ovlašćeni planer   može biti  </w:t>
      </w:r>
      <w:r>
        <w:rPr>
          <w:rFonts w:ascii="Arial" w:hAnsi="Arial" w:cs="Arial"/>
          <w:lang w:val="sr-Cyrl-BA"/>
        </w:rPr>
        <w:t>lice sa visokom stručnom spremom</w:t>
      </w:r>
      <w:r>
        <w:rPr>
          <w:rFonts w:ascii="Arial" w:hAnsi="Arial" w:cs="Arial"/>
        </w:rPr>
        <w:t xml:space="preserve"> (</w:t>
      </w:r>
      <w:r>
        <w:rPr>
          <w:rFonts w:ascii="Arial" w:hAnsi="Arial" w:cs="Arial"/>
          <w:color w:val="000000"/>
        </w:rPr>
        <w:t>VII stepen stručne spreme ili VII 1 nivo kvalifikacija obrazovanja), sa</w:t>
      </w:r>
      <w:r>
        <w:rPr>
          <w:rFonts w:ascii="Arial" w:hAnsi="Arial" w:cs="Arial"/>
        </w:rPr>
        <w:t xml:space="preserve"> tri</w:t>
      </w:r>
      <w:r>
        <w:rPr>
          <w:rFonts w:ascii="Arial" w:hAnsi="Arial" w:cs="Arial"/>
          <w:b/>
          <w:lang w:val="sr-Cyrl-BA"/>
        </w:rPr>
        <w:t xml:space="preserve"> </w:t>
      </w:r>
      <w:r>
        <w:rPr>
          <w:rFonts w:ascii="Arial" w:hAnsi="Arial" w:cs="Arial"/>
          <w:lang w:val="sr-Cyrl-BA"/>
        </w:rPr>
        <w:t>godin</w:t>
      </w:r>
      <w:r>
        <w:rPr>
          <w:rFonts w:ascii="Arial" w:hAnsi="Arial" w:cs="Arial"/>
        </w:rPr>
        <w:t>e</w:t>
      </w:r>
      <w:r>
        <w:rPr>
          <w:rFonts w:ascii="Arial" w:hAnsi="Arial" w:cs="Arial"/>
          <w:lang w:val="sr-Cyrl-BA"/>
        </w:rPr>
        <w:t xml:space="preserve"> radnog iskustva </w:t>
      </w:r>
      <w:r>
        <w:rPr>
          <w:rFonts w:ascii="Arial" w:hAnsi="Arial" w:cs="Arial"/>
          <w:color w:val="000000"/>
          <w:lang w:val="sr-Cyrl-BA"/>
        </w:rPr>
        <w:t xml:space="preserve">na pripremi, izradi ili sprovođenju najmanje </w:t>
      </w:r>
      <w:r>
        <w:rPr>
          <w:rFonts w:ascii="Arial" w:hAnsi="Arial" w:cs="Arial"/>
          <w:color w:val="000000"/>
        </w:rPr>
        <w:t>četiri</w:t>
      </w:r>
      <w:r>
        <w:rPr>
          <w:rFonts w:ascii="Arial" w:hAnsi="Arial" w:cs="Arial"/>
          <w:color w:val="000000"/>
          <w:lang w:val="sr-Cyrl-BA"/>
        </w:rPr>
        <w:t xml:space="preserve"> planska dokumenta </w:t>
      </w:r>
      <w:r>
        <w:rPr>
          <w:rFonts w:ascii="Arial" w:hAnsi="Arial" w:cs="Arial"/>
          <w:color w:val="000000"/>
        </w:rPr>
        <w:t>odnosno drugo  lice koje ima odgovarajuće akademsko zvanje (VIII nivo kvalifikacije obrazovanja) iz oblasti prostornog ili urbanističkog planiranja  i pet godina radnog iskustva</w:t>
      </w:r>
      <w:r>
        <w:rPr>
          <w:rFonts w:ascii="Arial" w:hAnsi="Arial" w:cs="Arial"/>
          <w:strike/>
          <w:color w:val="000000"/>
        </w:rPr>
        <w:t>.</w:t>
      </w:r>
    </w:p>
    <w:p w:rsidR="00F80474" w:rsidRDefault="00F80474" w:rsidP="00F80474">
      <w:pPr>
        <w:jc w:val="both"/>
        <w:rPr>
          <w:rFonts w:ascii="Arial" w:hAnsi="Arial" w:cs="Arial"/>
          <w:strike/>
          <w:color w:val="000000"/>
        </w:rPr>
      </w:pPr>
      <w:r>
        <w:rPr>
          <w:rFonts w:ascii="Arial" w:hAnsi="Arial" w:cs="Arial"/>
          <w:color w:val="000000"/>
        </w:rPr>
        <w:t>Ovlašćeni planer koji rukovodi izradom planskog dokumenta iz člana 137 stav 1 tačka 2 ovog zakona  može biti samo  diplomirani inženjer arhitekture ili diplomirani prostorni planer  ( VII stepen stručne spreme ili VII1 nivo kvalifikacija obrazovanja) sa tri</w:t>
      </w:r>
      <w:r>
        <w:rPr>
          <w:rFonts w:ascii="Arial" w:hAnsi="Arial" w:cs="Arial"/>
          <w:color w:val="000000"/>
          <w:lang w:val="sr-Cyrl-BA"/>
        </w:rPr>
        <w:t xml:space="preserve"> godin</w:t>
      </w:r>
      <w:r>
        <w:rPr>
          <w:rFonts w:ascii="Arial" w:hAnsi="Arial" w:cs="Arial"/>
          <w:color w:val="000000"/>
        </w:rPr>
        <w:t>e</w:t>
      </w:r>
      <w:r>
        <w:rPr>
          <w:rFonts w:ascii="Arial" w:hAnsi="Arial" w:cs="Arial"/>
          <w:color w:val="000000"/>
          <w:lang w:val="sr-Cyrl-BA"/>
        </w:rPr>
        <w:t xml:space="preserve"> radnog iskustva na pripremi, izradi ili sprovođenju najmanje </w:t>
      </w:r>
      <w:r>
        <w:rPr>
          <w:rFonts w:ascii="Arial" w:hAnsi="Arial" w:cs="Arial"/>
          <w:color w:val="000000"/>
        </w:rPr>
        <w:t>četiri</w:t>
      </w:r>
      <w:r>
        <w:rPr>
          <w:rFonts w:ascii="Arial" w:hAnsi="Arial" w:cs="Arial"/>
          <w:color w:val="000000"/>
          <w:lang w:val="sr-Cyrl-BA"/>
        </w:rPr>
        <w:t xml:space="preserve"> planska dokumenta </w:t>
      </w:r>
      <w:r>
        <w:rPr>
          <w:rFonts w:ascii="Arial" w:hAnsi="Arial" w:cs="Arial"/>
          <w:color w:val="000000"/>
        </w:rPr>
        <w:t>.</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iCs/>
          <w:color w:val="000000"/>
        </w:rPr>
      </w:pPr>
      <w:r>
        <w:rPr>
          <w:rFonts w:ascii="Arial" w:hAnsi="Arial" w:cs="Arial"/>
          <w:iCs/>
          <w:color w:val="000000"/>
        </w:rPr>
        <w:t>Ovlašćeni planer  dužan je da  ovlašćenom licu privrednog društva iz stava 1 ovog člana dostavi pisanu izjavu da je planski dokument  izrađen u skladu sa ovim zakonom.</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iCs/>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iCs/>
          <w:color w:val="000000"/>
        </w:rPr>
      </w:pPr>
    </w:p>
    <w:p w:rsidR="00F80474" w:rsidRDefault="00F80474" w:rsidP="00F80474">
      <w:pPr>
        <w:widowControl w:val="0"/>
        <w:tabs>
          <w:tab w:val="left" w:pos="9480"/>
        </w:tabs>
        <w:autoSpaceDE w:val="0"/>
        <w:autoSpaceDN w:val="0"/>
        <w:adjustRightInd w:val="0"/>
        <w:spacing w:after="0" w:line="240" w:lineRule="auto"/>
        <w:rPr>
          <w:rFonts w:ascii="Arial" w:hAnsi="Arial" w:cs="Arial"/>
          <w:iCs/>
        </w:rPr>
      </w:pPr>
      <w:r>
        <w:rPr>
          <w:rFonts w:ascii="Arial" w:hAnsi="Arial" w:cs="Arial"/>
          <w:b/>
          <w:iCs/>
        </w:rPr>
        <w:t xml:space="preserve">Napomena: </w:t>
      </w:r>
      <w:r>
        <w:rPr>
          <w:rFonts w:ascii="Arial" w:hAnsi="Arial" w:cs="Arial"/>
          <w:iCs/>
        </w:rPr>
        <w:t>usaglasiti formulacije za stručnu spremu sa Ministarstvom prosvjete...</w:t>
      </w:r>
    </w:p>
    <w:p w:rsidR="00F80474" w:rsidRDefault="00F80474" w:rsidP="00F80474">
      <w:pPr>
        <w:widowControl w:val="0"/>
        <w:tabs>
          <w:tab w:val="left" w:pos="9480"/>
        </w:tabs>
        <w:autoSpaceDE w:val="0"/>
        <w:autoSpaceDN w:val="0"/>
        <w:adjustRightInd w:val="0"/>
        <w:spacing w:after="0" w:line="240" w:lineRule="auto"/>
        <w:rPr>
          <w:rFonts w:ascii="Arial" w:hAnsi="Arial" w:cs="Arial"/>
          <w:iCs/>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color w:val="00B0F0"/>
        </w:rPr>
      </w:pPr>
      <w:r>
        <w:rPr>
          <w:rFonts w:ascii="Arial" w:hAnsi="Arial" w:cs="Arial"/>
          <w:b/>
          <w:color w:val="00B0F0"/>
        </w:rPr>
        <w:t xml:space="preserve">                                               </w:t>
      </w:r>
    </w:p>
    <w:p w:rsidR="00F80474" w:rsidRDefault="00F80474" w:rsidP="00F80474">
      <w:pPr>
        <w:widowControl w:val="0"/>
        <w:tabs>
          <w:tab w:val="left" w:pos="900"/>
        </w:tabs>
        <w:autoSpaceDE w:val="0"/>
        <w:autoSpaceDN w:val="0"/>
        <w:adjustRightInd w:val="0"/>
        <w:spacing w:after="0" w:line="240" w:lineRule="auto"/>
        <w:jc w:val="center"/>
        <w:rPr>
          <w:rFonts w:ascii="Arial" w:hAnsi="Arial" w:cs="Arial"/>
          <w:b/>
          <w:color w:val="000000"/>
        </w:rPr>
      </w:pPr>
      <w:r>
        <w:rPr>
          <w:rFonts w:ascii="Arial" w:hAnsi="Arial" w:cs="Arial"/>
          <w:b/>
          <w:color w:val="000000"/>
        </w:rPr>
        <w:t>Revizija planskog dokumenta</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center"/>
        <w:rPr>
          <w:rFonts w:ascii="Arial" w:hAnsi="Arial" w:cs="Arial"/>
          <w:color w:val="000000"/>
        </w:rPr>
      </w:pPr>
      <w:r>
        <w:rPr>
          <w:rFonts w:ascii="Arial" w:hAnsi="Arial" w:cs="Arial"/>
          <w:color w:val="000000"/>
        </w:rPr>
        <w:t>Član 139</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r>
        <w:rPr>
          <w:rFonts w:ascii="Arial" w:hAnsi="Arial" w:cs="Arial"/>
          <w:color w:val="000000"/>
        </w:rPr>
        <w:t>Privredno društvo koje obavlja djelatnost revizije planskog dokumenta mora imati zaposlene:</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strike/>
          <w:color w:val="000000"/>
        </w:rPr>
      </w:pPr>
      <w:r>
        <w:rPr>
          <w:rFonts w:ascii="Arial" w:hAnsi="Arial" w:cs="Arial"/>
          <w:color w:val="000000"/>
        </w:rPr>
        <w:t xml:space="preserve">1) za reviziju Prostornog plana Crne Gore, prostornog plana za područje posebne namjene i prostorno – urbanističkog plana lokalne samouprave pet revidenata planskog dokumenta za </w:t>
      </w:r>
      <w:r>
        <w:rPr>
          <w:rFonts w:ascii="Arial" w:hAnsi="Arial" w:cs="Arial"/>
          <w:color w:val="000000"/>
        </w:rPr>
        <w:lastRenderedPageBreak/>
        <w:t>pojedine djelove odnosno faze planskog dokumenta.</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strike/>
          <w:color w:val="000000"/>
        </w:rPr>
      </w:pPr>
      <w:r>
        <w:rPr>
          <w:rFonts w:ascii="Arial" w:hAnsi="Arial" w:cs="Arial"/>
          <w:color w:val="000000"/>
        </w:rPr>
        <w:t>2)za reviziju državne studije lokacije, detaljnog urbanističkog plana,lokalne studije lokacije i urbanističkog projekta četir</w:t>
      </w:r>
      <w:r>
        <w:rPr>
          <w:rFonts w:ascii="Arial" w:hAnsi="Arial" w:cs="Arial"/>
          <w:b/>
          <w:color w:val="000000"/>
        </w:rPr>
        <w:t>i</w:t>
      </w:r>
      <w:r>
        <w:rPr>
          <w:rFonts w:ascii="Arial" w:hAnsi="Arial" w:cs="Arial"/>
          <w:color w:val="000000"/>
        </w:rPr>
        <w:t xml:space="preserve"> revidenta planskog dokumenta. za pojedine djelove odnosno faze planskog dokumenta.</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r>
        <w:rPr>
          <w:rFonts w:ascii="Arial" w:hAnsi="Arial" w:cs="Arial"/>
          <w:color w:val="000000"/>
        </w:rPr>
        <w:t>Za reviziju pojedinih djelova odnosno faza planskog dokumenta,  privredno društvo koje obavlja djelatnost  revizije planskog dokumenta može, osim revidenta iz stava 1 ovog člana, angažovati i revidenta zaposlenog kod  drugog privrednog društva ovlašćenog za djelatnost revizije planskih dokumenata ili revidenta, neposredno, kao fizičko lice.</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color w:val="000000"/>
        </w:rPr>
      </w:pPr>
      <w:r>
        <w:rPr>
          <w:rFonts w:ascii="Arial" w:hAnsi="Arial" w:cs="Arial"/>
          <w:color w:val="000000"/>
        </w:rPr>
        <w:t xml:space="preserve">Ovlašćeno lice privrednog društva iz stava 1 ovog člana dužno je da  nosiocu pripremnih poslova dostavi pisanu izjavu da je planski dokument revidovan u skladu sa članom </w:t>
      </w:r>
      <w:r>
        <w:rPr>
          <w:rFonts w:ascii="Arial" w:hAnsi="Arial" w:cs="Arial"/>
          <w:color w:val="FF0000"/>
        </w:rPr>
        <w:t>41</w:t>
      </w:r>
      <w:r>
        <w:rPr>
          <w:rFonts w:ascii="Arial" w:hAnsi="Arial" w:cs="Arial"/>
          <w:color w:val="000000"/>
        </w:rPr>
        <w:t xml:space="preserve"> ovog zakona</w:t>
      </w:r>
    </w:p>
    <w:p w:rsidR="00F80474" w:rsidRDefault="00F80474" w:rsidP="00F80474">
      <w:pPr>
        <w:widowControl w:val="0"/>
        <w:tabs>
          <w:tab w:val="left" w:pos="9480"/>
        </w:tabs>
        <w:autoSpaceDE w:val="0"/>
        <w:autoSpaceDN w:val="0"/>
        <w:adjustRightInd w:val="0"/>
        <w:spacing w:after="0" w:line="240" w:lineRule="auto"/>
        <w:rPr>
          <w:rFonts w:ascii="Arial" w:hAnsi="Arial" w:cs="Arial"/>
          <w:iCs/>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                                                                                                </w:t>
      </w:r>
      <w:r>
        <w:rPr>
          <w:rFonts w:ascii="Arial" w:hAnsi="Arial" w:cs="Arial"/>
          <w:b/>
          <w:color w:val="00B0F0"/>
        </w:rPr>
        <w:t xml:space="preserve">          </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                                                     Revident planskog dokuenta</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b/>
          <w:color w:val="000000"/>
        </w:rPr>
      </w:pPr>
      <w:r>
        <w:rPr>
          <w:rFonts w:ascii="Arial" w:hAnsi="Arial" w:cs="Arial"/>
          <w:b/>
          <w:color w:val="00B0F0"/>
        </w:rPr>
        <w:t xml:space="preserve">                                              </w:t>
      </w:r>
    </w:p>
    <w:p w:rsidR="00F80474" w:rsidRDefault="00F80474" w:rsidP="00F80474">
      <w:pPr>
        <w:widowControl w:val="0"/>
        <w:tabs>
          <w:tab w:val="left" w:pos="900"/>
        </w:tabs>
        <w:autoSpaceDE w:val="0"/>
        <w:autoSpaceDN w:val="0"/>
        <w:adjustRightInd w:val="0"/>
        <w:spacing w:after="0" w:line="240" w:lineRule="auto"/>
        <w:jc w:val="center"/>
        <w:rPr>
          <w:rFonts w:ascii="Arial" w:hAnsi="Arial" w:cs="Arial"/>
          <w:color w:val="000000"/>
        </w:rPr>
      </w:pPr>
      <w:r>
        <w:rPr>
          <w:rFonts w:ascii="Arial" w:hAnsi="Arial" w:cs="Arial"/>
          <w:color w:val="000000"/>
        </w:rPr>
        <w:t>Član 140</w:t>
      </w:r>
    </w:p>
    <w:p w:rsidR="00F80474" w:rsidRDefault="00F80474" w:rsidP="00F80474">
      <w:pPr>
        <w:widowControl w:val="0"/>
        <w:tabs>
          <w:tab w:val="left" w:pos="900"/>
        </w:tabs>
        <w:autoSpaceDE w:val="0"/>
        <w:autoSpaceDN w:val="0"/>
        <w:adjustRightInd w:val="0"/>
        <w:spacing w:after="0" w:line="240" w:lineRule="auto"/>
        <w:jc w:val="center"/>
        <w:rPr>
          <w:rFonts w:ascii="Arial" w:hAnsi="Arial" w:cs="Arial"/>
          <w:b/>
          <w:color w:val="000000"/>
        </w:rPr>
      </w:pPr>
    </w:p>
    <w:p w:rsidR="00F80474" w:rsidRDefault="00F80474" w:rsidP="00F80474">
      <w:pPr>
        <w:jc w:val="both"/>
        <w:rPr>
          <w:rFonts w:ascii="Arial" w:hAnsi="Arial" w:cs="Arial"/>
          <w:strike/>
          <w:color w:val="000000"/>
        </w:rPr>
      </w:pPr>
      <w:r>
        <w:rPr>
          <w:rFonts w:ascii="Arial" w:hAnsi="Arial" w:cs="Arial"/>
          <w:color w:val="000000"/>
          <w:lang w:val="sr-Latn-CS"/>
        </w:rPr>
        <w:t xml:space="preserve">Revident planskog dokumenta može biti  lice sa visokom stručnom spremom </w:t>
      </w:r>
      <w:r>
        <w:rPr>
          <w:rFonts w:ascii="Arial" w:hAnsi="Arial" w:cs="Arial"/>
        </w:rPr>
        <w:t>(</w:t>
      </w:r>
      <w:r>
        <w:rPr>
          <w:rFonts w:ascii="Arial" w:hAnsi="Arial" w:cs="Arial"/>
          <w:color w:val="000000"/>
        </w:rPr>
        <w:t>VII stepen stručne spreme ili  VII1 odnosno VIII nivo kvalifikacija obrazovanja)</w:t>
      </w:r>
      <w:r>
        <w:rPr>
          <w:rFonts w:ascii="Arial" w:hAnsi="Arial" w:cs="Arial"/>
          <w:color w:val="000000"/>
          <w:lang w:val="sr-Latn-CS"/>
        </w:rPr>
        <w:t xml:space="preserve"> i  </w:t>
      </w:r>
      <w:r>
        <w:rPr>
          <w:rFonts w:ascii="Arial" w:hAnsi="Arial" w:cs="Arial"/>
          <w:b/>
          <w:color w:val="000000"/>
          <w:lang w:val="sr-Latn-CS"/>
        </w:rPr>
        <w:t>10</w:t>
      </w:r>
      <w:r>
        <w:rPr>
          <w:rFonts w:ascii="Arial" w:hAnsi="Arial" w:cs="Arial"/>
          <w:color w:val="000000"/>
          <w:lang w:val="sr-Latn-CS"/>
        </w:rPr>
        <w:t xml:space="preserve"> godina radnog iskustva na poslovima prostornog ili urbanističkog planiranja.   </w:t>
      </w:r>
    </w:p>
    <w:p w:rsidR="00F80474" w:rsidRDefault="00F80474" w:rsidP="00F80474">
      <w:pPr>
        <w:widowControl w:val="0"/>
        <w:tabs>
          <w:tab w:val="left" w:pos="9480"/>
        </w:tabs>
        <w:overflowPunct w:val="0"/>
        <w:autoSpaceDE w:val="0"/>
        <w:autoSpaceDN w:val="0"/>
        <w:adjustRightInd w:val="0"/>
        <w:spacing w:line="228" w:lineRule="auto"/>
        <w:jc w:val="both"/>
        <w:rPr>
          <w:rFonts w:ascii="Arial" w:hAnsi="Arial" w:cs="Arial"/>
          <w:color w:val="000000" w:themeColor="text1"/>
          <w:lang w:val="sr-Latn-CS"/>
        </w:rPr>
      </w:pPr>
      <w:r>
        <w:rPr>
          <w:rFonts w:ascii="Arial" w:hAnsi="Arial" w:cs="Arial"/>
          <w:color w:val="000000" w:themeColor="text1"/>
          <w:lang w:val="sr-Latn-CS"/>
        </w:rPr>
        <w:t xml:space="preserve"> Revident je dužan da ovlašćenom licu privrednog društva iz člana </w:t>
      </w:r>
      <w:r>
        <w:rPr>
          <w:rFonts w:ascii="Arial" w:hAnsi="Arial" w:cs="Arial"/>
          <w:color w:val="FF0000"/>
          <w:lang w:val="sr-Latn-CS"/>
        </w:rPr>
        <w:t>139</w:t>
      </w:r>
      <w:r>
        <w:rPr>
          <w:rFonts w:ascii="Arial" w:hAnsi="Arial" w:cs="Arial"/>
          <w:color w:val="000000" w:themeColor="text1"/>
          <w:lang w:val="sr-Latn-CS"/>
        </w:rPr>
        <w:t xml:space="preserve"> ovog zakona dostavi pisanu izjavu da je planski dokument za pojedini dio odnosno fazu definisanu programskim zadatkom revidovan u skladu sa članom </w:t>
      </w:r>
      <w:r>
        <w:rPr>
          <w:rFonts w:ascii="Arial" w:hAnsi="Arial" w:cs="Arial"/>
          <w:color w:val="FF0000"/>
          <w:lang w:val="sr-Latn-CS"/>
        </w:rPr>
        <w:t xml:space="preserve">41 </w:t>
      </w:r>
      <w:r>
        <w:rPr>
          <w:rFonts w:ascii="Arial" w:hAnsi="Arial" w:cs="Arial"/>
          <w:color w:val="000000" w:themeColor="text1"/>
          <w:lang w:val="sr-Latn-CS"/>
        </w:rPr>
        <w:t>ovog zakona</w:t>
      </w:r>
    </w:p>
    <w:p w:rsidR="00F80474" w:rsidRDefault="00F80474" w:rsidP="00F80474">
      <w:pPr>
        <w:widowControl w:val="0"/>
        <w:tabs>
          <w:tab w:val="left" w:pos="9480"/>
        </w:tabs>
        <w:overflowPunct w:val="0"/>
        <w:autoSpaceDE w:val="0"/>
        <w:autoSpaceDN w:val="0"/>
        <w:adjustRightInd w:val="0"/>
        <w:spacing w:line="228" w:lineRule="auto"/>
        <w:jc w:val="both"/>
        <w:rPr>
          <w:rFonts w:ascii="Arial" w:hAnsi="Arial" w:cs="Arial"/>
          <w:color w:val="FF0000"/>
          <w:lang w:val="sr-Latn-CS"/>
        </w:rPr>
      </w:pPr>
      <w:r>
        <w:rPr>
          <w:rFonts w:ascii="Arial" w:hAnsi="Arial" w:cs="Arial"/>
          <w:color w:val="FF0000"/>
          <w:lang w:val="sr-Latn-CS"/>
        </w:rPr>
        <w:t xml:space="preserve">                        </w:t>
      </w:r>
    </w:p>
    <w:p w:rsidR="00F80474" w:rsidRDefault="00F80474" w:rsidP="00F80474">
      <w:pPr>
        <w:spacing w:after="0" w:line="240" w:lineRule="auto"/>
        <w:jc w:val="center"/>
        <w:rPr>
          <w:rFonts w:ascii="Arial" w:eastAsia="Times New Roman" w:hAnsi="Arial" w:cs="Arial"/>
          <w:b/>
          <w:bCs/>
          <w:color w:val="000000"/>
        </w:rPr>
      </w:pPr>
      <w:r>
        <w:rPr>
          <w:rFonts w:ascii="Arial" w:eastAsia="Times New Roman" w:hAnsi="Arial" w:cs="Arial"/>
          <w:b/>
          <w:bCs/>
          <w:color w:val="000000"/>
        </w:rPr>
        <w:t>Izrada projektne dokumentacije</w:t>
      </w:r>
    </w:p>
    <w:p w:rsidR="00F80474" w:rsidRDefault="00F80474" w:rsidP="00F80474">
      <w:pPr>
        <w:spacing w:after="0" w:line="240" w:lineRule="auto"/>
        <w:jc w:val="center"/>
        <w:rPr>
          <w:rFonts w:ascii="Arial" w:eastAsia="Times New Roman" w:hAnsi="Arial" w:cs="Arial"/>
          <w:b/>
          <w:bCs/>
          <w:color w:val="000000"/>
        </w:rPr>
      </w:pPr>
    </w:p>
    <w:p w:rsidR="00F80474" w:rsidRDefault="00F80474" w:rsidP="00F80474">
      <w:pPr>
        <w:spacing w:after="0" w:line="240" w:lineRule="auto"/>
        <w:jc w:val="center"/>
        <w:rPr>
          <w:rFonts w:ascii="Arial" w:eastAsia="Times New Roman" w:hAnsi="Arial" w:cs="Arial"/>
          <w:color w:val="000000"/>
        </w:rPr>
      </w:pPr>
      <w:r>
        <w:rPr>
          <w:rFonts w:ascii="Arial" w:eastAsia="Times New Roman" w:hAnsi="Arial" w:cs="Arial"/>
          <w:bCs/>
          <w:color w:val="000000"/>
        </w:rPr>
        <w:t>Član 141</w:t>
      </w:r>
    </w:p>
    <w:p w:rsidR="00F80474" w:rsidRDefault="00F80474" w:rsidP="00F80474">
      <w:pPr>
        <w:spacing w:after="0" w:line="240" w:lineRule="auto"/>
        <w:jc w:val="center"/>
        <w:rPr>
          <w:rFonts w:ascii="Arial" w:eastAsia="Times New Roman" w:hAnsi="Arial" w:cs="Arial"/>
          <w:color w:val="000000"/>
        </w:rPr>
      </w:pPr>
      <w:r>
        <w:rPr>
          <w:rFonts w:ascii="Arial" w:eastAsia="Times New Roman" w:hAnsi="Arial" w:cs="Arial"/>
          <w:noProof/>
          <w:color w:val="000000"/>
          <w:lang w:val="sr-Latn-ME" w:eastAsia="sr-Latn-ME"/>
        </w:rPr>
        <w:drawing>
          <wp:inline distT="0" distB="0" distL="0" distR="0">
            <wp:extent cx="85725" cy="76200"/>
            <wp:effectExtent l="0" t="0" r="0" b="0"/>
            <wp:docPr id="7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12" r:link="rId13"/>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80474" w:rsidRDefault="00F80474" w:rsidP="00F80474">
      <w:pPr>
        <w:spacing w:after="0" w:line="240" w:lineRule="auto"/>
        <w:jc w:val="both"/>
        <w:rPr>
          <w:rFonts w:ascii="Arial" w:eastAsia="Times New Roman" w:hAnsi="Arial" w:cs="Arial"/>
          <w:color w:val="000000"/>
        </w:rPr>
      </w:pPr>
      <w:r>
        <w:rPr>
          <w:rFonts w:ascii="Arial" w:eastAsia="Times New Roman" w:hAnsi="Arial" w:cs="Arial"/>
          <w:color w:val="000000"/>
        </w:rPr>
        <w:t xml:space="preserve">Projektnu dokumentaciju iz člana </w:t>
      </w:r>
      <w:r>
        <w:rPr>
          <w:rFonts w:ascii="Arial" w:eastAsia="Times New Roman" w:hAnsi="Arial" w:cs="Arial"/>
          <w:color w:val="FF0000"/>
        </w:rPr>
        <w:t>86</w:t>
      </w:r>
      <w:r>
        <w:rPr>
          <w:rFonts w:ascii="Arial" w:eastAsia="Times New Roman" w:hAnsi="Arial" w:cs="Arial"/>
          <w:color w:val="000000"/>
        </w:rPr>
        <w:t xml:space="preserve"> ovog zakona može izrađivati privredno društvo koje ima najmanje dva zaposlena ovlašćena projektanta od kojih jedan za izradu projekata arhitekture.</w:t>
      </w:r>
    </w:p>
    <w:p w:rsidR="00F80474" w:rsidRDefault="00F80474" w:rsidP="00F80474">
      <w:pPr>
        <w:spacing w:after="0" w:line="240" w:lineRule="auto"/>
        <w:jc w:val="both"/>
        <w:rPr>
          <w:rFonts w:ascii="Arial" w:eastAsia="Times New Roman" w:hAnsi="Arial" w:cs="Arial"/>
          <w:color w:val="000000"/>
        </w:rPr>
      </w:pPr>
    </w:p>
    <w:p w:rsidR="00F80474" w:rsidRDefault="00F80474" w:rsidP="00F80474">
      <w:pPr>
        <w:spacing w:after="0" w:line="240" w:lineRule="auto"/>
        <w:jc w:val="both"/>
        <w:rPr>
          <w:rFonts w:ascii="Arial" w:eastAsia="Times New Roman" w:hAnsi="Arial" w:cs="Arial"/>
          <w:color w:val="000000"/>
        </w:rPr>
      </w:pPr>
      <w:r>
        <w:rPr>
          <w:rFonts w:ascii="Arial" w:eastAsia="Times New Roman" w:hAnsi="Arial" w:cs="Arial"/>
          <w:color w:val="000000"/>
        </w:rPr>
        <w:t xml:space="preserve">Projektnu dokumentaciju iz člana </w:t>
      </w:r>
      <w:r>
        <w:rPr>
          <w:rFonts w:ascii="Arial" w:eastAsia="Times New Roman" w:hAnsi="Arial" w:cs="Arial"/>
          <w:color w:val="FF0000"/>
        </w:rPr>
        <w:t>87</w:t>
      </w:r>
      <w:r>
        <w:rPr>
          <w:rFonts w:ascii="Arial" w:eastAsia="Times New Roman" w:hAnsi="Arial" w:cs="Arial"/>
          <w:color w:val="000000"/>
        </w:rPr>
        <w:t xml:space="preserve"> ovog zakona može izrađivati privredno društvo koje ima dva zaposlena ovlašćena projektanta od kojih jedan za  izradu projekata inženjerskih objekata.</w:t>
      </w:r>
    </w:p>
    <w:p w:rsidR="00F80474" w:rsidRDefault="00F80474" w:rsidP="00F80474">
      <w:pPr>
        <w:widowControl w:val="0"/>
        <w:tabs>
          <w:tab w:val="left" w:pos="900"/>
        </w:tabs>
        <w:autoSpaceDE w:val="0"/>
        <w:autoSpaceDN w:val="0"/>
        <w:adjustRightInd w:val="0"/>
        <w:spacing w:after="0" w:line="240" w:lineRule="auto"/>
        <w:jc w:val="both"/>
        <w:rPr>
          <w:rFonts w:ascii="Arial" w:eastAsia="Calibri"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r>
        <w:rPr>
          <w:rFonts w:ascii="Arial" w:hAnsi="Arial" w:cs="Arial"/>
          <w:color w:val="000000"/>
        </w:rPr>
        <w:t>Za izradu pojedinih djelova projektne dokumentacije,  privredno društvo koje obavlja djelatnost izrade projektne dokumentacije može, osim ovlašćenog projektanta  iz stava 1 ovog člana, angažovati i ovlašćenog projektanta zaposlenog kod  drugog privrednog društva ovlašćenog za djelatnost izrade  projektne dokumentaije ili ovlašćenog projektanta,neposredno, kao fizičko lice.</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autoSpaceDE w:val="0"/>
        <w:autoSpaceDN w:val="0"/>
        <w:spacing w:after="0" w:line="240" w:lineRule="auto"/>
        <w:jc w:val="both"/>
        <w:rPr>
          <w:rFonts w:ascii="Arial" w:hAnsi="Arial" w:cs="Arial"/>
          <w:color w:val="000000"/>
        </w:rPr>
      </w:pPr>
      <w:r>
        <w:rPr>
          <w:rFonts w:ascii="Arial" w:hAnsi="Arial" w:cs="Arial"/>
          <w:color w:val="000000"/>
        </w:rPr>
        <w:t xml:space="preserve">Privredno društvo koje izrađuje projektnu dokumentaciju dužno je da odredi ovlašćenog projektanta  koji </w:t>
      </w:r>
      <w:r>
        <w:rPr>
          <w:rFonts w:ascii="Arial" w:hAnsi="Arial" w:cs="Arial"/>
          <w:color w:val="000000"/>
          <w:lang w:val="sr-Cyrl-BA"/>
        </w:rPr>
        <w:t xml:space="preserve">rukovodi izradom </w:t>
      </w:r>
      <w:r>
        <w:rPr>
          <w:rFonts w:ascii="Arial" w:hAnsi="Arial" w:cs="Arial"/>
          <w:color w:val="000000"/>
        </w:rPr>
        <w:t>projektne dokumentacije u cjelini i koji je odgovoran  za cjelovitost i međusobnu usklađenost svih djelova projektne dokumentacije.</w:t>
      </w:r>
    </w:p>
    <w:p w:rsidR="00F80474" w:rsidRDefault="00F80474" w:rsidP="00F80474">
      <w:pPr>
        <w:autoSpaceDE w:val="0"/>
        <w:autoSpaceDN w:val="0"/>
        <w:spacing w:after="0" w:line="240" w:lineRule="auto"/>
        <w:jc w:val="both"/>
        <w:rPr>
          <w:rFonts w:ascii="Arial" w:hAnsi="Arial" w:cs="Arial"/>
          <w:strike/>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r>
        <w:rPr>
          <w:rFonts w:ascii="Arial" w:hAnsi="Arial" w:cs="Arial"/>
          <w:color w:val="000000"/>
        </w:rPr>
        <w:t>Ovlašćeno lice privrednog društva iz stava 1 ovog člana dužno je da investitoru dostavi pisanu izjavu da je projektna dokumentacija izrađena u skladu sa ovim zakonom.</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spacing w:after="0" w:line="240" w:lineRule="auto"/>
        <w:jc w:val="both"/>
        <w:rPr>
          <w:rFonts w:ascii="Arial" w:eastAsia="Times New Roman" w:hAnsi="Arial" w:cs="Arial"/>
          <w:color w:val="00B0F0"/>
        </w:rPr>
      </w:pPr>
    </w:p>
    <w:p w:rsidR="00F80474" w:rsidRDefault="00F80474" w:rsidP="00F80474">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Ovlašćeni projektant </w:t>
      </w:r>
    </w:p>
    <w:p w:rsidR="00F80474" w:rsidRDefault="00F80474" w:rsidP="00F80474">
      <w:pPr>
        <w:spacing w:after="0" w:line="240" w:lineRule="auto"/>
        <w:jc w:val="center"/>
        <w:rPr>
          <w:rFonts w:ascii="Arial" w:eastAsia="Times New Roman" w:hAnsi="Arial" w:cs="Arial"/>
          <w:b/>
          <w:bCs/>
          <w:color w:val="FF0000"/>
        </w:rPr>
      </w:pPr>
    </w:p>
    <w:p w:rsidR="00F80474" w:rsidRDefault="00F80474" w:rsidP="00F80474">
      <w:pPr>
        <w:spacing w:after="0" w:line="240" w:lineRule="auto"/>
        <w:jc w:val="center"/>
        <w:rPr>
          <w:rFonts w:ascii="Arial" w:eastAsia="Times New Roman" w:hAnsi="Arial" w:cs="Arial"/>
        </w:rPr>
      </w:pPr>
      <w:r>
        <w:rPr>
          <w:rFonts w:ascii="Arial" w:eastAsia="Times New Roman" w:hAnsi="Arial" w:cs="Arial"/>
          <w:bCs/>
        </w:rPr>
        <w:t>Član 142</w:t>
      </w:r>
    </w:p>
    <w:p w:rsidR="00F80474" w:rsidRDefault="00F80474" w:rsidP="00F80474">
      <w:pPr>
        <w:spacing w:after="0" w:line="240" w:lineRule="auto"/>
        <w:ind w:firstLine="720"/>
        <w:jc w:val="both"/>
        <w:rPr>
          <w:rFonts w:ascii="Arial" w:eastAsia="Times New Roman" w:hAnsi="Arial" w:cs="Arial"/>
        </w:rPr>
      </w:pPr>
    </w:p>
    <w:p w:rsidR="00F80474" w:rsidRDefault="00F80474" w:rsidP="00F80474">
      <w:pPr>
        <w:jc w:val="both"/>
        <w:rPr>
          <w:rFonts w:ascii="Arial" w:eastAsia="Calibri" w:hAnsi="Arial" w:cs="Arial"/>
          <w:b/>
          <w:strike/>
          <w:color w:val="000000"/>
        </w:rPr>
      </w:pPr>
      <w:r>
        <w:rPr>
          <w:rFonts w:ascii="Arial" w:eastAsia="Times New Roman" w:hAnsi="Arial" w:cs="Arial"/>
        </w:rPr>
        <w:t>Ovlašćeni projektant je lice sa visokom stručnom spremom (VII stepen stručne spreme ili VII 1 odnosno VIII nivo kvalifikacija obrazovanja) koje ima tri godine radnog iskustva na stručnim poslovima izrade tehničke dokumentacije .</w:t>
      </w:r>
    </w:p>
    <w:p w:rsidR="00F80474" w:rsidRDefault="00F80474" w:rsidP="00F80474">
      <w:pPr>
        <w:spacing w:after="0" w:line="240" w:lineRule="auto"/>
        <w:jc w:val="both"/>
        <w:rPr>
          <w:rFonts w:ascii="Arial" w:eastAsia="Times New Roman" w:hAnsi="Arial" w:cs="Arial"/>
        </w:rPr>
      </w:pPr>
      <w:r>
        <w:rPr>
          <w:rFonts w:ascii="Arial" w:eastAsia="Times New Roman" w:hAnsi="Arial" w:cs="Arial"/>
        </w:rPr>
        <w:t>Ovlašćeni projektant za porodične stambene zgrade može biti lice sa završenim osnovnim studijama (Bachelor) odgovarajuće tehničke struke, sa tri godine radnog iskustva na stručnim poslovima izrade tehničke dokumentacije.</w:t>
      </w:r>
    </w:p>
    <w:p w:rsidR="00F80474" w:rsidRDefault="00F80474" w:rsidP="00F80474">
      <w:pPr>
        <w:spacing w:after="0" w:line="240" w:lineRule="auto"/>
        <w:ind w:firstLine="720"/>
        <w:jc w:val="both"/>
        <w:rPr>
          <w:rFonts w:ascii="Arial" w:eastAsia="Times New Roman" w:hAnsi="Arial" w:cs="Arial"/>
        </w:rPr>
      </w:pPr>
    </w:p>
    <w:p w:rsidR="00F80474" w:rsidRDefault="00F80474" w:rsidP="00F80474">
      <w:pPr>
        <w:spacing w:after="0" w:line="240" w:lineRule="auto"/>
        <w:jc w:val="both"/>
        <w:rPr>
          <w:rFonts w:ascii="Arial" w:eastAsia="Times New Roman" w:hAnsi="Arial" w:cs="Arial"/>
        </w:rPr>
      </w:pPr>
      <w:r>
        <w:rPr>
          <w:rFonts w:ascii="Arial" w:eastAsia="Times New Roman" w:hAnsi="Arial" w:cs="Arial"/>
        </w:rPr>
        <w:t>Ovlašćeni projektant izrađuje pojedine djelove projektne dokumentacije i odgovoran je za dio projekta koji je izradio.</w:t>
      </w:r>
    </w:p>
    <w:p w:rsidR="00F80474" w:rsidRDefault="00F80474" w:rsidP="00F80474">
      <w:pPr>
        <w:spacing w:after="0" w:line="240" w:lineRule="auto"/>
        <w:jc w:val="both"/>
        <w:rPr>
          <w:rFonts w:ascii="Arial" w:eastAsia="Times New Roman" w:hAnsi="Arial" w:cs="Arial"/>
        </w:rPr>
      </w:pPr>
    </w:p>
    <w:p w:rsidR="00F80474" w:rsidRDefault="00F80474" w:rsidP="00F80474">
      <w:pPr>
        <w:spacing w:after="0" w:line="240" w:lineRule="auto"/>
        <w:jc w:val="both"/>
        <w:rPr>
          <w:rFonts w:ascii="Arial" w:eastAsia="Times New Roman" w:hAnsi="Arial" w:cs="Arial"/>
        </w:rPr>
      </w:pPr>
      <w:r>
        <w:rPr>
          <w:rFonts w:ascii="Arial" w:eastAsia="Times New Roman" w:hAnsi="Arial" w:cs="Arial"/>
        </w:rPr>
        <w:t xml:space="preserve">Ovlašćeni projektant iz st.1 i 2 ovog člana,  dužan je da ovlašćenom licu privrednog društva iz člana 6 ovog zakona dostavii pisanu izjavu da je projektna dokumentacija izrađena u skladu sa ovim zakonom. </w:t>
      </w:r>
    </w:p>
    <w:p w:rsidR="00F80474" w:rsidRDefault="00F80474" w:rsidP="00F80474">
      <w:pPr>
        <w:autoSpaceDE w:val="0"/>
        <w:autoSpaceDN w:val="0"/>
        <w:adjustRightInd w:val="0"/>
        <w:spacing w:after="0" w:line="240" w:lineRule="auto"/>
        <w:jc w:val="both"/>
        <w:rPr>
          <w:rFonts w:ascii="Arial" w:eastAsia="Times New Roman" w:hAnsi="Arial" w:cs="Arial"/>
          <w:strike/>
          <w:color w:val="FF0000"/>
          <w:lang w:val="sl-SI" w:eastAsia="hr-HR"/>
        </w:rPr>
      </w:pPr>
    </w:p>
    <w:p w:rsidR="00F80474" w:rsidRDefault="00F80474" w:rsidP="00F80474">
      <w:pPr>
        <w:spacing w:after="0" w:line="240" w:lineRule="auto"/>
        <w:rPr>
          <w:rFonts w:ascii="Arial" w:eastAsia="Times New Roman" w:hAnsi="Arial" w:cs="Arial"/>
          <w:color w:val="FF0000"/>
        </w:rPr>
      </w:pPr>
    </w:p>
    <w:p w:rsidR="00F80474" w:rsidRDefault="00F80474" w:rsidP="00F80474">
      <w:pPr>
        <w:spacing w:after="0" w:line="240" w:lineRule="auto"/>
        <w:jc w:val="center"/>
        <w:rPr>
          <w:rFonts w:ascii="Arial" w:eastAsia="Times New Roman" w:hAnsi="Arial" w:cs="Arial"/>
          <w:b/>
          <w:bCs/>
        </w:rPr>
      </w:pPr>
      <w:r>
        <w:rPr>
          <w:rFonts w:ascii="Arial" w:eastAsia="Times New Roman" w:hAnsi="Arial" w:cs="Arial"/>
          <w:b/>
          <w:bCs/>
        </w:rPr>
        <w:t>Revizija projektne dokumentacije</w:t>
      </w:r>
    </w:p>
    <w:p w:rsidR="00F80474" w:rsidRDefault="00F80474" w:rsidP="00F80474">
      <w:pPr>
        <w:spacing w:after="0" w:line="240" w:lineRule="auto"/>
        <w:jc w:val="center"/>
        <w:rPr>
          <w:rFonts w:ascii="Arial" w:eastAsia="Times New Roman" w:hAnsi="Arial" w:cs="Arial"/>
          <w:b/>
          <w:bCs/>
        </w:rPr>
      </w:pPr>
    </w:p>
    <w:p w:rsidR="00F80474" w:rsidRDefault="00F80474" w:rsidP="00F80474">
      <w:pPr>
        <w:spacing w:after="0" w:line="240" w:lineRule="auto"/>
        <w:jc w:val="center"/>
        <w:rPr>
          <w:rFonts w:ascii="Arial" w:eastAsia="Times New Roman" w:hAnsi="Arial" w:cs="Arial"/>
        </w:rPr>
      </w:pPr>
      <w:r>
        <w:rPr>
          <w:rFonts w:ascii="Arial" w:eastAsia="Times New Roman" w:hAnsi="Arial" w:cs="Arial"/>
          <w:bCs/>
        </w:rPr>
        <w:t>Član 143</w:t>
      </w:r>
    </w:p>
    <w:p w:rsidR="00F80474" w:rsidRDefault="00F80474" w:rsidP="00F80474">
      <w:pPr>
        <w:spacing w:after="0" w:line="240" w:lineRule="auto"/>
        <w:jc w:val="center"/>
        <w:rPr>
          <w:rFonts w:ascii="Arial" w:eastAsia="Times New Roman" w:hAnsi="Arial" w:cs="Arial"/>
        </w:rPr>
      </w:pPr>
      <w:r>
        <w:rPr>
          <w:rFonts w:ascii="Arial" w:eastAsia="Times New Roman" w:hAnsi="Arial" w:cs="Arial"/>
          <w:noProof/>
          <w:lang w:val="sr-Latn-ME" w:eastAsia="sr-Latn-ME"/>
        </w:rPr>
        <w:drawing>
          <wp:inline distT="0" distB="0" distL="0" distR="0">
            <wp:extent cx="85725" cy="76200"/>
            <wp:effectExtent l="0" t="0" r="0" b="0"/>
            <wp:docPr id="71"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12" r:link="rId13"/>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80474" w:rsidRDefault="00F80474" w:rsidP="00F80474">
      <w:pPr>
        <w:spacing w:after="0" w:line="240" w:lineRule="auto"/>
        <w:jc w:val="both"/>
        <w:rPr>
          <w:rFonts w:ascii="Arial" w:eastAsia="Times New Roman" w:hAnsi="Arial" w:cs="Arial"/>
        </w:rPr>
      </w:pPr>
    </w:p>
    <w:p w:rsidR="00F80474" w:rsidRDefault="00F80474" w:rsidP="00F80474">
      <w:pPr>
        <w:spacing w:after="0" w:line="240" w:lineRule="auto"/>
        <w:jc w:val="both"/>
        <w:rPr>
          <w:rFonts w:ascii="Arial" w:eastAsia="Times New Roman" w:hAnsi="Arial" w:cs="Arial"/>
          <w:iCs/>
        </w:rPr>
      </w:pPr>
      <w:r>
        <w:rPr>
          <w:rFonts w:ascii="Arial" w:eastAsia="Times New Roman" w:hAnsi="Arial" w:cs="Arial"/>
        </w:rPr>
        <w:t xml:space="preserve">Privredno društvo  koje obavlja djelatnost revizije projektne dokumentacije mora imati zaposlena </w:t>
      </w:r>
      <w:r>
        <w:rPr>
          <w:rFonts w:ascii="Arial" w:eastAsia="Times New Roman" w:hAnsi="Arial" w:cs="Arial"/>
          <w:iCs/>
        </w:rPr>
        <w:t xml:space="preserve">najmanje četiri revidenta projektne dokumentacije </w:t>
      </w:r>
    </w:p>
    <w:p w:rsidR="00F80474" w:rsidRDefault="00F80474" w:rsidP="00F80474">
      <w:pPr>
        <w:spacing w:after="0" w:line="240" w:lineRule="auto"/>
        <w:jc w:val="both"/>
        <w:rPr>
          <w:rFonts w:ascii="Arial" w:eastAsia="Times New Roman" w:hAnsi="Arial" w:cs="Arial"/>
          <w:iCs/>
        </w:rPr>
      </w:pPr>
    </w:p>
    <w:p w:rsidR="00F80474" w:rsidRDefault="00F80474" w:rsidP="00F80474">
      <w:pPr>
        <w:widowControl w:val="0"/>
        <w:tabs>
          <w:tab w:val="left" w:pos="900"/>
        </w:tabs>
        <w:autoSpaceDE w:val="0"/>
        <w:autoSpaceDN w:val="0"/>
        <w:adjustRightInd w:val="0"/>
        <w:spacing w:after="0" w:line="240" w:lineRule="auto"/>
        <w:jc w:val="both"/>
        <w:rPr>
          <w:rFonts w:ascii="Arial" w:eastAsia="Calibri" w:hAnsi="Arial" w:cs="Arial"/>
          <w:color w:val="000000"/>
        </w:rPr>
      </w:pPr>
      <w:r>
        <w:rPr>
          <w:rFonts w:ascii="Arial" w:hAnsi="Arial" w:cs="Arial"/>
          <w:color w:val="000000"/>
        </w:rPr>
        <w:t>Za reviziju pojedinih djelova projektne dokumentacije,  privredno društvo koje obavlja djelatnost revizije projektne dokumentaciju može, osim revidenta iz stava 1 ovog člana, angažovati i revidenta zaposlenog kod  drugog privrednog društva ovlašćenog za djelatnost revizije  projektne dokumentaije ili revidenta, neposredno, kao fizičko lice.</w:t>
      </w:r>
    </w:p>
    <w:p w:rsidR="00F80474" w:rsidRDefault="00F80474" w:rsidP="00F80474">
      <w:pPr>
        <w:widowControl w:val="0"/>
        <w:tabs>
          <w:tab w:val="left" w:pos="900"/>
        </w:tabs>
        <w:autoSpaceDE w:val="0"/>
        <w:autoSpaceDN w:val="0"/>
        <w:adjustRightInd w:val="0"/>
        <w:spacing w:after="0" w:line="240" w:lineRule="auto"/>
        <w:ind w:left="720"/>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r>
        <w:rPr>
          <w:rFonts w:ascii="Arial" w:hAnsi="Arial" w:cs="Arial"/>
          <w:color w:val="000000"/>
        </w:rPr>
        <w:t>Ovlašćeno lice privrednog društva iz stava 1 ovog člana dužno je da investitoru dostavi pisanu izjavu da je projektna dokumentacija revidovana u skladu sa ovim zakonom.</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spacing w:after="0" w:line="240" w:lineRule="auto"/>
        <w:rPr>
          <w:rFonts w:ascii="Arial" w:eastAsia="Times New Roman" w:hAnsi="Arial" w:cs="Arial"/>
          <w:b/>
          <w:bCs/>
          <w:iCs/>
          <w:color w:val="000000"/>
          <w:highlight w:val="yellow"/>
        </w:rPr>
      </w:pPr>
    </w:p>
    <w:p w:rsidR="00F80474" w:rsidRDefault="00F80474" w:rsidP="00F80474">
      <w:pPr>
        <w:spacing w:after="0" w:line="240" w:lineRule="auto"/>
        <w:jc w:val="center"/>
        <w:rPr>
          <w:rFonts w:ascii="Arial" w:eastAsia="Times New Roman" w:hAnsi="Arial" w:cs="Arial"/>
          <w:bCs/>
          <w:iCs/>
          <w:highlight w:val="yellow"/>
        </w:rPr>
      </w:pPr>
    </w:p>
    <w:p w:rsidR="00F80474" w:rsidRDefault="00F80474" w:rsidP="00F80474">
      <w:pPr>
        <w:spacing w:after="0" w:line="240" w:lineRule="auto"/>
        <w:jc w:val="center"/>
        <w:rPr>
          <w:rFonts w:ascii="Arial" w:eastAsia="Times New Roman" w:hAnsi="Arial" w:cs="Arial"/>
          <w:b/>
          <w:bCs/>
          <w:iCs/>
        </w:rPr>
      </w:pPr>
      <w:r>
        <w:rPr>
          <w:rFonts w:ascii="Arial" w:eastAsia="Times New Roman" w:hAnsi="Arial" w:cs="Arial"/>
          <w:b/>
          <w:bCs/>
          <w:iCs/>
        </w:rPr>
        <w:t>Revident projektne dokumentacije</w:t>
      </w:r>
    </w:p>
    <w:p w:rsidR="00F80474" w:rsidRDefault="00F80474" w:rsidP="00F80474">
      <w:pPr>
        <w:spacing w:after="0" w:line="240" w:lineRule="auto"/>
        <w:jc w:val="center"/>
        <w:rPr>
          <w:rFonts w:ascii="Arial" w:eastAsia="Times New Roman" w:hAnsi="Arial" w:cs="Arial"/>
          <w:bCs/>
          <w:iCs/>
        </w:rPr>
      </w:pPr>
    </w:p>
    <w:p w:rsidR="00F80474" w:rsidRDefault="00F80474" w:rsidP="00F80474">
      <w:pPr>
        <w:spacing w:after="0" w:line="240" w:lineRule="auto"/>
        <w:jc w:val="center"/>
        <w:rPr>
          <w:rFonts w:ascii="Arial" w:eastAsia="Times New Roman" w:hAnsi="Arial" w:cs="Arial"/>
          <w:iCs/>
        </w:rPr>
      </w:pPr>
      <w:r>
        <w:rPr>
          <w:rFonts w:ascii="Arial" w:eastAsia="Times New Roman" w:hAnsi="Arial" w:cs="Arial"/>
          <w:iCs/>
        </w:rPr>
        <w:t>Član 144</w:t>
      </w:r>
    </w:p>
    <w:p w:rsidR="00F80474" w:rsidRDefault="00F80474" w:rsidP="00F80474">
      <w:pPr>
        <w:spacing w:after="0" w:line="240" w:lineRule="auto"/>
        <w:rPr>
          <w:rFonts w:ascii="Arial" w:eastAsia="Times New Roman" w:hAnsi="Arial" w:cs="Arial"/>
          <w:iCs/>
          <w:highlight w:val="yellow"/>
        </w:rPr>
      </w:pPr>
    </w:p>
    <w:p w:rsidR="00F80474" w:rsidRDefault="00F80474" w:rsidP="00F80474">
      <w:pPr>
        <w:spacing w:after="0" w:line="240" w:lineRule="auto"/>
        <w:jc w:val="both"/>
        <w:rPr>
          <w:rFonts w:ascii="Arial" w:eastAsia="Times New Roman" w:hAnsi="Arial" w:cs="Arial"/>
          <w:iCs/>
        </w:rPr>
      </w:pPr>
      <w:r>
        <w:rPr>
          <w:rFonts w:ascii="Arial" w:eastAsia="Times New Roman" w:hAnsi="Arial" w:cs="Arial"/>
          <w:iCs/>
        </w:rPr>
        <w:t>Revident  projektne dokumentacije  može da bude ovlašćeni projektant sa najmanje deset godina radnog  iskustva na poslovima projektovanja i/ili revizije projektne dokumentacije.</w:t>
      </w:r>
    </w:p>
    <w:p w:rsidR="00F80474" w:rsidRDefault="00F80474" w:rsidP="00F80474">
      <w:pPr>
        <w:spacing w:after="0" w:line="240" w:lineRule="auto"/>
        <w:jc w:val="both"/>
        <w:rPr>
          <w:rFonts w:ascii="Arial" w:eastAsia="Times New Roman" w:hAnsi="Arial" w:cs="Arial"/>
          <w:i/>
          <w:iCs/>
        </w:rPr>
      </w:pPr>
    </w:p>
    <w:p w:rsidR="00F80474" w:rsidRPr="001D2949" w:rsidRDefault="00F80474" w:rsidP="001D2949">
      <w:pPr>
        <w:spacing w:after="0" w:line="240" w:lineRule="auto"/>
        <w:jc w:val="both"/>
        <w:rPr>
          <w:rFonts w:ascii="Arial" w:eastAsia="Times New Roman" w:hAnsi="Arial" w:cs="Arial"/>
        </w:rPr>
      </w:pPr>
      <w:r>
        <w:rPr>
          <w:rFonts w:ascii="Arial" w:eastAsia="Times New Roman" w:hAnsi="Arial" w:cs="Arial"/>
          <w:bCs/>
        </w:rPr>
        <w:t>Revident projektne dokumentacije</w:t>
      </w:r>
      <w:r>
        <w:rPr>
          <w:rFonts w:ascii="Arial" w:eastAsia="Times New Roman" w:hAnsi="Arial" w:cs="Arial"/>
        </w:rPr>
        <w:t xml:space="preserve"> člana dužan je da ovlašćenom licu privrednog društva iz </w:t>
      </w:r>
      <w:r>
        <w:rPr>
          <w:rFonts w:ascii="Arial" w:eastAsia="Times New Roman" w:hAnsi="Arial" w:cs="Arial"/>
          <w:color w:val="000000"/>
        </w:rPr>
        <w:t>člana</w:t>
      </w:r>
      <w:r>
        <w:rPr>
          <w:rFonts w:ascii="Arial" w:eastAsia="Times New Roman" w:hAnsi="Arial" w:cs="Arial"/>
          <w:color w:val="FF0000"/>
        </w:rPr>
        <w:t xml:space="preserve"> 143</w:t>
      </w:r>
      <w:r>
        <w:rPr>
          <w:rFonts w:ascii="Arial" w:eastAsia="Times New Roman" w:hAnsi="Arial" w:cs="Arial"/>
        </w:rPr>
        <w:t xml:space="preserve"> ovog zakona dostavii pisanu izjavu da je projektna dokumentacija revidovana u skladu sa ovim zakonom. </w:t>
      </w:r>
    </w:p>
    <w:p w:rsidR="00F80474" w:rsidRDefault="00F80474" w:rsidP="00F80474">
      <w:pPr>
        <w:spacing w:after="0" w:line="240" w:lineRule="auto"/>
        <w:jc w:val="center"/>
        <w:rPr>
          <w:rFonts w:ascii="Arial" w:eastAsia="Times New Roman" w:hAnsi="Arial" w:cs="Arial"/>
          <w:b/>
          <w:bCs/>
        </w:rPr>
      </w:pPr>
      <w:r>
        <w:rPr>
          <w:rFonts w:ascii="Arial" w:eastAsia="Times New Roman" w:hAnsi="Arial" w:cs="Arial"/>
          <w:b/>
          <w:bCs/>
        </w:rPr>
        <w:lastRenderedPageBreak/>
        <w:t>Građenje objekta</w:t>
      </w:r>
    </w:p>
    <w:p w:rsidR="00F80474" w:rsidRDefault="00F80474" w:rsidP="00F80474">
      <w:pPr>
        <w:spacing w:after="0" w:line="240" w:lineRule="auto"/>
        <w:jc w:val="center"/>
        <w:rPr>
          <w:rFonts w:ascii="Arial" w:eastAsia="Times New Roman" w:hAnsi="Arial" w:cs="Arial"/>
          <w:b/>
          <w:bCs/>
        </w:rPr>
      </w:pPr>
    </w:p>
    <w:p w:rsidR="00F80474" w:rsidRDefault="00F80474" w:rsidP="00F80474">
      <w:pPr>
        <w:spacing w:after="0" w:line="240" w:lineRule="auto"/>
        <w:jc w:val="center"/>
        <w:rPr>
          <w:rFonts w:ascii="Arial" w:eastAsia="Times New Roman" w:hAnsi="Arial" w:cs="Arial"/>
        </w:rPr>
      </w:pPr>
      <w:r>
        <w:rPr>
          <w:rFonts w:ascii="Arial" w:eastAsia="Times New Roman" w:hAnsi="Arial" w:cs="Arial"/>
          <w:bCs/>
        </w:rPr>
        <w:t>Član 145</w:t>
      </w:r>
    </w:p>
    <w:p w:rsidR="00F80474" w:rsidRDefault="00F80474" w:rsidP="00F80474">
      <w:pPr>
        <w:spacing w:after="0" w:line="240" w:lineRule="auto"/>
        <w:jc w:val="both"/>
        <w:rPr>
          <w:rFonts w:ascii="Arial" w:eastAsia="Times New Roman" w:hAnsi="Arial" w:cs="Arial"/>
        </w:rPr>
      </w:pPr>
    </w:p>
    <w:p w:rsidR="00F80474" w:rsidRDefault="00F80474" w:rsidP="00F80474">
      <w:pPr>
        <w:spacing w:after="0" w:line="240" w:lineRule="auto"/>
        <w:jc w:val="both"/>
        <w:rPr>
          <w:rFonts w:ascii="Arial" w:eastAsia="Times New Roman" w:hAnsi="Arial" w:cs="Arial"/>
        </w:rPr>
      </w:pPr>
      <w:r>
        <w:rPr>
          <w:rFonts w:ascii="Arial" w:hAnsi="Arial" w:cs="Arial"/>
          <w:color w:val="000000"/>
        </w:rPr>
        <w:t>Privredno društvo  koje  obavlja djelatnost g</w:t>
      </w:r>
      <w:r>
        <w:rPr>
          <w:rFonts w:ascii="Arial" w:eastAsia="Times New Roman" w:hAnsi="Arial" w:cs="Arial"/>
        </w:rPr>
        <w:t xml:space="preserve">rađenja objekta mora imati zaposlena najmanje dva ovlašćena inženjera.  </w:t>
      </w:r>
    </w:p>
    <w:p w:rsidR="00F80474" w:rsidRDefault="00F80474" w:rsidP="00F80474">
      <w:pPr>
        <w:spacing w:after="0" w:line="240" w:lineRule="auto"/>
        <w:jc w:val="both"/>
        <w:rPr>
          <w:rFonts w:ascii="Arial" w:eastAsia="Times New Roman" w:hAnsi="Arial" w:cs="Arial"/>
        </w:rPr>
      </w:pPr>
    </w:p>
    <w:p w:rsidR="00F80474" w:rsidRDefault="00F80474" w:rsidP="00F80474">
      <w:pPr>
        <w:spacing w:after="0" w:line="240" w:lineRule="auto"/>
        <w:jc w:val="both"/>
        <w:rPr>
          <w:rFonts w:ascii="Arial" w:eastAsia="Times New Roman" w:hAnsi="Arial" w:cs="Arial"/>
          <w:color w:val="000000"/>
        </w:rPr>
      </w:pPr>
      <w:r>
        <w:rPr>
          <w:rFonts w:ascii="Arial" w:hAnsi="Arial" w:cs="Arial"/>
          <w:color w:val="000000"/>
        </w:rPr>
        <w:t xml:space="preserve">Privredno društvo koje obavlja djelatnost građenja objekta dužno je da odredi ovlašćenog inženjera  koji </w:t>
      </w:r>
      <w:r>
        <w:rPr>
          <w:rFonts w:ascii="Arial" w:hAnsi="Arial" w:cs="Arial"/>
          <w:color w:val="000000"/>
          <w:lang w:val="sr-Cyrl-BA"/>
        </w:rPr>
        <w:t xml:space="preserve">rukovodi </w:t>
      </w:r>
      <w:r>
        <w:rPr>
          <w:rFonts w:ascii="Arial" w:hAnsi="Arial" w:cs="Arial"/>
          <w:color w:val="000000"/>
        </w:rPr>
        <w:t>izgradnjom objekta u cjelini i odgovoran je za međusobnu usklađenost i koordinaciju radova koji se izvode na objektu ( rukovodilac građenja).</w:t>
      </w:r>
    </w:p>
    <w:p w:rsidR="00F80474" w:rsidRDefault="00F80474" w:rsidP="00F80474">
      <w:pPr>
        <w:spacing w:after="0" w:line="240" w:lineRule="auto"/>
        <w:jc w:val="both"/>
        <w:rPr>
          <w:rFonts w:ascii="Arial" w:eastAsia="Times New Roman" w:hAnsi="Arial" w:cs="Arial"/>
        </w:rPr>
      </w:pPr>
    </w:p>
    <w:p w:rsidR="00F80474" w:rsidRDefault="00F80474" w:rsidP="00F80474">
      <w:pPr>
        <w:widowControl w:val="0"/>
        <w:tabs>
          <w:tab w:val="left" w:pos="900"/>
        </w:tabs>
        <w:autoSpaceDE w:val="0"/>
        <w:autoSpaceDN w:val="0"/>
        <w:adjustRightInd w:val="0"/>
        <w:spacing w:after="0" w:line="240" w:lineRule="auto"/>
        <w:jc w:val="both"/>
        <w:rPr>
          <w:rFonts w:ascii="Arial" w:eastAsia="Calibri" w:hAnsi="Arial" w:cs="Arial"/>
          <w:color w:val="000000"/>
        </w:rPr>
      </w:pPr>
      <w:r>
        <w:rPr>
          <w:rFonts w:ascii="Arial" w:hAnsi="Arial" w:cs="Arial"/>
          <w:color w:val="000000"/>
        </w:rPr>
        <w:t>Za izvođenje pojedinih radova na građenju objekta,  privredno društvo koje obavlja djelatnost građenja objekta može, osim ovlašćenog inženjera iz stava 1 ovog člana, angažovati i ovlašćenog inženjera zaposlenog kod  drugog privrednog društva ovlašćenog za djelatnost poslova građenja objekta ili ovlašćenog inženjera, neposredno, kao fizičko lice.</w:t>
      </w: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r>
        <w:rPr>
          <w:rFonts w:ascii="Arial" w:hAnsi="Arial" w:cs="Arial"/>
          <w:color w:val="000000"/>
        </w:rPr>
        <w:t>Ovlašćeno lice privrednog društva iz stava 1 ovog člana dužno je da investitoru dostavi pisanu izjavu da je građenje objekta izvršeno u skladu sa ovim zakonom.</w:t>
      </w:r>
    </w:p>
    <w:p w:rsidR="00F80474" w:rsidRDefault="00F80474" w:rsidP="00F80474">
      <w:pPr>
        <w:spacing w:after="0" w:line="240" w:lineRule="auto"/>
        <w:jc w:val="both"/>
        <w:rPr>
          <w:rFonts w:ascii="Arial" w:eastAsia="Times New Roman" w:hAnsi="Arial" w:cs="Arial"/>
          <w:color w:val="FF0000"/>
        </w:rPr>
      </w:pPr>
    </w:p>
    <w:p w:rsidR="00F80474" w:rsidRDefault="00F80474" w:rsidP="00F80474">
      <w:pPr>
        <w:spacing w:after="0" w:line="240" w:lineRule="auto"/>
        <w:jc w:val="both"/>
        <w:rPr>
          <w:rFonts w:ascii="Arial" w:eastAsia="Times New Roman" w:hAnsi="Arial" w:cs="Arial"/>
        </w:rPr>
      </w:pPr>
    </w:p>
    <w:p w:rsidR="00F80474" w:rsidRDefault="00F80474" w:rsidP="00F80474">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Ovlašćeni inženjer građenja </w:t>
      </w:r>
    </w:p>
    <w:p w:rsidR="00F80474" w:rsidRDefault="00F80474" w:rsidP="00F80474">
      <w:pPr>
        <w:spacing w:after="0" w:line="240" w:lineRule="auto"/>
        <w:jc w:val="center"/>
        <w:rPr>
          <w:rFonts w:ascii="Arial" w:eastAsia="Times New Roman" w:hAnsi="Arial" w:cs="Arial"/>
          <w:b/>
          <w:bCs/>
          <w:color w:val="000000"/>
        </w:rPr>
      </w:pPr>
    </w:p>
    <w:p w:rsidR="00F80474" w:rsidRDefault="00F80474" w:rsidP="00F80474">
      <w:pPr>
        <w:spacing w:after="0" w:line="240" w:lineRule="auto"/>
        <w:jc w:val="center"/>
        <w:rPr>
          <w:rFonts w:ascii="Arial" w:eastAsia="Times New Roman" w:hAnsi="Arial" w:cs="Arial"/>
          <w:color w:val="000000"/>
        </w:rPr>
      </w:pPr>
      <w:r>
        <w:rPr>
          <w:rFonts w:ascii="Arial" w:eastAsia="Times New Roman" w:hAnsi="Arial" w:cs="Arial"/>
          <w:bCs/>
          <w:color w:val="000000"/>
        </w:rPr>
        <w:t>Član 146</w:t>
      </w:r>
    </w:p>
    <w:p w:rsidR="00F80474" w:rsidRDefault="00F80474" w:rsidP="00F80474">
      <w:pPr>
        <w:spacing w:after="0" w:line="240" w:lineRule="auto"/>
        <w:jc w:val="center"/>
        <w:rPr>
          <w:rFonts w:ascii="Arial" w:eastAsia="Times New Roman" w:hAnsi="Arial" w:cs="Arial"/>
          <w:color w:val="000000"/>
        </w:rPr>
      </w:pPr>
      <w:r>
        <w:rPr>
          <w:rFonts w:ascii="Arial" w:eastAsia="Times New Roman" w:hAnsi="Arial" w:cs="Arial"/>
          <w:noProof/>
          <w:color w:val="000000"/>
          <w:lang w:val="sr-Latn-ME" w:eastAsia="sr-Latn-ME"/>
        </w:rPr>
        <w:drawing>
          <wp:inline distT="0" distB="0" distL="0" distR="0">
            <wp:extent cx="85725" cy="76200"/>
            <wp:effectExtent l="0" t="0" r="0" b="0"/>
            <wp:docPr id="70"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12" r:link="rId13"/>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80474" w:rsidRDefault="00F80474" w:rsidP="00F80474">
      <w:pPr>
        <w:spacing w:after="0" w:line="240" w:lineRule="auto"/>
        <w:ind w:firstLine="720"/>
        <w:jc w:val="both"/>
        <w:rPr>
          <w:rFonts w:ascii="Arial" w:eastAsia="Times New Roman" w:hAnsi="Arial" w:cs="Arial"/>
          <w:color w:val="000000"/>
        </w:rPr>
      </w:pPr>
    </w:p>
    <w:p w:rsidR="00F80474" w:rsidRDefault="00F80474" w:rsidP="00F80474">
      <w:pPr>
        <w:jc w:val="both"/>
        <w:rPr>
          <w:rFonts w:ascii="Arial" w:eastAsia="Calibri" w:hAnsi="Arial" w:cs="Arial"/>
          <w:b/>
          <w:strike/>
          <w:color w:val="000000"/>
        </w:rPr>
      </w:pPr>
      <w:r>
        <w:rPr>
          <w:rFonts w:ascii="Arial" w:eastAsia="Times New Roman" w:hAnsi="Arial" w:cs="Arial"/>
          <w:color w:val="000000"/>
        </w:rPr>
        <w:t>Ovlašćeni inženjer građenja je lice sa visokom stručnom spremom (VII stepen stručne spreme ili VII 1 odnosno VIII nivo kvalifikacija obrazovanja) koje ima tri godine radnog iskustva na stručnim poslovima građenja objekta, odnosno izvođenja pojedinih radova na objektu.</w:t>
      </w:r>
      <w:r>
        <w:rPr>
          <w:rFonts w:ascii="Arial" w:hAnsi="Arial" w:cs="Arial"/>
          <w:b/>
          <w:color w:val="000000"/>
        </w:rPr>
        <w:t xml:space="preserve"> </w:t>
      </w:r>
    </w:p>
    <w:p w:rsidR="00F80474" w:rsidRDefault="00F80474" w:rsidP="00F80474">
      <w:pPr>
        <w:spacing w:after="0" w:line="240" w:lineRule="auto"/>
        <w:jc w:val="both"/>
        <w:rPr>
          <w:rFonts w:ascii="Arial" w:eastAsia="Times New Roman" w:hAnsi="Arial" w:cs="Arial"/>
          <w:strike/>
          <w:color w:val="000000"/>
        </w:rPr>
      </w:pPr>
      <w:r>
        <w:rPr>
          <w:rFonts w:ascii="Arial" w:eastAsia="Times New Roman" w:hAnsi="Arial" w:cs="Arial"/>
          <w:color w:val="000000"/>
        </w:rPr>
        <w:t>Ovlašćeni inženjer građenja za porodične stambene zgrade može biti lice sa završenim osnovnim studijama (Bachelor) odgovarajuće tehničke struke, sa tri godine radnog iskustva na stručnim poslovima građenje objekta, odnosno izvođenje pojedinih radova na objektu .</w:t>
      </w:r>
    </w:p>
    <w:p w:rsidR="00F80474" w:rsidRDefault="00F80474" w:rsidP="00F80474">
      <w:pPr>
        <w:spacing w:after="0" w:line="240" w:lineRule="auto"/>
        <w:jc w:val="both"/>
        <w:rPr>
          <w:rFonts w:ascii="Arial" w:eastAsia="Times New Roman" w:hAnsi="Arial" w:cs="Arial"/>
          <w:strike/>
          <w:color w:val="000000"/>
        </w:rPr>
      </w:pPr>
    </w:p>
    <w:p w:rsidR="00F80474" w:rsidRDefault="00F80474" w:rsidP="00F80474">
      <w:pPr>
        <w:spacing w:after="0" w:line="240" w:lineRule="auto"/>
        <w:jc w:val="both"/>
        <w:rPr>
          <w:rFonts w:ascii="Arial" w:eastAsia="Times New Roman" w:hAnsi="Arial" w:cs="Arial"/>
          <w:color w:val="000000"/>
        </w:rPr>
      </w:pPr>
      <w:r>
        <w:rPr>
          <w:rFonts w:ascii="Arial" w:eastAsia="Times New Roman" w:hAnsi="Arial" w:cs="Arial"/>
          <w:color w:val="000000"/>
        </w:rPr>
        <w:t>Ovlašćeni inženjer građenja je lice koje rukovodi izvođenjem pojedinih vrsta radova na objektu i odgovoran je da se ti radovi izvode u skladu sa građevinskom dozvolom i projektnom dokumentacijom na osnovu koje je izdata građevinska dozvola.</w:t>
      </w:r>
    </w:p>
    <w:p w:rsidR="00F80474" w:rsidRDefault="00F80474" w:rsidP="00F80474">
      <w:pPr>
        <w:spacing w:after="0" w:line="240" w:lineRule="auto"/>
        <w:jc w:val="both"/>
        <w:rPr>
          <w:rFonts w:ascii="Arial" w:eastAsia="Times New Roman" w:hAnsi="Arial" w:cs="Arial"/>
        </w:rPr>
      </w:pPr>
    </w:p>
    <w:p w:rsidR="00F80474" w:rsidRDefault="00F80474" w:rsidP="00F80474">
      <w:pPr>
        <w:spacing w:after="0" w:line="240" w:lineRule="auto"/>
        <w:jc w:val="both"/>
        <w:rPr>
          <w:rFonts w:ascii="Arial" w:eastAsia="Times New Roman" w:hAnsi="Arial" w:cs="Arial"/>
        </w:rPr>
      </w:pPr>
      <w:r>
        <w:rPr>
          <w:rFonts w:ascii="Arial" w:eastAsia="Times New Roman" w:hAnsi="Arial" w:cs="Arial"/>
        </w:rPr>
        <w:t xml:space="preserve">Ovlašćeni inženjer građenja   dužan je da ovlašćenom licu privrednog društva iz člana 10 ovog zakona dostavii pisanu izjavu da je objekat izgrađen u skladu sa ovim zakonom. </w:t>
      </w:r>
    </w:p>
    <w:p w:rsidR="00F80474" w:rsidRDefault="00F80474" w:rsidP="00F80474">
      <w:pPr>
        <w:spacing w:after="0" w:line="240" w:lineRule="auto"/>
        <w:ind w:firstLine="720"/>
        <w:jc w:val="both"/>
        <w:rPr>
          <w:rFonts w:ascii="Arial" w:eastAsia="Times New Roman" w:hAnsi="Arial" w:cs="Arial"/>
        </w:rPr>
      </w:pPr>
    </w:p>
    <w:p w:rsidR="00F80474" w:rsidRDefault="00F80474" w:rsidP="00F80474">
      <w:pPr>
        <w:spacing w:after="0" w:line="240" w:lineRule="auto"/>
        <w:rPr>
          <w:rFonts w:ascii="Arial" w:eastAsia="Times New Roman" w:hAnsi="Arial" w:cs="Arial"/>
          <w:b/>
          <w:bCs/>
        </w:rPr>
      </w:pPr>
    </w:p>
    <w:p w:rsidR="00F80474" w:rsidRDefault="00F80474" w:rsidP="00F80474">
      <w:pPr>
        <w:spacing w:after="0" w:line="240" w:lineRule="auto"/>
        <w:rPr>
          <w:rFonts w:ascii="Arial" w:eastAsia="Times New Roman" w:hAnsi="Arial" w:cs="Arial"/>
          <w:b/>
          <w:bCs/>
        </w:rPr>
      </w:pPr>
      <w:r>
        <w:rPr>
          <w:rFonts w:ascii="Arial" w:eastAsia="Times New Roman" w:hAnsi="Arial" w:cs="Arial"/>
          <w:b/>
          <w:bCs/>
        </w:rPr>
        <w:t xml:space="preserve">                                                  Stručni nadzor nad građenjem objekta</w:t>
      </w:r>
    </w:p>
    <w:p w:rsidR="00F80474" w:rsidRDefault="00F80474" w:rsidP="00F80474">
      <w:pPr>
        <w:spacing w:after="0" w:line="240" w:lineRule="auto"/>
        <w:rPr>
          <w:rFonts w:ascii="Arial" w:eastAsia="Times New Roman" w:hAnsi="Arial" w:cs="Arial"/>
          <w:b/>
          <w:bCs/>
        </w:rPr>
      </w:pPr>
    </w:p>
    <w:p w:rsidR="00F80474" w:rsidRDefault="00F80474" w:rsidP="00F80474">
      <w:pPr>
        <w:spacing w:after="0" w:line="240" w:lineRule="auto"/>
        <w:jc w:val="center"/>
        <w:rPr>
          <w:rFonts w:ascii="Arial" w:eastAsia="Times New Roman" w:hAnsi="Arial" w:cs="Arial"/>
        </w:rPr>
      </w:pPr>
      <w:r>
        <w:rPr>
          <w:rFonts w:ascii="Arial" w:eastAsia="Times New Roman" w:hAnsi="Arial" w:cs="Arial"/>
          <w:bCs/>
        </w:rPr>
        <w:t>Član 147</w:t>
      </w:r>
    </w:p>
    <w:p w:rsidR="00F80474" w:rsidRDefault="00F80474" w:rsidP="00F80474">
      <w:pPr>
        <w:spacing w:after="0" w:line="240" w:lineRule="auto"/>
        <w:jc w:val="center"/>
        <w:rPr>
          <w:rFonts w:ascii="Arial" w:eastAsia="Times New Roman" w:hAnsi="Arial" w:cs="Arial"/>
        </w:rPr>
      </w:pPr>
      <w:r>
        <w:rPr>
          <w:rFonts w:ascii="Arial" w:eastAsia="Times New Roman" w:hAnsi="Arial" w:cs="Arial"/>
          <w:noProof/>
          <w:lang w:val="sr-Latn-ME" w:eastAsia="sr-Latn-ME"/>
        </w:rPr>
        <w:drawing>
          <wp:inline distT="0" distB="0" distL="0" distR="0">
            <wp:extent cx="85725" cy="76200"/>
            <wp:effectExtent l="0" t="0" r="0" b="0"/>
            <wp:docPr id="69"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12" r:link="rId13"/>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80474" w:rsidRDefault="00F80474" w:rsidP="00F80474">
      <w:pPr>
        <w:autoSpaceDE w:val="0"/>
        <w:autoSpaceDN w:val="0"/>
        <w:adjustRightInd w:val="0"/>
        <w:spacing w:after="0" w:line="240" w:lineRule="auto"/>
        <w:jc w:val="both"/>
        <w:rPr>
          <w:rFonts w:ascii="Arial" w:eastAsia="Times New Roman" w:hAnsi="Arial" w:cs="Arial"/>
          <w:color w:val="FF0000"/>
        </w:rPr>
      </w:pPr>
    </w:p>
    <w:p w:rsidR="00F80474" w:rsidRDefault="00F80474" w:rsidP="00F80474">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Privredno društvo koje obavlja djelatnost stručnog nadzora nad građenjem objekta mora imati zaposlena najmanje četiri stručna nadzornika.</w:t>
      </w:r>
    </w:p>
    <w:p w:rsidR="00F80474" w:rsidRDefault="00F80474" w:rsidP="00F80474">
      <w:pPr>
        <w:autoSpaceDE w:val="0"/>
        <w:autoSpaceDN w:val="0"/>
        <w:adjustRightInd w:val="0"/>
        <w:spacing w:after="0" w:line="240" w:lineRule="auto"/>
        <w:jc w:val="both"/>
        <w:rPr>
          <w:rFonts w:ascii="Arial" w:eastAsia="Times New Roman" w:hAnsi="Arial" w:cs="Arial"/>
          <w:color w:val="000000"/>
        </w:rPr>
      </w:pPr>
    </w:p>
    <w:p w:rsidR="00F80474" w:rsidRDefault="00F80474" w:rsidP="00F80474">
      <w:pPr>
        <w:autoSpaceDE w:val="0"/>
        <w:autoSpaceDN w:val="0"/>
        <w:spacing w:after="0" w:line="240" w:lineRule="auto"/>
        <w:jc w:val="both"/>
        <w:rPr>
          <w:rFonts w:ascii="Arial" w:eastAsia="Times New Roman" w:hAnsi="Arial" w:cs="Arial"/>
          <w:color w:val="000000"/>
        </w:rPr>
      </w:pPr>
      <w:r>
        <w:rPr>
          <w:rFonts w:ascii="Arial" w:hAnsi="Arial" w:cs="Arial"/>
          <w:color w:val="000000"/>
        </w:rPr>
        <w:lastRenderedPageBreak/>
        <w:t xml:space="preserve">Privredno društvo koje vrši stručni nadzor dužno je da odredi stručnog nadzornika  koji </w:t>
      </w:r>
      <w:r>
        <w:rPr>
          <w:rFonts w:ascii="Arial" w:hAnsi="Arial" w:cs="Arial"/>
          <w:color w:val="000000"/>
          <w:lang w:val="sr-Cyrl-BA"/>
        </w:rPr>
        <w:t xml:space="preserve">rukovodi  </w:t>
      </w:r>
      <w:r>
        <w:rPr>
          <w:rFonts w:ascii="Arial" w:hAnsi="Arial" w:cs="Arial"/>
          <w:color w:val="000000"/>
        </w:rPr>
        <w:t>stručnim nadzorom u cjelini .</w:t>
      </w:r>
    </w:p>
    <w:p w:rsidR="00F80474" w:rsidRDefault="00F80474" w:rsidP="00F80474">
      <w:pPr>
        <w:pStyle w:val="1tekst"/>
        <w:tabs>
          <w:tab w:val="left" w:pos="8280"/>
        </w:tabs>
        <w:ind w:left="0" w:firstLine="0"/>
        <w:rPr>
          <w:b/>
          <w:color w:val="FF0000"/>
        </w:rPr>
      </w:pPr>
    </w:p>
    <w:p w:rsidR="00F80474" w:rsidRDefault="00F80474" w:rsidP="00F80474">
      <w:pPr>
        <w:widowControl w:val="0"/>
        <w:tabs>
          <w:tab w:val="left" w:pos="900"/>
        </w:tabs>
        <w:autoSpaceDE w:val="0"/>
        <w:autoSpaceDN w:val="0"/>
        <w:adjustRightInd w:val="0"/>
        <w:spacing w:after="0" w:line="240" w:lineRule="auto"/>
        <w:jc w:val="both"/>
        <w:rPr>
          <w:rFonts w:ascii="Arial" w:hAnsi="Arial" w:cs="Arial"/>
          <w:color w:val="000000"/>
        </w:rPr>
      </w:pPr>
      <w:r>
        <w:rPr>
          <w:rFonts w:ascii="Arial" w:hAnsi="Arial" w:cs="Arial"/>
          <w:color w:val="000000"/>
        </w:rPr>
        <w:t>Za obavljenje djelatnosti stručnog nadzora nad građenjem objekta,  privredno društvo koje obavlja djelatnost stručnog nadzora može, osim stručnog nadzornika iz stava 1 ovog člana, angažovati i stručnog nadzornika zaposlenog kod  drugog privrednog društva ovlašćenog za djelatnost poslova stručnog nadzora ili stručnog nadzornika ,neposredno, kao fizičko lice.</w:t>
      </w:r>
    </w:p>
    <w:p w:rsidR="00F80474" w:rsidRDefault="00F80474" w:rsidP="00F80474">
      <w:pPr>
        <w:spacing w:after="0" w:line="240" w:lineRule="auto"/>
        <w:jc w:val="both"/>
        <w:rPr>
          <w:rFonts w:ascii="Arial" w:eastAsia="Times New Roman" w:hAnsi="Arial" w:cs="Arial"/>
          <w:color w:val="FF0000"/>
        </w:rPr>
      </w:pPr>
    </w:p>
    <w:p w:rsidR="00F80474" w:rsidRDefault="00F80474" w:rsidP="00F80474">
      <w:pPr>
        <w:widowControl w:val="0"/>
        <w:tabs>
          <w:tab w:val="left" w:pos="900"/>
        </w:tabs>
        <w:autoSpaceDE w:val="0"/>
        <w:autoSpaceDN w:val="0"/>
        <w:adjustRightInd w:val="0"/>
        <w:spacing w:after="0" w:line="240" w:lineRule="auto"/>
        <w:jc w:val="both"/>
        <w:rPr>
          <w:rFonts w:ascii="Arial" w:eastAsia="Calibri" w:hAnsi="Arial" w:cs="Arial"/>
          <w:color w:val="000000"/>
        </w:rPr>
      </w:pPr>
      <w:r>
        <w:rPr>
          <w:rFonts w:ascii="Arial" w:hAnsi="Arial" w:cs="Arial"/>
          <w:color w:val="000000"/>
        </w:rPr>
        <w:t>Ovlašćeno lice privrednog društva iz stava 1 ovog člana dužno je da investitoru dostavi pisanu izjavu da je stručni nadzor nad građenjem objekta izvršen u skladu sa ovim zakonom.</w:t>
      </w:r>
    </w:p>
    <w:p w:rsidR="00F80474" w:rsidRDefault="00F80474" w:rsidP="00F80474">
      <w:pPr>
        <w:spacing w:after="0" w:line="240" w:lineRule="auto"/>
        <w:jc w:val="both"/>
        <w:rPr>
          <w:rFonts w:ascii="Arial" w:eastAsia="Times New Roman" w:hAnsi="Arial" w:cs="Arial"/>
          <w:color w:val="FF0000"/>
        </w:rPr>
      </w:pPr>
    </w:p>
    <w:p w:rsidR="00F80474" w:rsidRDefault="00F80474" w:rsidP="00F80474">
      <w:pPr>
        <w:pStyle w:val="1tekst"/>
        <w:ind w:right="0"/>
        <w:jc w:val="center"/>
        <w:rPr>
          <w:b/>
          <w:iCs/>
          <w:sz w:val="22"/>
          <w:szCs w:val="22"/>
        </w:rPr>
      </w:pPr>
    </w:p>
    <w:p w:rsidR="00F80474" w:rsidRDefault="00F80474" w:rsidP="00F80474">
      <w:pPr>
        <w:pStyle w:val="1tekst"/>
        <w:ind w:right="0"/>
        <w:jc w:val="center"/>
        <w:rPr>
          <w:b/>
          <w:iCs/>
          <w:sz w:val="22"/>
          <w:szCs w:val="22"/>
        </w:rPr>
      </w:pPr>
    </w:p>
    <w:p w:rsidR="00F80474" w:rsidRDefault="00F80474" w:rsidP="00F80474">
      <w:pPr>
        <w:pStyle w:val="1tekst"/>
        <w:ind w:right="0"/>
        <w:jc w:val="center"/>
        <w:rPr>
          <w:b/>
          <w:iCs/>
          <w:sz w:val="22"/>
          <w:szCs w:val="22"/>
        </w:rPr>
      </w:pPr>
      <w:r>
        <w:rPr>
          <w:b/>
          <w:iCs/>
          <w:sz w:val="22"/>
          <w:szCs w:val="22"/>
        </w:rPr>
        <w:t>Stručni nadzornik</w:t>
      </w:r>
    </w:p>
    <w:p w:rsidR="00F80474" w:rsidRDefault="00F80474" w:rsidP="00F80474">
      <w:pPr>
        <w:pStyle w:val="1tekst"/>
        <w:ind w:right="0"/>
        <w:jc w:val="center"/>
        <w:rPr>
          <w:b/>
          <w:iCs/>
          <w:sz w:val="22"/>
          <w:szCs w:val="22"/>
        </w:rPr>
      </w:pPr>
    </w:p>
    <w:p w:rsidR="00F80474" w:rsidRDefault="00F80474" w:rsidP="00F80474">
      <w:pPr>
        <w:pStyle w:val="1tekst"/>
        <w:ind w:right="0"/>
        <w:jc w:val="center"/>
        <w:rPr>
          <w:iCs/>
          <w:sz w:val="22"/>
          <w:szCs w:val="22"/>
        </w:rPr>
      </w:pPr>
      <w:r>
        <w:rPr>
          <w:iCs/>
          <w:sz w:val="22"/>
          <w:szCs w:val="22"/>
        </w:rPr>
        <w:t>Član 148</w:t>
      </w:r>
    </w:p>
    <w:p w:rsidR="00F80474" w:rsidRDefault="00F80474" w:rsidP="00F80474">
      <w:pPr>
        <w:pStyle w:val="1tekst"/>
        <w:ind w:left="0" w:right="0" w:firstLine="0"/>
        <w:rPr>
          <w:b/>
          <w:iCs/>
          <w:sz w:val="22"/>
          <w:szCs w:val="22"/>
        </w:rPr>
      </w:pPr>
    </w:p>
    <w:p w:rsidR="00F80474" w:rsidRDefault="00F80474" w:rsidP="00F80474">
      <w:pPr>
        <w:pStyle w:val="1tekst"/>
        <w:ind w:left="0" w:right="0" w:firstLine="0"/>
        <w:rPr>
          <w:iCs/>
          <w:strike/>
          <w:color w:val="000000"/>
          <w:sz w:val="22"/>
          <w:szCs w:val="22"/>
        </w:rPr>
      </w:pPr>
      <w:r>
        <w:rPr>
          <w:iCs/>
          <w:color w:val="000000"/>
          <w:sz w:val="22"/>
          <w:szCs w:val="22"/>
        </w:rPr>
        <w:t>Stručni nadzornik nad građenjem objekta odnosno izvođenjem pojedinih radova može da bude ovlašćeni inženjer građenja sa najmanje deset godina radnog iskustva na poslovima stručnog nadzora.</w:t>
      </w:r>
    </w:p>
    <w:p w:rsidR="00F80474" w:rsidRDefault="00F80474" w:rsidP="00F80474">
      <w:pPr>
        <w:spacing w:after="0" w:line="240" w:lineRule="auto"/>
        <w:ind w:firstLine="720"/>
        <w:jc w:val="both"/>
        <w:rPr>
          <w:rFonts w:ascii="Arial" w:eastAsia="Times New Roman" w:hAnsi="Arial" w:cs="Arial"/>
          <w:iCs/>
          <w:color w:val="000000"/>
        </w:rPr>
      </w:pPr>
    </w:p>
    <w:p w:rsidR="00F80474" w:rsidRDefault="00F80474" w:rsidP="00F80474">
      <w:pPr>
        <w:spacing w:after="0" w:line="240" w:lineRule="auto"/>
        <w:jc w:val="both"/>
        <w:rPr>
          <w:rFonts w:ascii="Arial" w:eastAsia="Times New Roman" w:hAnsi="Arial" w:cs="Arial"/>
        </w:rPr>
      </w:pPr>
      <w:r>
        <w:rPr>
          <w:rFonts w:ascii="Arial" w:eastAsia="Times New Roman" w:hAnsi="Arial" w:cs="Arial"/>
        </w:rPr>
        <w:t xml:space="preserve">Stručni nadzornik  dužan je da ovlašćenom licu privrednog društva iz člana </w:t>
      </w:r>
      <w:r w:rsidR="004D4F75">
        <w:rPr>
          <w:rFonts w:ascii="Arial" w:eastAsia="Times New Roman" w:hAnsi="Arial" w:cs="Arial"/>
          <w:color w:val="FF0000"/>
        </w:rPr>
        <w:t>147</w:t>
      </w:r>
      <w:r>
        <w:rPr>
          <w:rFonts w:ascii="Arial" w:eastAsia="Times New Roman" w:hAnsi="Arial" w:cs="Arial"/>
          <w:color w:val="FF0000"/>
        </w:rPr>
        <w:t xml:space="preserve"> </w:t>
      </w:r>
      <w:r>
        <w:rPr>
          <w:rFonts w:ascii="Arial" w:eastAsia="Times New Roman" w:hAnsi="Arial" w:cs="Arial"/>
          <w:color w:val="000000" w:themeColor="text1"/>
        </w:rPr>
        <w:t>ov</w:t>
      </w:r>
      <w:r>
        <w:rPr>
          <w:rFonts w:ascii="Arial" w:eastAsia="Times New Roman" w:hAnsi="Arial" w:cs="Arial"/>
        </w:rPr>
        <w:t xml:space="preserve">og zakona dostavii pisanu izjavu da je stručni nadzor nad građenjem objekta izvršen u skladu sa ovim zakonom. </w:t>
      </w:r>
    </w:p>
    <w:p w:rsidR="00F80474" w:rsidRDefault="00F80474" w:rsidP="00F80474">
      <w:pPr>
        <w:spacing w:after="0" w:line="240" w:lineRule="auto"/>
        <w:jc w:val="both"/>
        <w:rPr>
          <w:rFonts w:ascii="Arial" w:eastAsia="Times New Roman" w:hAnsi="Arial" w:cs="Arial"/>
        </w:rPr>
      </w:pPr>
    </w:p>
    <w:p w:rsidR="00F80474" w:rsidRDefault="00F80474" w:rsidP="00F80474">
      <w:pPr>
        <w:autoSpaceDE w:val="0"/>
        <w:autoSpaceDN w:val="0"/>
        <w:adjustRightInd w:val="0"/>
        <w:spacing w:after="0" w:line="240" w:lineRule="auto"/>
        <w:jc w:val="both"/>
        <w:rPr>
          <w:rFonts w:ascii="Arial" w:eastAsia="Times New Roman" w:hAnsi="Arial" w:cs="Arial"/>
          <w:color w:val="FF0000"/>
        </w:rPr>
      </w:pPr>
    </w:p>
    <w:p w:rsidR="00F80474" w:rsidRDefault="001D2949" w:rsidP="00F80474">
      <w:pPr>
        <w:spacing w:after="0" w:line="240" w:lineRule="auto"/>
        <w:ind w:firstLine="720"/>
        <w:jc w:val="center"/>
        <w:rPr>
          <w:rFonts w:ascii="Arial" w:eastAsia="Times New Roman" w:hAnsi="Arial" w:cs="Arial"/>
          <w:b/>
          <w:bCs/>
          <w:color w:val="000000"/>
        </w:rPr>
      </w:pPr>
      <w:r>
        <w:rPr>
          <w:rFonts w:ascii="Arial" w:eastAsia="Times New Roman" w:hAnsi="Arial" w:cs="Arial"/>
          <w:b/>
          <w:bCs/>
          <w:color w:val="000000"/>
        </w:rPr>
        <w:t>Ograničenja za</w:t>
      </w:r>
      <w:r w:rsidR="00F80474">
        <w:rPr>
          <w:rFonts w:ascii="Arial" w:eastAsia="Times New Roman" w:hAnsi="Arial" w:cs="Arial"/>
          <w:b/>
          <w:bCs/>
          <w:color w:val="000000"/>
        </w:rPr>
        <w:t xml:space="preserve"> vršenje djelatnosti</w:t>
      </w:r>
    </w:p>
    <w:p w:rsidR="00F80474" w:rsidRDefault="00F80474" w:rsidP="00F80474">
      <w:pPr>
        <w:spacing w:after="0" w:line="240" w:lineRule="auto"/>
        <w:ind w:firstLine="720"/>
        <w:jc w:val="both"/>
        <w:rPr>
          <w:rFonts w:ascii="Arial" w:eastAsia="Times New Roman" w:hAnsi="Arial" w:cs="Arial"/>
          <w:b/>
          <w:bCs/>
          <w:color w:val="000000"/>
        </w:rPr>
      </w:pPr>
      <w:r>
        <w:rPr>
          <w:rFonts w:ascii="Arial" w:eastAsia="Times New Roman" w:hAnsi="Arial" w:cs="Arial"/>
          <w:b/>
          <w:bCs/>
          <w:color w:val="000000"/>
        </w:rPr>
        <w:t xml:space="preserve">                                                   </w:t>
      </w:r>
    </w:p>
    <w:p w:rsidR="00F80474" w:rsidRDefault="00F80474" w:rsidP="00F80474">
      <w:pPr>
        <w:spacing w:after="0" w:line="240" w:lineRule="auto"/>
        <w:ind w:firstLine="720"/>
        <w:jc w:val="center"/>
        <w:rPr>
          <w:rFonts w:ascii="Arial" w:eastAsia="Times New Roman" w:hAnsi="Arial" w:cs="Arial"/>
          <w:bCs/>
          <w:color w:val="000000"/>
        </w:rPr>
      </w:pPr>
      <w:r>
        <w:rPr>
          <w:rFonts w:ascii="Arial" w:eastAsia="Times New Roman" w:hAnsi="Arial" w:cs="Arial"/>
          <w:bCs/>
          <w:color w:val="000000"/>
        </w:rPr>
        <w:t>Član 149</w:t>
      </w:r>
    </w:p>
    <w:p w:rsidR="00F80474" w:rsidRDefault="00F80474" w:rsidP="00F80474">
      <w:pPr>
        <w:spacing w:after="0" w:line="240" w:lineRule="auto"/>
        <w:ind w:firstLine="720"/>
        <w:rPr>
          <w:rFonts w:ascii="Arial" w:eastAsia="Times New Roman" w:hAnsi="Arial" w:cs="Arial"/>
          <w:b/>
        </w:rPr>
      </w:pPr>
      <w:r>
        <w:rPr>
          <w:rFonts w:ascii="Arial" w:eastAsia="Times New Roman" w:hAnsi="Arial" w:cs="Arial"/>
          <w:b/>
        </w:rPr>
        <w:t xml:space="preserve">                    </w:t>
      </w:r>
    </w:p>
    <w:p w:rsidR="00F80474" w:rsidRDefault="00F80474" w:rsidP="00F80474">
      <w:pPr>
        <w:widowControl w:val="0"/>
        <w:tabs>
          <w:tab w:val="left" w:pos="360"/>
        </w:tabs>
        <w:autoSpaceDE w:val="0"/>
        <w:autoSpaceDN w:val="0"/>
        <w:adjustRightInd w:val="0"/>
        <w:spacing w:after="0" w:line="240" w:lineRule="auto"/>
        <w:jc w:val="both"/>
        <w:rPr>
          <w:rFonts w:ascii="Arial" w:eastAsia="Calibri" w:hAnsi="Arial" w:cs="Arial"/>
          <w:strike/>
          <w:color w:val="000000"/>
        </w:rPr>
      </w:pPr>
      <w:r>
        <w:rPr>
          <w:rFonts w:ascii="Arial" w:hAnsi="Arial" w:cs="Arial"/>
          <w:color w:val="000000"/>
        </w:rPr>
        <w:t>Djelatnost  u svojstvu ovlašćenog planera, revidenta planskog dokumenta, ovlašćenog projektanta, revidenta projektne dokumentacije, ovlašćenog inženjera građenja i stručnog nadzornika ne  može obavljati fizičko lice zaposleno kod organa uprave, organa lokalne uprave odnosno Ministarstva i lice koja vrše inspekcijski nadzor nadzor nad primjenom ovog zakona.</w:t>
      </w:r>
    </w:p>
    <w:p w:rsidR="00F80474" w:rsidRDefault="00F80474" w:rsidP="00F80474">
      <w:pPr>
        <w:widowControl w:val="0"/>
        <w:tabs>
          <w:tab w:val="left" w:pos="360"/>
        </w:tabs>
        <w:autoSpaceDE w:val="0"/>
        <w:autoSpaceDN w:val="0"/>
        <w:adjustRightInd w:val="0"/>
        <w:spacing w:after="0" w:line="240" w:lineRule="auto"/>
        <w:jc w:val="both"/>
        <w:rPr>
          <w:rFonts w:ascii="Arial" w:hAnsi="Arial" w:cs="Arial"/>
          <w:color w:val="000000"/>
        </w:rPr>
      </w:pPr>
    </w:p>
    <w:p w:rsidR="00F80474" w:rsidRDefault="00F80474" w:rsidP="00F80474">
      <w:pPr>
        <w:widowControl w:val="0"/>
        <w:tabs>
          <w:tab w:val="left" w:pos="9480"/>
        </w:tabs>
        <w:autoSpaceDE w:val="0"/>
        <w:autoSpaceDN w:val="0"/>
        <w:adjustRightInd w:val="0"/>
        <w:spacing w:after="0" w:line="240" w:lineRule="auto"/>
        <w:jc w:val="both"/>
        <w:rPr>
          <w:rFonts w:ascii="Arial" w:hAnsi="Arial" w:cs="Arial"/>
          <w:iCs/>
          <w:color w:val="000000"/>
        </w:rPr>
      </w:pPr>
      <w:r>
        <w:rPr>
          <w:rFonts w:ascii="Arial" w:hAnsi="Arial" w:cs="Arial"/>
          <w:iCs/>
          <w:color w:val="000000"/>
        </w:rPr>
        <w:t>Reviziju planskog dokumenta ne može da vrši privredno društvo koje je izradilo odnosno učestvovalo u izradi planskog dokumenta i  fizičko lice koje je učestvovalo u izradi planskog dokumenta.</w:t>
      </w:r>
    </w:p>
    <w:p w:rsidR="00F80474" w:rsidRDefault="00F80474" w:rsidP="00F80474">
      <w:pPr>
        <w:widowControl w:val="0"/>
        <w:tabs>
          <w:tab w:val="left" w:pos="9480"/>
        </w:tabs>
        <w:autoSpaceDE w:val="0"/>
        <w:autoSpaceDN w:val="0"/>
        <w:adjustRightInd w:val="0"/>
        <w:spacing w:after="0" w:line="240" w:lineRule="auto"/>
        <w:jc w:val="both"/>
        <w:rPr>
          <w:rFonts w:ascii="Arial" w:hAnsi="Arial" w:cs="Arial"/>
          <w:iCs/>
          <w:color w:val="000000"/>
        </w:rPr>
      </w:pPr>
    </w:p>
    <w:p w:rsidR="00F80474" w:rsidRDefault="00F80474" w:rsidP="00F80474">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lang w:val="sl-SI" w:eastAsia="hr-HR"/>
        </w:rPr>
        <w:t>Izradu projektne dokumentacije ne može da vrši  lice  zaposleno u  organu nadležnom za izdavanje nekih od uslova sadržanih u aktu o urbanističko-tehničkim uslovima, lice koje je učestvovalo u izradi planskog dokumenta u roku od pet godina od dana donošenja tog planskog dokumenta.</w:t>
      </w:r>
    </w:p>
    <w:p w:rsidR="00F80474" w:rsidRDefault="00F80474" w:rsidP="00F80474">
      <w:pPr>
        <w:autoSpaceDE w:val="0"/>
        <w:autoSpaceDN w:val="0"/>
        <w:adjustRightInd w:val="0"/>
        <w:spacing w:after="0" w:line="240" w:lineRule="auto"/>
        <w:jc w:val="both"/>
        <w:rPr>
          <w:rFonts w:ascii="Arial" w:eastAsia="Times New Roman" w:hAnsi="Arial" w:cs="Arial"/>
          <w:color w:val="000000"/>
          <w:lang w:val="sl-SI" w:eastAsia="hr-HR"/>
        </w:rPr>
      </w:pPr>
    </w:p>
    <w:p w:rsidR="00F80474" w:rsidRDefault="00F80474" w:rsidP="00F80474">
      <w:pPr>
        <w:autoSpaceDE w:val="0"/>
        <w:autoSpaceDN w:val="0"/>
        <w:adjustRightInd w:val="0"/>
        <w:spacing w:after="0" w:line="240" w:lineRule="auto"/>
        <w:jc w:val="both"/>
        <w:rPr>
          <w:rFonts w:ascii="Arial" w:eastAsia="Times New Roman" w:hAnsi="Arial" w:cs="Arial"/>
          <w:strike/>
          <w:color w:val="000000"/>
        </w:rPr>
      </w:pPr>
      <w:r>
        <w:rPr>
          <w:rFonts w:ascii="Arial" w:eastAsia="Times New Roman" w:hAnsi="Arial" w:cs="Arial"/>
          <w:bCs/>
          <w:color w:val="000000"/>
        </w:rPr>
        <w:t>Reviziju</w:t>
      </w:r>
      <w:r>
        <w:rPr>
          <w:rFonts w:ascii="Arial" w:eastAsia="Times New Roman" w:hAnsi="Arial" w:cs="Arial"/>
          <w:color w:val="000000"/>
        </w:rPr>
        <w:t xml:space="preserve"> projektne dokumentacije ne može da vrši </w:t>
      </w:r>
      <w:r>
        <w:rPr>
          <w:rFonts w:ascii="Arial" w:hAnsi="Arial" w:cs="Arial"/>
          <w:color w:val="000000"/>
        </w:rPr>
        <w:t>privredno društvo</w:t>
      </w:r>
      <w:r>
        <w:rPr>
          <w:rFonts w:ascii="Arial" w:eastAsia="Times New Roman" w:hAnsi="Arial" w:cs="Arial"/>
          <w:color w:val="000000"/>
        </w:rPr>
        <w:t xml:space="preserve"> koje je izradilo projektnu dokumentaciju, odnosno učestvovalo u izradi projektne dokumentacije ili dijela projektne dokumentacije, fizičko lice zaposleno u privrednom društvu koje je izradilo projektnu dokumentaciju ili dio projektne dokumentacije ili je učestvovao u njenoj izradi, fizičko lice zaposleno kod investitora.</w:t>
      </w:r>
    </w:p>
    <w:p w:rsidR="00F80474" w:rsidRDefault="00F80474" w:rsidP="00F80474">
      <w:pPr>
        <w:spacing w:after="0" w:line="240" w:lineRule="auto"/>
        <w:rPr>
          <w:rFonts w:ascii="Arial" w:eastAsia="Times New Roman" w:hAnsi="Arial" w:cs="Arial"/>
          <w:bCs/>
          <w:color w:val="000000"/>
        </w:rPr>
      </w:pPr>
    </w:p>
    <w:p w:rsidR="00F80474" w:rsidRDefault="00F80474" w:rsidP="00F80474">
      <w:pPr>
        <w:autoSpaceDE w:val="0"/>
        <w:autoSpaceDN w:val="0"/>
        <w:adjustRightInd w:val="0"/>
        <w:spacing w:after="0" w:line="240" w:lineRule="auto"/>
        <w:jc w:val="both"/>
        <w:rPr>
          <w:rFonts w:ascii="Arial" w:eastAsia="Times New Roman" w:hAnsi="Arial" w:cs="Arial"/>
          <w:strike/>
          <w:color w:val="000000"/>
        </w:rPr>
      </w:pPr>
      <w:r>
        <w:rPr>
          <w:rFonts w:ascii="Arial" w:eastAsia="Times New Roman" w:hAnsi="Arial" w:cs="Arial"/>
          <w:bCs/>
          <w:color w:val="000000"/>
        </w:rPr>
        <w:lastRenderedPageBreak/>
        <w:t>Stručni nadzor</w:t>
      </w:r>
      <w:r>
        <w:rPr>
          <w:rFonts w:ascii="Arial" w:eastAsia="Times New Roman" w:hAnsi="Arial" w:cs="Arial"/>
          <w:color w:val="000000"/>
        </w:rPr>
        <w:t xml:space="preserve"> nad građenjem objekta ne može da vrši investitor, fizičko lice  zaposleno kod investitora, lice  zaposleno u privrednom društvu koje je izvođač radova na tom objektu.</w:t>
      </w:r>
    </w:p>
    <w:p w:rsidR="00F80474" w:rsidRDefault="00F80474" w:rsidP="00F80474">
      <w:pPr>
        <w:autoSpaceDE w:val="0"/>
        <w:autoSpaceDN w:val="0"/>
        <w:adjustRightInd w:val="0"/>
        <w:spacing w:after="0" w:line="240" w:lineRule="auto"/>
        <w:jc w:val="both"/>
        <w:rPr>
          <w:rFonts w:ascii="Arial" w:eastAsia="Times New Roman" w:hAnsi="Arial" w:cs="Arial"/>
          <w:strike/>
          <w:color w:val="000000"/>
        </w:rPr>
      </w:pPr>
    </w:p>
    <w:p w:rsidR="00F80474" w:rsidRDefault="00F80474" w:rsidP="00F80474">
      <w:pPr>
        <w:spacing w:after="0" w:line="240" w:lineRule="auto"/>
        <w:rPr>
          <w:rFonts w:ascii="Arial" w:eastAsia="Times New Roman" w:hAnsi="Arial" w:cs="Arial"/>
          <w:color w:val="000000"/>
        </w:rPr>
      </w:pPr>
    </w:p>
    <w:p w:rsidR="00F80474" w:rsidRDefault="00F80474" w:rsidP="00F80474">
      <w:pPr>
        <w:spacing w:after="0" w:line="240" w:lineRule="auto"/>
        <w:ind w:firstLine="720"/>
        <w:jc w:val="both"/>
        <w:rPr>
          <w:rFonts w:ascii="Arial" w:eastAsia="Times New Roman" w:hAnsi="Arial" w:cs="Arial"/>
          <w:b/>
        </w:rPr>
      </w:pPr>
    </w:p>
    <w:p w:rsidR="00F80474" w:rsidRPr="00D44E1F" w:rsidRDefault="00F80474" w:rsidP="00F80474">
      <w:pPr>
        <w:spacing w:after="0" w:line="240" w:lineRule="auto"/>
        <w:jc w:val="center"/>
        <w:rPr>
          <w:rFonts w:ascii="Arial" w:eastAsia="Times New Roman" w:hAnsi="Arial" w:cs="Arial"/>
          <w:b/>
          <w:bCs/>
          <w:color w:val="000000" w:themeColor="text1"/>
        </w:rPr>
      </w:pPr>
      <w:r w:rsidRPr="00D44E1F">
        <w:rPr>
          <w:rFonts w:ascii="Arial" w:eastAsia="Times New Roman" w:hAnsi="Arial" w:cs="Arial"/>
          <w:b/>
          <w:bCs/>
          <w:color w:val="000000" w:themeColor="text1"/>
        </w:rPr>
        <w:t>Obrasci</w:t>
      </w:r>
    </w:p>
    <w:p w:rsidR="00F80474" w:rsidRPr="00D44E1F" w:rsidRDefault="00F80474" w:rsidP="00F80474">
      <w:pPr>
        <w:spacing w:after="0" w:line="240" w:lineRule="auto"/>
        <w:jc w:val="center"/>
        <w:rPr>
          <w:rFonts w:ascii="Arial" w:eastAsia="Times New Roman" w:hAnsi="Arial" w:cs="Arial"/>
          <w:b/>
          <w:bCs/>
          <w:color w:val="000000" w:themeColor="text1"/>
        </w:rPr>
      </w:pPr>
    </w:p>
    <w:p w:rsidR="00F80474" w:rsidRPr="00D44E1F" w:rsidRDefault="00D44E1F" w:rsidP="00F80474">
      <w:pPr>
        <w:spacing w:after="0" w:line="240" w:lineRule="auto"/>
        <w:jc w:val="center"/>
        <w:rPr>
          <w:rFonts w:ascii="Arial" w:eastAsia="Times New Roman" w:hAnsi="Arial" w:cs="Arial"/>
          <w:bCs/>
          <w:color w:val="000000" w:themeColor="text1"/>
        </w:rPr>
      </w:pPr>
      <w:r>
        <w:rPr>
          <w:rFonts w:ascii="Arial" w:eastAsia="Times New Roman" w:hAnsi="Arial" w:cs="Arial"/>
          <w:bCs/>
          <w:color w:val="000000" w:themeColor="text1"/>
        </w:rPr>
        <w:t>Član 15</w:t>
      </w:r>
      <w:r w:rsidR="00F80474" w:rsidRPr="00D44E1F">
        <w:rPr>
          <w:rFonts w:ascii="Arial" w:eastAsia="Times New Roman" w:hAnsi="Arial" w:cs="Arial"/>
          <w:bCs/>
          <w:color w:val="000000" w:themeColor="text1"/>
        </w:rPr>
        <w:t>0</w:t>
      </w:r>
      <w:r w:rsidR="00F80474" w:rsidRPr="00D44E1F">
        <w:rPr>
          <w:rFonts w:ascii="Arial" w:eastAsia="Times New Roman" w:hAnsi="Arial" w:cs="Arial"/>
          <w:noProof/>
          <w:color w:val="000000" w:themeColor="text1"/>
          <w:lang w:val="sr-Latn-ME" w:eastAsia="sr-Latn-ME"/>
        </w:rPr>
        <w:drawing>
          <wp:inline distT="0" distB="0" distL="0" distR="0">
            <wp:extent cx="85725" cy="76200"/>
            <wp:effectExtent l="0" t="0" r="0" b="0"/>
            <wp:docPr id="73" name="Picture 68" descr="pra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razno"/>
                    <pic:cNvPicPr>
                      <a:picLocks noChangeAspect="1" noChangeArrowheads="1"/>
                    </pic:cNvPicPr>
                  </pic:nvPicPr>
                  <pic:blipFill>
                    <a:blip r:embed="rId9"/>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80474" w:rsidRPr="00D44E1F" w:rsidRDefault="00F80474" w:rsidP="00F80474">
      <w:pPr>
        <w:spacing w:after="0" w:line="240" w:lineRule="auto"/>
        <w:jc w:val="center"/>
        <w:rPr>
          <w:rFonts w:ascii="Arial" w:eastAsia="Times New Roman" w:hAnsi="Arial" w:cs="Arial"/>
          <w:b/>
          <w:bCs/>
          <w:color w:val="000000" w:themeColor="text1"/>
        </w:rPr>
      </w:pPr>
    </w:p>
    <w:p w:rsidR="00F80474" w:rsidRPr="00D44E1F" w:rsidRDefault="00F80474" w:rsidP="00D44E1F">
      <w:pPr>
        <w:spacing w:after="0" w:line="240" w:lineRule="auto"/>
        <w:jc w:val="both"/>
        <w:rPr>
          <w:rFonts w:ascii="Arial" w:eastAsia="Times New Roman" w:hAnsi="Arial" w:cs="Arial"/>
          <w:color w:val="000000" w:themeColor="text1"/>
        </w:rPr>
      </w:pPr>
      <w:r w:rsidRPr="00D44E1F">
        <w:rPr>
          <w:rFonts w:ascii="Arial" w:eastAsia="Times New Roman" w:hAnsi="Arial" w:cs="Arial"/>
          <w:color w:val="000000" w:themeColor="text1"/>
        </w:rPr>
        <w:t>Obrasc</w:t>
      </w:r>
      <w:r w:rsidR="00D44E1F" w:rsidRPr="00D44E1F">
        <w:rPr>
          <w:rFonts w:ascii="Arial" w:eastAsia="Times New Roman" w:hAnsi="Arial" w:cs="Arial"/>
          <w:color w:val="000000" w:themeColor="text1"/>
        </w:rPr>
        <w:t>i zahtjeva iz čl. __,</w:t>
      </w:r>
      <w:r w:rsidRPr="00D44E1F">
        <w:rPr>
          <w:rFonts w:ascii="Arial" w:eastAsia="Times New Roman" w:hAnsi="Arial" w:cs="Arial"/>
          <w:color w:val="000000" w:themeColor="text1"/>
        </w:rPr>
        <w:t xml:space="preserve"> pri</w:t>
      </w:r>
      <w:r w:rsidR="00D44E1F" w:rsidRPr="00D44E1F">
        <w:rPr>
          <w:rFonts w:ascii="Arial" w:eastAsia="Times New Roman" w:hAnsi="Arial" w:cs="Arial"/>
          <w:color w:val="000000" w:themeColor="text1"/>
        </w:rPr>
        <w:t xml:space="preserve">jave iz čl. _________ </w:t>
      </w:r>
      <w:r w:rsidRPr="00D44E1F">
        <w:rPr>
          <w:rFonts w:ascii="Arial" w:eastAsia="Times New Roman" w:hAnsi="Arial" w:cs="Arial"/>
          <w:color w:val="000000" w:themeColor="text1"/>
        </w:rPr>
        <w:t xml:space="preserve"> obavještenja iz čl. ______i izjava iz čl.137 do 148 ovog zakona</w:t>
      </w:r>
      <w:r w:rsidR="00D44E1F" w:rsidRPr="00D44E1F">
        <w:rPr>
          <w:rFonts w:ascii="Arial" w:eastAsia="Times New Roman" w:hAnsi="Arial" w:cs="Arial"/>
          <w:color w:val="000000" w:themeColor="text1"/>
        </w:rPr>
        <w:t xml:space="preserve"> utvrđuju se propisom Ministarstva</w:t>
      </w:r>
    </w:p>
    <w:p w:rsidR="00F80474" w:rsidRPr="00D44E1F" w:rsidRDefault="00F80474" w:rsidP="00F80474">
      <w:pPr>
        <w:spacing w:after="0" w:line="240" w:lineRule="auto"/>
        <w:rPr>
          <w:rFonts w:ascii="Arial" w:eastAsiaTheme="minorHAnsi" w:hAnsi="Arial"/>
          <w:color w:val="000000" w:themeColor="text1"/>
        </w:rPr>
      </w:pPr>
    </w:p>
    <w:p w:rsidR="00F80474" w:rsidRPr="00D44E1F" w:rsidRDefault="00F80474" w:rsidP="00F80474">
      <w:pPr>
        <w:widowControl w:val="0"/>
        <w:tabs>
          <w:tab w:val="left" w:pos="9480"/>
        </w:tabs>
        <w:autoSpaceDE w:val="0"/>
        <w:autoSpaceDN w:val="0"/>
        <w:adjustRightInd w:val="0"/>
        <w:spacing w:after="0" w:line="240" w:lineRule="auto"/>
        <w:rPr>
          <w:rFonts w:ascii="Arial" w:hAnsi="Arial" w:cs="Arial"/>
          <w:iCs/>
          <w:color w:val="000000" w:themeColor="text1"/>
        </w:rPr>
      </w:pPr>
    </w:p>
    <w:p w:rsidR="00F80474" w:rsidRDefault="00F80474" w:rsidP="00F80474">
      <w:pPr>
        <w:spacing w:after="0" w:line="240" w:lineRule="auto"/>
        <w:jc w:val="center"/>
        <w:rPr>
          <w:rFonts w:ascii="Arial" w:eastAsia="Times New Roman" w:hAnsi="Arial" w:cs="Arial"/>
          <w:b/>
          <w:bCs/>
        </w:rPr>
      </w:pPr>
    </w:p>
    <w:p w:rsidR="00F80474" w:rsidRDefault="00F80474" w:rsidP="00F80474">
      <w:pPr>
        <w:spacing w:after="0" w:line="240" w:lineRule="auto"/>
        <w:rPr>
          <w:rFonts w:ascii="Arial" w:eastAsia="Times New Roman" w:hAnsi="Arial" w:cs="Arial"/>
          <w:b/>
          <w:bCs/>
          <w:color w:val="000000"/>
        </w:rPr>
      </w:pPr>
      <w:r>
        <w:rPr>
          <w:rFonts w:ascii="Arial" w:eastAsia="Times New Roman" w:hAnsi="Arial" w:cs="Arial"/>
          <w:b/>
          <w:bCs/>
        </w:rPr>
        <w:t xml:space="preserve">V.  INŽENERSKA KOMORA CRNE GORE, </w:t>
      </w:r>
      <w:r>
        <w:rPr>
          <w:rFonts w:ascii="Arial" w:eastAsia="Times New Roman" w:hAnsi="Arial" w:cs="Arial"/>
          <w:b/>
          <w:bCs/>
          <w:color w:val="000000"/>
        </w:rPr>
        <w:t xml:space="preserve"> UPIS U REGISTAR</w:t>
      </w:r>
    </w:p>
    <w:p w:rsidR="00F80474" w:rsidRDefault="00F80474" w:rsidP="00F80474">
      <w:pPr>
        <w:spacing w:after="0" w:line="240" w:lineRule="auto"/>
        <w:rPr>
          <w:rFonts w:ascii="Arial" w:eastAsia="Times New Roman" w:hAnsi="Arial" w:cs="Arial"/>
          <w:b/>
        </w:rPr>
      </w:pPr>
    </w:p>
    <w:p w:rsidR="00F80474" w:rsidRDefault="00F80474" w:rsidP="00F80474">
      <w:pPr>
        <w:spacing w:after="0" w:line="240" w:lineRule="auto"/>
        <w:rPr>
          <w:rFonts w:ascii="Arial" w:eastAsia="Times New Roman" w:hAnsi="Arial" w:cs="Arial"/>
          <w:b/>
        </w:rPr>
      </w:pPr>
      <w:r>
        <w:rPr>
          <w:rFonts w:ascii="Arial" w:eastAsia="Times New Roman" w:hAnsi="Arial" w:cs="Arial"/>
          <w:b/>
        </w:rPr>
        <w:t>1.Inženjerska komora Crne Gore</w:t>
      </w:r>
    </w:p>
    <w:p w:rsidR="00F80474" w:rsidRDefault="00F80474" w:rsidP="00F80474">
      <w:pPr>
        <w:spacing w:after="0" w:line="240" w:lineRule="auto"/>
        <w:rPr>
          <w:rFonts w:ascii="Arial" w:eastAsia="Times New Roman" w:hAnsi="Arial" w:cs="Arial"/>
          <w:b/>
        </w:rPr>
      </w:pPr>
    </w:p>
    <w:p w:rsidR="00F80474" w:rsidRDefault="00F80474" w:rsidP="00F80474">
      <w:pPr>
        <w:spacing w:after="0" w:line="240" w:lineRule="auto"/>
        <w:jc w:val="center"/>
        <w:rPr>
          <w:rFonts w:ascii="Arial" w:eastAsia="Calibri" w:hAnsi="Arial" w:cs="Arial"/>
          <w:b/>
        </w:rPr>
      </w:pPr>
      <w:r>
        <w:rPr>
          <w:rFonts w:ascii="Arial" w:hAnsi="Arial" w:cs="Arial"/>
          <w:b/>
        </w:rPr>
        <w:t xml:space="preserve">Osnivanje </w:t>
      </w:r>
    </w:p>
    <w:p w:rsidR="00F80474" w:rsidRDefault="00F80474" w:rsidP="00F80474">
      <w:pPr>
        <w:spacing w:after="0" w:line="240" w:lineRule="auto"/>
        <w:jc w:val="center"/>
        <w:rPr>
          <w:rFonts w:ascii="Arial" w:hAnsi="Arial" w:cs="Arial"/>
          <w:b/>
        </w:rPr>
      </w:pPr>
    </w:p>
    <w:p w:rsidR="00F80474" w:rsidRPr="004D4F75" w:rsidRDefault="004D4F75" w:rsidP="00F80474">
      <w:pPr>
        <w:pStyle w:val="Default"/>
        <w:jc w:val="center"/>
        <w:rPr>
          <w:color w:val="auto"/>
          <w:sz w:val="22"/>
          <w:szCs w:val="22"/>
        </w:rPr>
      </w:pPr>
      <w:r w:rsidRPr="004D4F75">
        <w:rPr>
          <w:color w:val="auto"/>
          <w:sz w:val="22"/>
          <w:szCs w:val="22"/>
        </w:rPr>
        <w:t>Član 151</w:t>
      </w:r>
    </w:p>
    <w:p w:rsidR="00F80474" w:rsidRDefault="00F80474" w:rsidP="00F80474">
      <w:pPr>
        <w:pStyle w:val="Default"/>
        <w:jc w:val="center"/>
        <w:rPr>
          <w:color w:val="auto"/>
          <w:sz w:val="22"/>
          <w:szCs w:val="22"/>
        </w:rPr>
      </w:pPr>
    </w:p>
    <w:p w:rsidR="00F80474" w:rsidRDefault="00F80474" w:rsidP="00F80474">
      <w:pPr>
        <w:pStyle w:val="Default"/>
        <w:jc w:val="center"/>
        <w:rPr>
          <w:b/>
          <w:color w:val="auto"/>
          <w:sz w:val="22"/>
          <w:szCs w:val="22"/>
        </w:rPr>
      </w:pPr>
    </w:p>
    <w:p w:rsidR="00F80474" w:rsidRDefault="00F80474" w:rsidP="00F80474">
      <w:pPr>
        <w:pStyle w:val="Default"/>
        <w:rPr>
          <w:sz w:val="22"/>
          <w:szCs w:val="22"/>
        </w:rPr>
      </w:pPr>
      <w:r>
        <w:rPr>
          <w:sz w:val="22"/>
          <w:szCs w:val="22"/>
        </w:rPr>
        <w:t>Inženjerska komora Crne Gore ( u dalje</w:t>
      </w:r>
      <w:r w:rsidR="007F3428">
        <w:rPr>
          <w:sz w:val="22"/>
          <w:szCs w:val="22"/>
        </w:rPr>
        <w:t>m tekstu: Komora) je  osnovana</w:t>
      </w:r>
      <w:r>
        <w:rPr>
          <w:sz w:val="22"/>
          <w:szCs w:val="22"/>
        </w:rPr>
        <w:t xml:space="preserve"> Zakonom o izmjenama i dopunama Zakona o uređenju prostora i izgradnji objekata („Službeni list CG“,broj 34/11) u cilju obezbjeđenja javnog interesa u oblasti uređenja prostora i izgradnje objekata, obezbjeđenja stručnosti i zaštite prava trećih lica.  </w:t>
      </w:r>
    </w:p>
    <w:p w:rsidR="00F80474" w:rsidRDefault="00F80474" w:rsidP="00F80474">
      <w:pPr>
        <w:pStyle w:val="Default"/>
        <w:rPr>
          <w:color w:val="auto"/>
          <w:sz w:val="22"/>
          <w:szCs w:val="22"/>
        </w:rPr>
      </w:pPr>
    </w:p>
    <w:p w:rsidR="00F80474" w:rsidRDefault="00F80474" w:rsidP="00F80474">
      <w:pPr>
        <w:spacing w:after="0" w:line="240" w:lineRule="auto"/>
        <w:jc w:val="both"/>
        <w:rPr>
          <w:rFonts w:ascii="Arial" w:eastAsia="Times New Roman" w:hAnsi="Arial" w:cs="Arial"/>
          <w:color w:val="000000"/>
        </w:rPr>
      </w:pPr>
      <w:r>
        <w:rPr>
          <w:rFonts w:ascii="Arial" w:hAnsi="Arial" w:cs="Arial"/>
          <w:color w:val="000000"/>
        </w:rPr>
        <w:t>Komora čuva ugled, čast i prava svojih članova, vodi računa da njeni članovi savjesno i u skladu sa zakonom i javnim interesom, stručno i profesionalno obavljaju svoje poslove, štiti interese svojih članova i interes</w:t>
      </w:r>
      <w:r w:rsidR="007F3428">
        <w:rPr>
          <w:rFonts w:ascii="Arial" w:hAnsi="Arial" w:cs="Arial"/>
          <w:color w:val="000000"/>
        </w:rPr>
        <w:t>e trećih lica, unapređuju</w:t>
      </w:r>
      <w:r>
        <w:rPr>
          <w:rFonts w:ascii="Arial" w:hAnsi="Arial" w:cs="Arial"/>
          <w:color w:val="000000"/>
        </w:rPr>
        <w:t xml:space="preserve"> graditeljsku baštinu i štite prirodne resurse Crne Gore.</w:t>
      </w:r>
    </w:p>
    <w:p w:rsidR="00F80474" w:rsidRDefault="00F80474" w:rsidP="00F80474">
      <w:pPr>
        <w:pStyle w:val="Default"/>
        <w:jc w:val="both"/>
        <w:rPr>
          <w:rFonts w:eastAsia="Times New Roman"/>
          <w:sz w:val="22"/>
          <w:szCs w:val="22"/>
        </w:rPr>
      </w:pPr>
    </w:p>
    <w:p w:rsidR="00F80474" w:rsidRDefault="00F80474" w:rsidP="00F80474">
      <w:pPr>
        <w:pStyle w:val="Default"/>
        <w:rPr>
          <w:color w:val="auto"/>
          <w:sz w:val="22"/>
          <w:szCs w:val="22"/>
        </w:rPr>
      </w:pPr>
    </w:p>
    <w:p w:rsidR="00F80474" w:rsidRDefault="00F80474" w:rsidP="00F80474">
      <w:pPr>
        <w:pStyle w:val="Default"/>
        <w:jc w:val="center"/>
        <w:rPr>
          <w:b/>
          <w:color w:val="auto"/>
          <w:sz w:val="22"/>
          <w:szCs w:val="22"/>
        </w:rPr>
      </w:pPr>
      <w:r>
        <w:rPr>
          <w:b/>
          <w:color w:val="auto"/>
          <w:sz w:val="22"/>
          <w:szCs w:val="22"/>
        </w:rPr>
        <w:t xml:space="preserve">Članstvo u Komori </w:t>
      </w:r>
    </w:p>
    <w:p w:rsidR="00F80474" w:rsidRDefault="00F80474" w:rsidP="00F80474">
      <w:pPr>
        <w:pStyle w:val="Default"/>
        <w:jc w:val="center"/>
        <w:rPr>
          <w:b/>
          <w:color w:val="auto"/>
          <w:sz w:val="22"/>
          <w:szCs w:val="22"/>
        </w:rPr>
      </w:pPr>
    </w:p>
    <w:p w:rsidR="00F80474" w:rsidRPr="004D4F75" w:rsidRDefault="004D4F75" w:rsidP="00F80474">
      <w:pPr>
        <w:pStyle w:val="Default"/>
        <w:jc w:val="center"/>
        <w:rPr>
          <w:color w:val="auto"/>
          <w:sz w:val="22"/>
          <w:szCs w:val="22"/>
        </w:rPr>
      </w:pPr>
      <w:r>
        <w:rPr>
          <w:color w:val="auto"/>
          <w:sz w:val="22"/>
          <w:szCs w:val="22"/>
        </w:rPr>
        <w:t>Član 152</w:t>
      </w:r>
    </w:p>
    <w:p w:rsidR="00F80474" w:rsidRDefault="00F80474" w:rsidP="00F80474">
      <w:pPr>
        <w:pStyle w:val="Default"/>
        <w:rPr>
          <w:b/>
          <w:color w:val="auto"/>
          <w:sz w:val="22"/>
          <w:szCs w:val="22"/>
        </w:rPr>
      </w:pPr>
    </w:p>
    <w:p w:rsidR="00F80474" w:rsidRDefault="00F80474" w:rsidP="00F80474">
      <w:pPr>
        <w:pStyle w:val="Default"/>
        <w:jc w:val="both"/>
        <w:rPr>
          <w:color w:val="auto"/>
          <w:sz w:val="22"/>
          <w:szCs w:val="22"/>
        </w:rPr>
      </w:pPr>
      <w:r>
        <w:rPr>
          <w:color w:val="auto"/>
          <w:sz w:val="22"/>
          <w:szCs w:val="22"/>
        </w:rPr>
        <w:t xml:space="preserve">Člano Komore može biti fizičko lice koja ispunjava uslove propisane ovim zakonom za obavljenje djelatnosti izrade planskih dokumenata, </w:t>
      </w:r>
      <w:r>
        <w:rPr>
          <w:sz w:val="22"/>
          <w:szCs w:val="22"/>
        </w:rPr>
        <w:t>revizije planskih dokumenata</w:t>
      </w:r>
      <w:r>
        <w:rPr>
          <w:color w:val="auto"/>
          <w:sz w:val="22"/>
          <w:szCs w:val="22"/>
        </w:rPr>
        <w:t>, izrade projektne dokumentacije, revizije projektne dokumentacije, građenja objekata i vršenja stručnog nadzora.</w:t>
      </w:r>
    </w:p>
    <w:p w:rsidR="00F80474" w:rsidRDefault="00F80474" w:rsidP="00F80474">
      <w:pPr>
        <w:pStyle w:val="Default"/>
        <w:jc w:val="both"/>
        <w:rPr>
          <w:color w:val="auto"/>
          <w:sz w:val="22"/>
          <w:szCs w:val="22"/>
        </w:rPr>
      </w:pPr>
    </w:p>
    <w:p w:rsidR="00F80474" w:rsidRDefault="007F3428" w:rsidP="00F80474">
      <w:pPr>
        <w:pStyle w:val="CM25"/>
        <w:jc w:val="both"/>
        <w:rPr>
          <w:sz w:val="22"/>
          <w:szCs w:val="22"/>
        </w:rPr>
      </w:pPr>
      <w:r>
        <w:rPr>
          <w:sz w:val="22"/>
          <w:szCs w:val="22"/>
        </w:rPr>
        <w:t xml:space="preserve"> Član  Komore može biti</w:t>
      </w:r>
      <w:r w:rsidR="00F80474">
        <w:rPr>
          <w:sz w:val="22"/>
          <w:szCs w:val="22"/>
        </w:rPr>
        <w:t xml:space="preserve"> i strano fizičko lica koje ispunjava  uslove utvrđene zakonom.</w:t>
      </w:r>
    </w:p>
    <w:p w:rsidR="00F80474" w:rsidRDefault="00F80474" w:rsidP="00F80474">
      <w:pPr>
        <w:pStyle w:val="Default"/>
      </w:pPr>
    </w:p>
    <w:p w:rsidR="00F80474" w:rsidRDefault="00F80474" w:rsidP="004D4F75">
      <w:pPr>
        <w:pStyle w:val="Default"/>
        <w:jc w:val="both"/>
        <w:rPr>
          <w:strike/>
          <w:color w:val="auto"/>
          <w:sz w:val="22"/>
          <w:szCs w:val="22"/>
        </w:rPr>
      </w:pPr>
    </w:p>
    <w:p w:rsidR="00F80474" w:rsidRDefault="00F80474" w:rsidP="00F80474">
      <w:pPr>
        <w:pStyle w:val="Default"/>
        <w:ind w:firstLine="720"/>
        <w:jc w:val="both"/>
        <w:rPr>
          <w:b/>
          <w:color w:val="auto"/>
          <w:sz w:val="22"/>
          <w:szCs w:val="22"/>
        </w:rPr>
      </w:pPr>
      <w:r>
        <w:rPr>
          <w:b/>
          <w:color w:val="auto"/>
          <w:sz w:val="22"/>
          <w:szCs w:val="22"/>
        </w:rPr>
        <w:t xml:space="preserve">                                                        Pravni položaj</w:t>
      </w:r>
    </w:p>
    <w:p w:rsidR="00F80474" w:rsidRDefault="00F80474" w:rsidP="00F80474">
      <w:pPr>
        <w:spacing w:after="0" w:line="240" w:lineRule="auto"/>
        <w:ind w:firstLine="720"/>
        <w:jc w:val="both"/>
        <w:rPr>
          <w:rFonts w:ascii="Arial" w:hAnsi="Arial" w:cs="Arial"/>
          <w:highlight w:val="yellow"/>
        </w:rPr>
      </w:pPr>
    </w:p>
    <w:p w:rsidR="00F80474" w:rsidRPr="004D4F75" w:rsidRDefault="004D4F75" w:rsidP="00F80474">
      <w:pPr>
        <w:pStyle w:val="Default"/>
        <w:jc w:val="center"/>
        <w:rPr>
          <w:color w:val="auto"/>
          <w:sz w:val="22"/>
          <w:szCs w:val="22"/>
        </w:rPr>
      </w:pPr>
      <w:r w:rsidRPr="004D4F75">
        <w:rPr>
          <w:color w:val="auto"/>
          <w:sz w:val="22"/>
          <w:szCs w:val="22"/>
        </w:rPr>
        <w:t>Član 153</w:t>
      </w:r>
    </w:p>
    <w:p w:rsidR="00F80474" w:rsidRDefault="00F80474" w:rsidP="00F80474">
      <w:pPr>
        <w:pStyle w:val="Default"/>
        <w:jc w:val="both"/>
        <w:rPr>
          <w:color w:val="auto"/>
          <w:sz w:val="22"/>
          <w:szCs w:val="22"/>
        </w:rPr>
      </w:pPr>
      <w:r>
        <w:rPr>
          <w:color w:val="auto"/>
          <w:sz w:val="22"/>
          <w:szCs w:val="22"/>
        </w:rPr>
        <w:t xml:space="preserve">                                                         </w:t>
      </w:r>
    </w:p>
    <w:p w:rsidR="00F80474" w:rsidRDefault="00F80474" w:rsidP="00F80474">
      <w:pPr>
        <w:pStyle w:val="Default"/>
        <w:jc w:val="both"/>
        <w:rPr>
          <w:color w:val="auto"/>
          <w:sz w:val="22"/>
          <w:szCs w:val="22"/>
        </w:rPr>
      </w:pPr>
      <w:r>
        <w:rPr>
          <w:color w:val="auto"/>
          <w:sz w:val="22"/>
          <w:szCs w:val="22"/>
        </w:rPr>
        <w:t xml:space="preserve"> Komora   ima svojstvo pravnog lica, koje vrši javna ovlašćenja u skladu sa zakonom.</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r>
        <w:rPr>
          <w:color w:val="auto"/>
          <w:sz w:val="22"/>
          <w:szCs w:val="22"/>
        </w:rPr>
        <w:t>Sjedište Komore  je u Podgorici.</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r>
        <w:rPr>
          <w:color w:val="auto"/>
          <w:sz w:val="22"/>
          <w:szCs w:val="22"/>
        </w:rPr>
        <w:t>Komora   za svoje obaveze odgovara svojom imovinom.</w:t>
      </w:r>
    </w:p>
    <w:p w:rsidR="00F80474" w:rsidRDefault="00F80474" w:rsidP="00F80474">
      <w:pPr>
        <w:pStyle w:val="CM3"/>
        <w:spacing w:line="240" w:lineRule="auto"/>
        <w:rPr>
          <w:b/>
          <w:sz w:val="22"/>
          <w:szCs w:val="22"/>
        </w:rPr>
      </w:pPr>
    </w:p>
    <w:p w:rsidR="00F80474" w:rsidRDefault="00F80474" w:rsidP="00F80474">
      <w:pPr>
        <w:pStyle w:val="CM3"/>
        <w:spacing w:line="240" w:lineRule="auto"/>
        <w:rPr>
          <w:b/>
          <w:sz w:val="22"/>
          <w:szCs w:val="22"/>
        </w:rPr>
      </w:pPr>
      <w:r>
        <w:rPr>
          <w:b/>
          <w:sz w:val="22"/>
          <w:szCs w:val="22"/>
        </w:rPr>
        <w:t xml:space="preserve">                                                                        Statut </w:t>
      </w:r>
    </w:p>
    <w:p w:rsidR="00F80474" w:rsidRPr="004D4F75" w:rsidRDefault="00F80474" w:rsidP="00F80474">
      <w:pPr>
        <w:pStyle w:val="CM3"/>
        <w:spacing w:line="240" w:lineRule="auto"/>
        <w:rPr>
          <w:sz w:val="22"/>
          <w:szCs w:val="22"/>
        </w:rPr>
      </w:pPr>
    </w:p>
    <w:p w:rsidR="00F80474" w:rsidRPr="004D4F75" w:rsidRDefault="004D4F75" w:rsidP="00F80474">
      <w:pPr>
        <w:pStyle w:val="CM3"/>
        <w:spacing w:line="240" w:lineRule="auto"/>
        <w:jc w:val="center"/>
        <w:rPr>
          <w:sz w:val="22"/>
          <w:szCs w:val="22"/>
        </w:rPr>
      </w:pPr>
      <w:r>
        <w:rPr>
          <w:sz w:val="22"/>
          <w:szCs w:val="22"/>
        </w:rPr>
        <w:t>Član 154</w:t>
      </w:r>
    </w:p>
    <w:p w:rsidR="00F80474" w:rsidRPr="004D4F75" w:rsidRDefault="00F80474" w:rsidP="00F80474">
      <w:pPr>
        <w:pStyle w:val="Default"/>
        <w:jc w:val="center"/>
        <w:rPr>
          <w:color w:val="auto"/>
          <w:sz w:val="22"/>
          <w:szCs w:val="22"/>
        </w:rPr>
      </w:pPr>
    </w:p>
    <w:p w:rsidR="00F80474" w:rsidRDefault="00F80474" w:rsidP="00F80474">
      <w:pPr>
        <w:pStyle w:val="Default"/>
        <w:jc w:val="both"/>
        <w:rPr>
          <w:color w:val="auto"/>
          <w:sz w:val="22"/>
          <w:szCs w:val="22"/>
        </w:rPr>
      </w:pPr>
      <w:r>
        <w:rPr>
          <w:color w:val="auto"/>
          <w:sz w:val="22"/>
          <w:szCs w:val="22"/>
        </w:rPr>
        <w:t>Komora  ima statut.</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r>
        <w:rPr>
          <w:color w:val="auto"/>
          <w:sz w:val="22"/>
          <w:szCs w:val="22"/>
        </w:rPr>
        <w:t>Statutom se  uređuje: organizacija Komore; nadležnost i način izbora i ovlašćenja organa Komore; prava, obaveze i odgovornosti članova Komore; disciplinski organi i  disciplinska odgovornost; postupak donošenja statuta i drugih  akata; finansiranje,  kao i druga pitanja od značaja za  rad Komore.</w:t>
      </w:r>
    </w:p>
    <w:p w:rsidR="00F80474" w:rsidRDefault="00F80474" w:rsidP="00F80474">
      <w:pPr>
        <w:pStyle w:val="Default"/>
        <w:jc w:val="both"/>
        <w:rPr>
          <w:color w:val="auto"/>
          <w:sz w:val="22"/>
          <w:szCs w:val="22"/>
        </w:rPr>
      </w:pPr>
    </w:p>
    <w:p w:rsidR="00F80474" w:rsidRDefault="00F80474" w:rsidP="00F80474">
      <w:pPr>
        <w:pStyle w:val="Default"/>
        <w:jc w:val="both"/>
        <w:rPr>
          <w:strike/>
          <w:color w:val="auto"/>
          <w:sz w:val="22"/>
          <w:szCs w:val="22"/>
        </w:rPr>
      </w:pPr>
      <w:r>
        <w:rPr>
          <w:color w:val="auto"/>
          <w:sz w:val="22"/>
          <w:szCs w:val="22"/>
        </w:rPr>
        <w:t>Saglasnost na statut i druge opšte akte Komore  daje Vlada.</w:t>
      </w:r>
      <w:r>
        <w:rPr>
          <w:strike/>
          <w:color w:val="auto"/>
          <w:sz w:val="22"/>
          <w:szCs w:val="22"/>
        </w:rPr>
        <w:t xml:space="preserve"> </w:t>
      </w:r>
    </w:p>
    <w:p w:rsidR="00F80474" w:rsidRDefault="00F80474" w:rsidP="00F80474">
      <w:pPr>
        <w:pStyle w:val="Default"/>
        <w:jc w:val="both"/>
        <w:rPr>
          <w:strike/>
          <w:color w:val="auto"/>
          <w:sz w:val="22"/>
          <w:szCs w:val="22"/>
        </w:rPr>
      </w:pPr>
    </w:p>
    <w:p w:rsidR="00F80474" w:rsidRDefault="00F80474" w:rsidP="00F80474">
      <w:pPr>
        <w:pStyle w:val="Default"/>
        <w:jc w:val="both"/>
        <w:rPr>
          <w:color w:val="auto"/>
          <w:sz w:val="22"/>
          <w:szCs w:val="22"/>
        </w:rPr>
      </w:pPr>
      <w:r>
        <w:rPr>
          <w:color w:val="auto"/>
          <w:sz w:val="22"/>
          <w:szCs w:val="22"/>
        </w:rPr>
        <w:t>Nadzor nad zakonitošću rada Komore   vrši Ministarstvo, u skladu sa zakonom.</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p>
    <w:p w:rsidR="00F80474" w:rsidRDefault="00F80474" w:rsidP="00F80474">
      <w:pPr>
        <w:spacing w:after="0" w:line="240" w:lineRule="auto"/>
        <w:jc w:val="center"/>
        <w:rPr>
          <w:rFonts w:ascii="Arial" w:hAnsi="Arial" w:cs="Arial"/>
          <w:b/>
        </w:rPr>
      </w:pPr>
      <w:r>
        <w:rPr>
          <w:rFonts w:ascii="Arial" w:hAnsi="Arial" w:cs="Arial"/>
          <w:b/>
        </w:rPr>
        <w:t xml:space="preserve">Nadležnost </w:t>
      </w:r>
    </w:p>
    <w:p w:rsidR="00F80474" w:rsidRDefault="00F80474" w:rsidP="00F80474">
      <w:pPr>
        <w:spacing w:after="0" w:line="240" w:lineRule="auto"/>
        <w:jc w:val="center"/>
        <w:rPr>
          <w:rFonts w:ascii="Arial" w:hAnsi="Arial" w:cs="Arial"/>
          <w:b/>
        </w:rPr>
      </w:pPr>
    </w:p>
    <w:p w:rsidR="00F80474" w:rsidRDefault="004D4F75" w:rsidP="00F80474">
      <w:pPr>
        <w:tabs>
          <w:tab w:val="left" w:pos="567"/>
        </w:tabs>
        <w:spacing w:after="0" w:line="240" w:lineRule="auto"/>
        <w:jc w:val="center"/>
        <w:rPr>
          <w:rFonts w:ascii="Arial" w:hAnsi="Arial" w:cs="Arial"/>
        </w:rPr>
      </w:pPr>
      <w:r>
        <w:rPr>
          <w:rFonts w:ascii="Arial" w:hAnsi="Arial" w:cs="Arial"/>
        </w:rPr>
        <w:t>Član 155</w:t>
      </w:r>
    </w:p>
    <w:p w:rsidR="004D4F75" w:rsidRPr="004D4F75" w:rsidRDefault="004D4F75" w:rsidP="00F80474">
      <w:pPr>
        <w:tabs>
          <w:tab w:val="left" w:pos="567"/>
        </w:tabs>
        <w:spacing w:after="0" w:line="240" w:lineRule="auto"/>
        <w:jc w:val="center"/>
        <w:rPr>
          <w:rFonts w:ascii="Arial" w:hAnsi="Arial" w:cs="Arial"/>
        </w:rPr>
      </w:pPr>
    </w:p>
    <w:p w:rsidR="00F80474" w:rsidRDefault="00F80474" w:rsidP="00F80474">
      <w:pPr>
        <w:pStyle w:val="CM7"/>
        <w:spacing w:line="240" w:lineRule="auto"/>
        <w:jc w:val="both"/>
        <w:rPr>
          <w:sz w:val="22"/>
          <w:szCs w:val="22"/>
        </w:rPr>
      </w:pPr>
      <w:r>
        <w:rPr>
          <w:sz w:val="22"/>
          <w:szCs w:val="22"/>
        </w:rPr>
        <w:t>Komora obavlja sljedeće poslove:</w:t>
      </w:r>
    </w:p>
    <w:p w:rsidR="00F80474" w:rsidRDefault="00F80474" w:rsidP="00F80474">
      <w:pPr>
        <w:numPr>
          <w:ilvl w:val="0"/>
          <w:numId w:val="37"/>
        </w:numPr>
        <w:spacing w:before="100" w:beforeAutospacing="1" w:after="0" w:line="240" w:lineRule="auto"/>
        <w:contextualSpacing/>
        <w:jc w:val="both"/>
        <w:rPr>
          <w:rFonts w:ascii="Arial" w:hAnsi="Arial" w:cs="Arial"/>
        </w:rPr>
      </w:pPr>
      <w:r>
        <w:rPr>
          <w:rFonts w:ascii="Arial" w:hAnsi="Arial" w:cs="Arial"/>
        </w:rPr>
        <w:t>unapređuje razvoj  i stručne principe  uređenja prostora i  izgradnje objekata, kao i stručnost svojih članova;</w:t>
      </w:r>
    </w:p>
    <w:p w:rsidR="00F80474" w:rsidRDefault="00F80474" w:rsidP="00F80474">
      <w:pPr>
        <w:spacing w:before="100" w:beforeAutospacing="1" w:after="0" w:line="240" w:lineRule="auto"/>
        <w:ind w:left="786"/>
        <w:contextualSpacing/>
        <w:jc w:val="both"/>
        <w:rPr>
          <w:rFonts w:ascii="Arial" w:hAnsi="Arial" w:cs="Arial"/>
        </w:rPr>
      </w:pPr>
    </w:p>
    <w:p w:rsidR="00F80474" w:rsidRDefault="00F80474" w:rsidP="00F80474">
      <w:pPr>
        <w:pStyle w:val="CM7"/>
        <w:numPr>
          <w:ilvl w:val="0"/>
          <w:numId w:val="37"/>
        </w:numPr>
        <w:tabs>
          <w:tab w:val="left" w:pos="709"/>
        </w:tabs>
        <w:spacing w:line="240" w:lineRule="auto"/>
        <w:jc w:val="both"/>
        <w:rPr>
          <w:sz w:val="22"/>
          <w:szCs w:val="22"/>
        </w:rPr>
      </w:pPr>
      <w:r>
        <w:rPr>
          <w:sz w:val="22"/>
          <w:szCs w:val="22"/>
        </w:rPr>
        <w:t>uspostavlja, vodi i održava registre  odgovornih planera,  planera, revidenata planskih dokumenata, ovlašćenih projektanata, revidenata projektne dokumentacije, ovlašćenih inženjera građenja, stručnog nadzornika, kao i  privrednih društava;</w:t>
      </w:r>
    </w:p>
    <w:p w:rsidR="00F80474" w:rsidRDefault="00F80474" w:rsidP="00F80474">
      <w:pPr>
        <w:pStyle w:val="CM7"/>
        <w:numPr>
          <w:ilvl w:val="0"/>
          <w:numId w:val="37"/>
        </w:numPr>
        <w:tabs>
          <w:tab w:val="left" w:pos="709"/>
        </w:tabs>
        <w:spacing w:line="240" w:lineRule="auto"/>
        <w:jc w:val="both"/>
        <w:rPr>
          <w:sz w:val="22"/>
          <w:szCs w:val="22"/>
        </w:rPr>
      </w:pPr>
      <w:r>
        <w:rPr>
          <w:sz w:val="22"/>
          <w:szCs w:val="22"/>
        </w:rPr>
        <w:t>donosi rješenje o upisu u  registre odgovornih planera , planera, revidenata planskih dokumenata,  ovlašćenih projektanata, revidenata projektne dokumentacije, ovlašćenih inženjera, stručnih nadzornika, kao i privrednih društava;</w:t>
      </w:r>
    </w:p>
    <w:p w:rsidR="00F80474" w:rsidRDefault="00F80474" w:rsidP="00F80474">
      <w:pPr>
        <w:pStyle w:val="CM7"/>
        <w:numPr>
          <w:ilvl w:val="0"/>
          <w:numId w:val="37"/>
        </w:numPr>
        <w:tabs>
          <w:tab w:val="left" w:pos="709"/>
        </w:tabs>
        <w:spacing w:line="240" w:lineRule="auto"/>
        <w:jc w:val="both"/>
        <w:rPr>
          <w:sz w:val="22"/>
          <w:szCs w:val="22"/>
        </w:rPr>
      </w:pPr>
      <w:r>
        <w:rPr>
          <w:sz w:val="22"/>
          <w:szCs w:val="22"/>
        </w:rPr>
        <w:t>donosi rješenje  o brisanju iz registra odgovornih planera, planera, revidenata planskih dokumenata, ovlašćenih projektanata, revidenata projektne dokumentacije, ovlašćenih inženjera građenja, stručnih nadzornika, kao i privrednih društava;</w:t>
      </w:r>
    </w:p>
    <w:p w:rsidR="00F80474" w:rsidRDefault="00F80474" w:rsidP="00F80474">
      <w:pPr>
        <w:pStyle w:val="Default"/>
        <w:widowControl w:val="0"/>
        <w:numPr>
          <w:ilvl w:val="0"/>
          <w:numId w:val="37"/>
        </w:numPr>
        <w:rPr>
          <w:sz w:val="22"/>
          <w:szCs w:val="22"/>
        </w:rPr>
      </w:pPr>
      <w:r>
        <w:rPr>
          <w:sz w:val="22"/>
          <w:szCs w:val="22"/>
        </w:rPr>
        <w:t>donosi rješenje o mirovanju članstva;</w:t>
      </w:r>
    </w:p>
    <w:p w:rsidR="00F80474" w:rsidRDefault="00F80474" w:rsidP="00F80474">
      <w:pPr>
        <w:pStyle w:val="Default"/>
        <w:ind w:left="426"/>
        <w:rPr>
          <w:sz w:val="22"/>
          <w:szCs w:val="22"/>
        </w:rPr>
      </w:pPr>
    </w:p>
    <w:p w:rsidR="00F80474" w:rsidRDefault="00F80474" w:rsidP="00F80474">
      <w:pPr>
        <w:numPr>
          <w:ilvl w:val="0"/>
          <w:numId w:val="37"/>
        </w:numPr>
        <w:spacing w:after="0" w:line="240" w:lineRule="auto"/>
        <w:jc w:val="both"/>
      </w:pPr>
      <w:r>
        <w:rPr>
          <w:rFonts w:ascii="Arial" w:hAnsi="Arial" w:cs="Arial"/>
          <w:color w:val="000000"/>
        </w:rPr>
        <w:t>vodi i održava evidenciju lica kojima su priznalte inostrane stručne kvalifikacije, licence, srtifikate i dr.;</w:t>
      </w:r>
    </w:p>
    <w:p w:rsidR="00F80474" w:rsidRDefault="00F80474" w:rsidP="00F80474">
      <w:pPr>
        <w:numPr>
          <w:ilvl w:val="0"/>
          <w:numId w:val="37"/>
        </w:numPr>
        <w:spacing w:after="0" w:line="240" w:lineRule="auto"/>
        <w:jc w:val="both"/>
        <w:rPr>
          <w:rFonts w:ascii="Arial" w:hAnsi="Arial" w:cs="Arial"/>
          <w:color w:val="000000"/>
        </w:rPr>
      </w:pPr>
      <w:r>
        <w:rPr>
          <w:rFonts w:ascii="Arial" w:hAnsi="Arial" w:cs="Arial"/>
          <w:color w:val="000000"/>
        </w:rPr>
        <w:t>izdaje potvrde o strukovnom  nazivu ;</w:t>
      </w:r>
    </w:p>
    <w:p w:rsidR="00F80474" w:rsidRDefault="00F80474" w:rsidP="00F80474">
      <w:pPr>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određuje visinu članarine svojih članova;</w:t>
      </w:r>
    </w:p>
    <w:p w:rsidR="00F80474" w:rsidRDefault="00F80474" w:rsidP="00F80474">
      <w:pPr>
        <w:pStyle w:val="Default"/>
        <w:widowControl w:val="0"/>
        <w:numPr>
          <w:ilvl w:val="0"/>
          <w:numId w:val="37"/>
        </w:numPr>
        <w:jc w:val="both"/>
        <w:rPr>
          <w:rFonts w:eastAsia="Times New Roman"/>
          <w:color w:val="auto"/>
          <w:sz w:val="22"/>
          <w:szCs w:val="22"/>
        </w:rPr>
      </w:pPr>
      <w:r>
        <w:rPr>
          <w:color w:val="auto"/>
          <w:sz w:val="22"/>
          <w:szCs w:val="22"/>
        </w:rPr>
        <w:t>štiti, usklađuje i zastupa interese svojih članova;</w:t>
      </w:r>
    </w:p>
    <w:p w:rsidR="00F80474" w:rsidRDefault="00F80474" w:rsidP="00F80474">
      <w:pPr>
        <w:pStyle w:val="Default"/>
        <w:widowControl w:val="0"/>
        <w:numPr>
          <w:ilvl w:val="0"/>
          <w:numId w:val="37"/>
        </w:numPr>
        <w:jc w:val="both"/>
        <w:rPr>
          <w:color w:val="auto"/>
          <w:sz w:val="22"/>
          <w:szCs w:val="22"/>
        </w:rPr>
      </w:pPr>
      <w:r>
        <w:rPr>
          <w:sz w:val="22"/>
          <w:szCs w:val="22"/>
        </w:rPr>
        <w:t>donosi etički kodeks i stara se o njegovom sprovođenju</w:t>
      </w:r>
      <w:r>
        <w:rPr>
          <w:color w:val="auto"/>
          <w:sz w:val="22"/>
          <w:szCs w:val="22"/>
        </w:rPr>
        <w:t>;</w:t>
      </w:r>
    </w:p>
    <w:p w:rsidR="00F80474" w:rsidRDefault="00F80474" w:rsidP="00F80474">
      <w:pPr>
        <w:numPr>
          <w:ilvl w:val="0"/>
          <w:numId w:val="37"/>
        </w:numPr>
        <w:spacing w:after="0" w:line="240" w:lineRule="auto"/>
        <w:jc w:val="both"/>
        <w:rPr>
          <w:color w:val="000000"/>
        </w:rPr>
      </w:pPr>
      <w:r>
        <w:rPr>
          <w:rFonts w:ascii="Arial" w:eastAsia="Times New Roman" w:hAnsi="Arial" w:cs="Arial"/>
          <w:color w:val="000000"/>
        </w:rPr>
        <w:t xml:space="preserve">stara se o unaprjeđivanju i obezbjeđivanju obaveznog stalnog stručnog usavršavanja članova </w:t>
      </w:r>
      <w:r>
        <w:rPr>
          <w:color w:val="000000"/>
        </w:rPr>
        <w:t>;</w:t>
      </w:r>
    </w:p>
    <w:p w:rsidR="00F80474" w:rsidRDefault="00F80474" w:rsidP="00F80474">
      <w:pPr>
        <w:pStyle w:val="Default"/>
        <w:widowControl w:val="0"/>
        <w:numPr>
          <w:ilvl w:val="0"/>
          <w:numId w:val="37"/>
        </w:numPr>
        <w:jc w:val="both"/>
        <w:rPr>
          <w:color w:val="auto"/>
          <w:sz w:val="22"/>
          <w:szCs w:val="22"/>
        </w:rPr>
      </w:pPr>
      <w:r>
        <w:rPr>
          <w:sz w:val="22"/>
          <w:szCs w:val="22"/>
        </w:rPr>
        <w:t xml:space="preserve"> donosi akt o disciplinskoj odgovornosti , vodi disciplinske postupke protiv svojih članova i izriče mjere.</w:t>
      </w:r>
    </w:p>
    <w:p w:rsidR="00F80474" w:rsidRDefault="00F80474" w:rsidP="00F80474">
      <w:pPr>
        <w:numPr>
          <w:ilvl w:val="0"/>
          <w:numId w:val="37"/>
        </w:numPr>
        <w:spacing w:after="0" w:line="240" w:lineRule="auto"/>
        <w:jc w:val="both"/>
        <w:rPr>
          <w:color w:val="000000"/>
        </w:rPr>
      </w:pPr>
      <w:r>
        <w:rPr>
          <w:rFonts w:ascii="Arial" w:eastAsia="Times New Roman" w:hAnsi="Arial" w:cs="Arial"/>
          <w:color w:val="000000"/>
        </w:rPr>
        <w:lastRenderedPageBreak/>
        <w:t>donosi akt o obavezi stalnog stručnog usavršavanja.</w:t>
      </w:r>
    </w:p>
    <w:p w:rsidR="00F80474" w:rsidRDefault="00F80474" w:rsidP="00F80474">
      <w:pPr>
        <w:pStyle w:val="Default"/>
        <w:ind w:left="786"/>
        <w:jc w:val="both"/>
        <w:rPr>
          <w:color w:val="FF0000"/>
          <w:sz w:val="22"/>
          <w:szCs w:val="22"/>
        </w:rPr>
      </w:pPr>
    </w:p>
    <w:p w:rsidR="00F80474" w:rsidRDefault="00F80474" w:rsidP="00F80474">
      <w:pPr>
        <w:pStyle w:val="Default"/>
        <w:ind w:left="786"/>
        <w:jc w:val="both"/>
        <w:rPr>
          <w:color w:val="auto"/>
          <w:sz w:val="22"/>
          <w:szCs w:val="22"/>
        </w:rPr>
      </w:pPr>
    </w:p>
    <w:p w:rsidR="00F80474" w:rsidRDefault="00F80474" w:rsidP="00F80474">
      <w:pPr>
        <w:pStyle w:val="Default"/>
        <w:jc w:val="both"/>
        <w:rPr>
          <w:color w:val="auto"/>
          <w:sz w:val="22"/>
          <w:szCs w:val="22"/>
        </w:rPr>
      </w:pPr>
      <w:r>
        <w:rPr>
          <w:color w:val="auto"/>
          <w:sz w:val="22"/>
          <w:szCs w:val="22"/>
        </w:rPr>
        <w:t>Pored poslova iz stava 1 ovog člana Komora obavlja i druge poslove u skladu sa zakonom i Statutom.</w:t>
      </w:r>
    </w:p>
    <w:p w:rsidR="00F80474" w:rsidRDefault="00F80474" w:rsidP="00F80474">
      <w:pPr>
        <w:pStyle w:val="Default"/>
        <w:jc w:val="both"/>
        <w:rPr>
          <w:color w:val="auto"/>
          <w:sz w:val="22"/>
          <w:szCs w:val="22"/>
        </w:rPr>
      </w:pPr>
    </w:p>
    <w:p w:rsidR="00F80474" w:rsidRDefault="00F80474" w:rsidP="00F80474">
      <w:pPr>
        <w:pStyle w:val="Default"/>
        <w:jc w:val="both"/>
        <w:rPr>
          <w:sz w:val="22"/>
          <w:szCs w:val="22"/>
        </w:rPr>
      </w:pPr>
      <w:r>
        <w:rPr>
          <w:sz w:val="22"/>
          <w:szCs w:val="22"/>
        </w:rPr>
        <w:t>Poslove  iz stava 1 tač.2,3,4,5 6 , 7 i 8. ovog  člana  Komora  vrši  kao javno ovlašćenje.</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r>
        <w:rPr>
          <w:color w:val="auto"/>
          <w:sz w:val="22"/>
          <w:szCs w:val="22"/>
        </w:rPr>
        <w:t>Nadzor nad obavljanjem poslova iz stava 1  ovog člana vrši Ministarstvo.</w:t>
      </w:r>
    </w:p>
    <w:p w:rsidR="00F80474" w:rsidRDefault="00F80474" w:rsidP="00F80474">
      <w:pPr>
        <w:pStyle w:val="Default"/>
        <w:ind w:firstLine="720"/>
        <w:jc w:val="both"/>
        <w:rPr>
          <w:color w:val="auto"/>
          <w:sz w:val="22"/>
          <w:szCs w:val="22"/>
        </w:rPr>
      </w:pP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p>
    <w:p w:rsidR="00F80474" w:rsidRDefault="00F80474" w:rsidP="00F80474">
      <w:pPr>
        <w:pStyle w:val="Default"/>
        <w:jc w:val="center"/>
        <w:rPr>
          <w:b/>
          <w:color w:val="auto"/>
          <w:sz w:val="22"/>
          <w:szCs w:val="22"/>
        </w:rPr>
      </w:pPr>
      <w:r>
        <w:rPr>
          <w:b/>
          <w:color w:val="auto"/>
          <w:sz w:val="22"/>
          <w:szCs w:val="22"/>
        </w:rPr>
        <w:t>Predstavljanje i zastupanje</w:t>
      </w:r>
    </w:p>
    <w:p w:rsidR="00F80474" w:rsidRDefault="00F80474" w:rsidP="00F80474">
      <w:pPr>
        <w:pStyle w:val="Default"/>
        <w:jc w:val="both"/>
        <w:rPr>
          <w:b/>
          <w:color w:val="auto"/>
          <w:sz w:val="22"/>
          <w:szCs w:val="22"/>
        </w:rPr>
      </w:pPr>
    </w:p>
    <w:p w:rsidR="00F80474" w:rsidRPr="004D4F75" w:rsidRDefault="004D4F75" w:rsidP="00F80474">
      <w:pPr>
        <w:pStyle w:val="Default"/>
        <w:jc w:val="center"/>
        <w:rPr>
          <w:color w:val="auto"/>
          <w:sz w:val="22"/>
          <w:szCs w:val="22"/>
        </w:rPr>
      </w:pPr>
      <w:r>
        <w:rPr>
          <w:color w:val="auto"/>
          <w:sz w:val="22"/>
          <w:szCs w:val="22"/>
        </w:rPr>
        <w:t>Član 156</w:t>
      </w:r>
    </w:p>
    <w:p w:rsidR="00F80474" w:rsidRDefault="00F80474" w:rsidP="00F80474">
      <w:pPr>
        <w:pStyle w:val="Default"/>
        <w:jc w:val="both"/>
        <w:rPr>
          <w:b/>
          <w:color w:val="auto"/>
          <w:sz w:val="22"/>
          <w:szCs w:val="22"/>
        </w:rPr>
      </w:pPr>
    </w:p>
    <w:p w:rsidR="00F80474" w:rsidRDefault="00F80474" w:rsidP="00F80474">
      <w:pPr>
        <w:pStyle w:val="Default"/>
        <w:ind w:hanging="436"/>
        <w:jc w:val="both"/>
        <w:rPr>
          <w:b/>
          <w:color w:val="auto"/>
          <w:sz w:val="22"/>
          <w:szCs w:val="22"/>
        </w:rPr>
      </w:pPr>
      <w:r>
        <w:rPr>
          <w:b/>
          <w:color w:val="auto"/>
          <w:sz w:val="22"/>
          <w:szCs w:val="22"/>
        </w:rPr>
        <w:t xml:space="preserve">        </w:t>
      </w:r>
      <w:r>
        <w:rPr>
          <w:color w:val="auto"/>
          <w:sz w:val="22"/>
          <w:szCs w:val="22"/>
        </w:rPr>
        <w:t>Komora  predstavlja i zastupa svoje članove u zemlji i inostranstvu i u</w:t>
      </w:r>
      <w:r>
        <w:rPr>
          <w:sz w:val="22"/>
          <w:szCs w:val="22"/>
          <w:lang w:val="sr-Latn-CS"/>
        </w:rPr>
        <w:t>spostavlja, održava i unapređuje s</w:t>
      </w:r>
      <w:r>
        <w:rPr>
          <w:sz w:val="22"/>
          <w:szCs w:val="22"/>
        </w:rPr>
        <w:t xml:space="preserve">aradnju sa komorama </w:t>
      </w:r>
      <w:r>
        <w:rPr>
          <w:sz w:val="22"/>
          <w:szCs w:val="22"/>
          <w:lang w:val="sr-Latn-CS"/>
        </w:rPr>
        <w:t>u oblasti uređenja prostora i izgradnje objekata</w:t>
      </w:r>
      <w:r>
        <w:rPr>
          <w:sz w:val="22"/>
          <w:szCs w:val="22"/>
        </w:rPr>
        <w:t xml:space="preserve"> država članica EU i drugih država i vrši razmjenu podataka iz evidencija ovlašćenih lica, uzajamno osiguravajući povjerljivost tih podataka.</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p>
    <w:p w:rsidR="00F80474" w:rsidRDefault="00F80474" w:rsidP="00F80474">
      <w:pPr>
        <w:pStyle w:val="Default"/>
        <w:jc w:val="center"/>
        <w:rPr>
          <w:b/>
          <w:sz w:val="22"/>
          <w:szCs w:val="22"/>
        </w:rPr>
      </w:pPr>
      <w:r>
        <w:rPr>
          <w:b/>
          <w:sz w:val="22"/>
          <w:szCs w:val="22"/>
        </w:rPr>
        <w:t>Obaveza usavršavanja</w:t>
      </w:r>
    </w:p>
    <w:p w:rsidR="00F80474" w:rsidRDefault="00F80474" w:rsidP="00F80474">
      <w:pPr>
        <w:pStyle w:val="Default"/>
        <w:rPr>
          <w:b/>
        </w:rPr>
      </w:pPr>
    </w:p>
    <w:p w:rsidR="00F80474" w:rsidRPr="004D4F75" w:rsidRDefault="004D4F75" w:rsidP="00F80474">
      <w:pPr>
        <w:pStyle w:val="Default"/>
        <w:jc w:val="center"/>
        <w:rPr>
          <w:sz w:val="22"/>
          <w:szCs w:val="22"/>
        </w:rPr>
      </w:pPr>
      <w:r>
        <w:rPr>
          <w:sz w:val="22"/>
          <w:szCs w:val="22"/>
        </w:rPr>
        <w:t>Član 157</w:t>
      </w:r>
    </w:p>
    <w:p w:rsidR="00F80474" w:rsidRDefault="00F80474" w:rsidP="00F80474">
      <w:pPr>
        <w:pStyle w:val="Default"/>
        <w:rPr>
          <w:b/>
          <w:strike/>
          <w:color w:val="FF0000"/>
          <w:sz w:val="22"/>
        </w:rPr>
      </w:pPr>
    </w:p>
    <w:p w:rsidR="00F80474" w:rsidRDefault="00F80474" w:rsidP="00F80474">
      <w:pPr>
        <w:pStyle w:val="Default"/>
        <w:jc w:val="both"/>
        <w:rPr>
          <w:sz w:val="22"/>
        </w:rPr>
      </w:pPr>
      <w:r>
        <w:rPr>
          <w:sz w:val="22"/>
        </w:rPr>
        <w:t>Član Komore   dužan je da upotpunjava i usavršava znanje za obavljanje  poslova za koje je Komora osnovana.</w:t>
      </w:r>
    </w:p>
    <w:p w:rsidR="00F80474" w:rsidRDefault="00F80474" w:rsidP="00F80474">
      <w:pPr>
        <w:pStyle w:val="Default"/>
        <w:jc w:val="both"/>
        <w:rPr>
          <w:sz w:val="22"/>
        </w:rPr>
      </w:pPr>
    </w:p>
    <w:p w:rsidR="00F80474" w:rsidRDefault="00F80474" w:rsidP="00F80474">
      <w:pPr>
        <w:pStyle w:val="Default"/>
        <w:jc w:val="both"/>
        <w:rPr>
          <w:sz w:val="22"/>
        </w:rPr>
      </w:pPr>
      <w:r>
        <w:rPr>
          <w:sz w:val="22"/>
        </w:rPr>
        <w:t xml:space="preserve">Član Komore  dužan je da usavršava znanje u skladu s aktom o obaveznom stalnom stručnom usavršavanju. </w:t>
      </w:r>
    </w:p>
    <w:p w:rsidR="00F80474" w:rsidRDefault="00F80474" w:rsidP="00F80474">
      <w:pPr>
        <w:pStyle w:val="Default"/>
        <w:jc w:val="both"/>
        <w:rPr>
          <w:b/>
          <w:sz w:val="22"/>
          <w:szCs w:val="22"/>
        </w:rPr>
      </w:pPr>
    </w:p>
    <w:p w:rsidR="00F80474" w:rsidRDefault="00F80474" w:rsidP="00F80474">
      <w:pPr>
        <w:pStyle w:val="Default"/>
        <w:jc w:val="center"/>
        <w:rPr>
          <w:color w:val="auto"/>
          <w:sz w:val="22"/>
          <w:szCs w:val="22"/>
        </w:rPr>
      </w:pPr>
    </w:p>
    <w:p w:rsidR="00F80474" w:rsidRDefault="00F80474" w:rsidP="00F80474">
      <w:pPr>
        <w:pStyle w:val="Default"/>
        <w:jc w:val="center"/>
        <w:rPr>
          <w:b/>
          <w:sz w:val="22"/>
          <w:szCs w:val="22"/>
        </w:rPr>
      </w:pPr>
      <w:r>
        <w:rPr>
          <w:b/>
          <w:sz w:val="22"/>
          <w:szCs w:val="22"/>
        </w:rPr>
        <w:t>Disciplinska odgovornost</w:t>
      </w:r>
    </w:p>
    <w:p w:rsidR="00F80474" w:rsidRDefault="00F80474" w:rsidP="00F80474">
      <w:pPr>
        <w:pStyle w:val="Default"/>
        <w:jc w:val="center"/>
        <w:rPr>
          <w:b/>
          <w:sz w:val="22"/>
          <w:szCs w:val="22"/>
        </w:rPr>
      </w:pPr>
    </w:p>
    <w:p w:rsidR="00F80474" w:rsidRPr="004D4F75" w:rsidRDefault="004D4F75" w:rsidP="00F80474">
      <w:pPr>
        <w:pStyle w:val="Default"/>
        <w:jc w:val="center"/>
        <w:rPr>
          <w:sz w:val="22"/>
          <w:szCs w:val="22"/>
        </w:rPr>
      </w:pPr>
      <w:r>
        <w:rPr>
          <w:sz w:val="22"/>
          <w:szCs w:val="22"/>
        </w:rPr>
        <w:t>Član 158</w:t>
      </w:r>
    </w:p>
    <w:p w:rsidR="00F80474" w:rsidRDefault="00F80474" w:rsidP="00F80474">
      <w:pPr>
        <w:pStyle w:val="Default"/>
        <w:jc w:val="center"/>
        <w:rPr>
          <w:b/>
          <w:sz w:val="22"/>
          <w:szCs w:val="22"/>
        </w:rPr>
      </w:pPr>
    </w:p>
    <w:p w:rsidR="00F80474" w:rsidRDefault="00F80474" w:rsidP="00F80474">
      <w:pPr>
        <w:pStyle w:val="Default"/>
        <w:jc w:val="both"/>
        <w:rPr>
          <w:sz w:val="22"/>
          <w:szCs w:val="22"/>
        </w:rPr>
      </w:pPr>
      <w:r>
        <w:rPr>
          <w:sz w:val="22"/>
          <w:szCs w:val="22"/>
        </w:rPr>
        <w:t>Član Komore   odgovara za teže i lakše povrede dužnosti .</w:t>
      </w:r>
    </w:p>
    <w:p w:rsidR="00F80474" w:rsidRDefault="00F80474" w:rsidP="00F80474">
      <w:pPr>
        <w:pStyle w:val="Default"/>
        <w:jc w:val="both"/>
        <w:rPr>
          <w:sz w:val="22"/>
          <w:szCs w:val="22"/>
        </w:rPr>
      </w:pPr>
      <w:r>
        <w:rPr>
          <w:sz w:val="22"/>
          <w:szCs w:val="22"/>
        </w:rPr>
        <w:t>Teže i lakše povrede dužnosti utvrđuju se statutom Komore.</w:t>
      </w:r>
    </w:p>
    <w:p w:rsidR="00F80474" w:rsidRDefault="00F80474" w:rsidP="00F80474">
      <w:pPr>
        <w:spacing w:after="0" w:line="240" w:lineRule="auto"/>
        <w:jc w:val="both"/>
      </w:pPr>
    </w:p>
    <w:p w:rsidR="00F80474" w:rsidRDefault="00F80474" w:rsidP="00F80474">
      <w:pPr>
        <w:pStyle w:val="Default"/>
        <w:jc w:val="both"/>
        <w:rPr>
          <w:color w:val="00B0F0"/>
          <w:sz w:val="22"/>
          <w:szCs w:val="22"/>
        </w:rPr>
      </w:pPr>
    </w:p>
    <w:p w:rsidR="00F80474" w:rsidRDefault="00F80474" w:rsidP="00F80474">
      <w:pPr>
        <w:autoSpaceDE w:val="0"/>
        <w:autoSpaceDN w:val="0"/>
        <w:adjustRightInd w:val="0"/>
        <w:spacing w:after="0" w:line="240" w:lineRule="auto"/>
        <w:jc w:val="center"/>
        <w:rPr>
          <w:rFonts w:ascii="Arial" w:hAnsi="Arial" w:cs="Arial"/>
          <w:b/>
          <w:bCs/>
        </w:rPr>
      </w:pPr>
      <w:r>
        <w:rPr>
          <w:rFonts w:ascii="Arial" w:hAnsi="Arial" w:cs="Arial"/>
          <w:b/>
          <w:bCs/>
        </w:rPr>
        <w:t xml:space="preserve">Finansiranje </w:t>
      </w:r>
    </w:p>
    <w:p w:rsidR="00F80474" w:rsidRDefault="00F80474" w:rsidP="00F80474">
      <w:pPr>
        <w:autoSpaceDE w:val="0"/>
        <w:autoSpaceDN w:val="0"/>
        <w:adjustRightInd w:val="0"/>
        <w:spacing w:after="0" w:line="240" w:lineRule="auto"/>
        <w:jc w:val="center"/>
        <w:rPr>
          <w:rFonts w:ascii="Arial" w:hAnsi="Arial" w:cs="Arial"/>
          <w:b/>
          <w:bCs/>
        </w:rPr>
      </w:pPr>
    </w:p>
    <w:p w:rsidR="00F80474" w:rsidRPr="004D4F75" w:rsidRDefault="00F80474" w:rsidP="00F80474">
      <w:pPr>
        <w:spacing w:after="0" w:line="240" w:lineRule="auto"/>
        <w:jc w:val="center"/>
        <w:rPr>
          <w:rFonts w:ascii="Arial" w:hAnsi="Arial" w:cs="Arial"/>
          <w:bCs/>
        </w:rPr>
      </w:pPr>
      <w:r w:rsidRPr="004D4F75">
        <w:rPr>
          <w:rFonts w:ascii="Arial" w:hAnsi="Arial" w:cs="Arial"/>
          <w:bCs/>
        </w:rPr>
        <w:t xml:space="preserve">Član </w:t>
      </w:r>
      <w:r w:rsidR="004D4F75">
        <w:rPr>
          <w:rFonts w:ascii="Arial" w:hAnsi="Arial" w:cs="Arial"/>
          <w:bCs/>
        </w:rPr>
        <w:t>159</w:t>
      </w:r>
    </w:p>
    <w:p w:rsidR="00F80474" w:rsidRDefault="00F80474" w:rsidP="00F80474">
      <w:pPr>
        <w:spacing w:after="0" w:line="240" w:lineRule="auto"/>
        <w:jc w:val="center"/>
        <w:rPr>
          <w:rFonts w:ascii="Arial" w:hAnsi="Arial" w:cs="Arial"/>
          <w:b/>
          <w:bCs/>
        </w:rPr>
      </w:pPr>
    </w:p>
    <w:p w:rsidR="00F80474" w:rsidRDefault="00F80474" w:rsidP="00F80474">
      <w:pPr>
        <w:pStyle w:val="Default"/>
        <w:jc w:val="both"/>
        <w:rPr>
          <w:color w:val="auto"/>
          <w:sz w:val="22"/>
          <w:szCs w:val="22"/>
        </w:rPr>
      </w:pPr>
      <w:r>
        <w:rPr>
          <w:color w:val="auto"/>
          <w:sz w:val="22"/>
          <w:szCs w:val="22"/>
        </w:rPr>
        <w:t>Sredstva za rad Komore  obezbjeđuju se iz:</w:t>
      </w:r>
    </w:p>
    <w:p w:rsidR="00F80474" w:rsidRDefault="00F80474" w:rsidP="00F80474">
      <w:pPr>
        <w:pStyle w:val="Default"/>
        <w:jc w:val="both"/>
        <w:rPr>
          <w:color w:val="auto"/>
          <w:sz w:val="22"/>
          <w:szCs w:val="22"/>
        </w:rPr>
      </w:pPr>
    </w:p>
    <w:p w:rsidR="00F80474" w:rsidRDefault="00F80474" w:rsidP="00F80474">
      <w:pPr>
        <w:pStyle w:val="Default"/>
        <w:widowControl w:val="0"/>
        <w:numPr>
          <w:ilvl w:val="0"/>
          <w:numId w:val="38"/>
        </w:numPr>
        <w:tabs>
          <w:tab w:val="left" w:pos="180"/>
          <w:tab w:val="left" w:pos="360"/>
          <w:tab w:val="left" w:pos="426"/>
        </w:tabs>
        <w:jc w:val="both"/>
        <w:rPr>
          <w:color w:val="auto"/>
          <w:sz w:val="22"/>
          <w:szCs w:val="22"/>
        </w:rPr>
      </w:pPr>
      <w:r>
        <w:rPr>
          <w:color w:val="auto"/>
          <w:sz w:val="22"/>
          <w:szCs w:val="22"/>
        </w:rPr>
        <w:t>članarina;</w:t>
      </w:r>
    </w:p>
    <w:p w:rsidR="00F80474" w:rsidRDefault="00F80474" w:rsidP="00F80474">
      <w:pPr>
        <w:pStyle w:val="Default"/>
        <w:widowControl w:val="0"/>
        <w:numPr>
          <w:ilvl w:val="0"/>
          <w:numId w:val="38"/>
        </w:numPr>
        <w:tabs>
          <w:tab w:val="left" w:pos="180"/>
          <w:tab w:val="left" w:pos="360"/>
          <w:tab w:val="left" w:pos="426"/>
        </w:tabs>
        <w:jc w:val="both"/>
        <w:rPr>
          <w:sz w:val="22"/>
          <w:szCs w:val="22"/>
        </w:rPr>
      </w:pPr>
      <w:r>
        <w:rPr>
          <w:sz w:val="22"/>
          <w:szCs w:val="22"/>
        </w:rPr>
        <w:t>naknada za upis ;</w:t>
      </w:r>
    </w:p>
    <w:p w:rsidR="00F80474" w:rsidRDefault="00F80474" w:rsidP="00F80474">
      <w:pPr>
        <w:pStyle w:val="Default"/>
        <w:widowControl w:val="0"/>
        <w:numPr>
          <w:ilvl w:val="0"/>
          <w:numId w:val="38"/>
        </w:numPr>
        <w:tabs>
          <w:tab w:val="left" w:pos="180"/>
          <w:tab w:val="left" w:pos="360"/>
          <w:tab w:val="left" w:pos="426"/>
        </w:tabs>
        <w:jc w:val="both"/>
        <w:rPr>
          <w:color w:val="auto"/>
          <w:sz w:val="22"/>
          <w:szCs w:val="22"/>
        </w:rPr>
      </w:pPr>
      <w:r>
        <w:rPr>
          <w:color w:val="auto"/>
          <w:sz w:val="22"/>
          <w:szCs w:val="22"/>
        </w:rPr>
        <w:t>drugih izvora u skladu sa zakonom i opštim aktima Komore.</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r>
        <w:rPr>
          <w:color w:val="auto"/>
          <w:sz w:val="22"/>
          <w:szCs w:val="22"/>
        </w:rPr>
        <w:t>Na odluku Komore o iznosu članarine i naknade za upis  saglasnost daje Vlada.</w:t>
      </w:r>
    </w:p>
    <w:p w:rsidR="00F80474" w:rsidRDefault="00F80474" w:rsidP="00F80474">
      <w:pPr>
        <w:pStyle w:val="Default"/>
        <w:rPr>
          <w:b/>
          <w:color w:val="auto"/>
          <w:sz w:val="22"/>
          <w:szCs w:val="22"/>
        </w:rPr>
      </w:pPr>
    </w:p>
    <w:p w:rsidR="00F80474" w:rsidRDefault="00F80474" w:rsidP="00060B77">
      <w:pPr>
        <w:pStyle w:val="Default"/>
        <w:rPr>
          <w:b/>
          <w:color w:val="auto"/>
          <w:sz w:val="22"/>
          <w:szCs w:val="22"/>
        </w:rPr>
      </w:pPr>
    </w:p>
    <w:p w:rsidR="00F80474" w:rsidRDefault="00F80474" w:rsidP="00F80474">
      <w:pPr>
        <w:pStyle w:val="Default"/>
        <w:rPr>
          <w:b/>
          <w:color w:val="auto"/>
          <w:sz w:val="22"/>
          <w:szCs w:val="22"/>
        </w:rPr>
      </w:pPr>
    </w:p>
    <w:p w:rsidR="00F80474" w:rsidRDefault="00F80474" w:rsidP="00F80474">
      <w:pPr>
        <w:pStyle w:val="Default"/>
        <w:jc w:val="center"/>
        <w:rPr>
          <w:b/>
          <w:color w:val="auto"/>
          <w:sz w:val="22"/>
          <w:szCs w:val="22"/>
        </w:rPr>
      </w:pPr>
      <w:r>
        <w:rPr>
          <w:b/>
          <w:color w:val="auto"/>
          <w:sz w:val="22"/>
          <w:szCs w:val="22"/>
        </w:rPr>
        <w:t>Javnost rada</w:t>
      </w:r>
    </w:p>
    <w:p w:rsidR="00F80474" w:rsidRDefault="00F80474" w:rsidP="00F80474">
      <w:pPr>
        <w:pStyle w:val="Default"/>
        <w:jc w:val="center"/>
        <w:rPr>
          <w:b/>
          <w:color w:val="auto"/>
          <w:sz w:val="22"/>
          <w:szCs w:val="22"/>
        </w:rPr>
      </w:pPr>
    </w:p>
    <w:p w:rsidR="00F80474" w:rsidRPr="004D4F75" w:rsidRDefault="00F80474" w:rsidP="00F80474">
      <w:pPr>
        <w:pStyle w:val="Default"/>
        <w:jc w:val="center"/>
        <w:rPr>
          <w:color w:val="auto"/>
          <w:sz w:val="22"/>
          <w:szCs w:val="22"/>
        </w:rPr>
      </w:pPr>
      <w:r w:rsidRPr="004D4F75">
        <w:rPr>
          <w:color w:val="auto"/>
          <w:sz w:val="22"/>
          <w:szCs w:val="22"/>
        </w:rPr>
        <w:t xml:space="preserve">Član </w:t>
      </w:r>
      <w:r w:rsidR="004D4F75" w:rsidRPr="004D4F75">
        <w:rPr>
          <w:color w:val="auto"/>
          <w:sz w:val="22"/>
          <w:szCs w:val="22"/>
        </w:rPr>
        <w:t>160</w:t>
      </w:r>
    </w:p>
    <w:p w:rsidR="00F80474" w:rsidRDefault="00F80474" w:rsidP="00F80474">
      <w:pPr>
        <w:pStyle w:val="Default"/>
        <w:jc w:val="both"/>
        <w:rPr>
          <w:b/>
          <w:color w:val="auto"/>
          <w:sz w:val="22"/>
          <w:szCs w:val="22"/>
        </w:rPr>
      </w:pPr>
    </w:p>
    <w:p w:rsidR="00F80474" w:rsidRDefault="00F80474" w:rsidP="00F80474">
      <w:pPr>
        <w:pStyle w:val="Default"/>
        <w:jc w:val="both"/>
        <w:rPr>
          <w:color w:val="auto"/>
          <w:sz w:val="22"/>
          <w:szCs w:val="22"/>
        </w:rPr>
      </w:pPr>
      <w:r>
        <w:rPr>
          <w:color w:val="auto"/>
          <w:sz w:val="22"/>
          <w:szCs w:val="22"/>
        </w:rPr>
        <w:t>Rad Komore  je javan.</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r>
        <w:rPr>
          <w:color w:val="auto"/>
          <w:sz w:val="22"/>
          <w:szCs w:val="22"/>
        </w:rPr>
        <w:t>Statut i drugi opšti akti  Komore  objavljuju se u „Službenom listu Crne Gore“ i na internet stranici Komore, a drugi akti na internet stranici Komore.</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r>
        <w:rPr>
          <w:color w:val="auto"/>
          <w:sz w:val="22"/>
          <w:szCs w:val="22"/>
        </w:rPr>
        <w:t>Statut i drugi akti mogu da se objavljuju i u posebnim publikacijama Komore.</w:t>
      </w:r>
    </w:p>
    <w:p w:rsidR="00F80474" w:rsidRDefault="00F80474" w:rsidP="00F80474">
      <w:pPr>
        <w:pStyle w:val="Default"/>
        <w:jc w:val="both"/>
        <w:rPr>
          <w:color w:val="auto"/>
          <w:sz w:val="22"/>
          <w:szCs w:val="22"/>
        </w:rPr>
      </w:pPr>
    </w:p>
    <w:p w:rsidR="00F80474" w:rsidRDefault="00F80474" w:rsidP="00F80474">
      <w:pPr>
        <w:pStyle w:val="Default"/>
        <w:jc w:val="both"/>
        <w:rPr>
          <w:color w:val="auto"/>
          <w:sz w:val="22"/>
          <w:szCs w:val="22"/>
        </w:rPr>
      </w:pPr>
      <w:r>
        <w:rPr>
          <w:color w:val="auto"/>
          <w:sz w:val="22"/>
          <w:szCs w:val="22"/>
        </w:rPr>
        <w:t>Komora  obezbjeđuje pristup informacijama o svom radu, u skladu sa zakonom kojim se uređuje pravo na slobodan pristup informacijama.</w:t>
      </w:r>
    </w:p>
    <w:p w:rsidR="00F80474" w:rsidRDefault="00F80474" w:rsidP="00F80474">
      <w:pPr>
        <w:spacing w:after="0" w:line="240" w:lineRule="auto"/>
        <w:jc w:val="center"/>
        <w:rPr>
          <w:rFonts w:ascii="Arial" w:eastAsia="Times New Roman" w:hAnsi="Arial" w:cs="Arial"/>
          <w:b/>
          <w:bCs/>
        </w:rPr>
      </w:pPr>
    </w:p>
    <w:p w:rsidR="00F80474" w:rsidRDefault="00F80474" w:rsidP="00F80474">
      <w:pPr>
        <w:spacing w:after="0" w:line="240" w:lineRule="auto"/>
        <w:jc w:val="both"/>
        <w:rPr>
          <w:rFonts w:ascii="Arial" w:eastAsia="Calibri" w:hAnsi="Arial" w:cs="Arial"/>
        </w:rPr>
      </w:pPr>
    </w:p>
    <w:p w:rsidR="00F80474" w:rsidRDefault="00F80474" w:rsidP="00F80474">
      <w:pPr>
        <w:spacing w:after="0" w:line="240" w:lineRule="auto"/>
        <w:jc w:val="center"/>
        <w:rPr>
          <w:rFonts w:ascii="Arial" w:eastAsia="Times New Roman" w:hAnsi="Arial" w:cs="Arial"/>
          <w:b/>
          <w:bCs/>
        </w:rPr>
      </w:pPr>
      <w:r>
        <w:rPr>
          <w:rFonts w:ascii="Arial" w:eastAsia="Times New Roman" w:hAnsi="Arial" w:cs="Arial"/>
          <w:b/>
          <w:bCs/>
        </w:rPr>
        <w:t>Odgovornost za štetu i osiguranje od odgovornosti</w:t>
      </w:r>
    </w:p>
    <w:p w:rsidR="00F80474" w:rsidRDefault="00F80474" w:rsidP="00F80474">
      <w:pPr>
        <w:spacing w:after="0" w:line="240" w:lineRule="auto"/>
        <w:jc w:val="center"/>
        <w:rPr>
          <w:rFonts w:ascii="Arial" w:eastAsia="Times New Roman" w:hAnsi="Arial" w:cs="Arial"/>
          <w:b/>
          <w:bCs/>
        </w:rPr>
      </w:pPr>
    </w:p>
    <w:p w:rsidR="00F80474" w:rsidRPr="004D4F75" w:rsidRDefault="00F80474" w:rsidP="00F80474">
      <w:pPr>
        <w:spacing w:after="0" w:line="240" w:lineRule="auto"/>
        <w:jc w:val="center"/>
        <w:rPr>
          <w:rFonts w:ascii="Arial" w:eastAsia="Calibri" w:hAnsi="Arial" w:cs="Arial"/>
        </w:rPr>
      </w:pPr>
      <w:r w:rsidRPr="004D4F75">
        <w:rPr>
          <w:rFonts w:ascii="Arial" w:hAnsi="Arial" w:cs="Arial"/>
        </w:rPr>
        <w:t xml:space="preserve">Član </w:t>
      </w:r>
      <w:r w:rsidR="004D4F75">
        <w:rPr>
          <w:rFonts w:ascii="Arial" w:hAnsi="Arial" w:cs="Arial"/>
        </w:rPr>
        <w:t>161</w:t>
      </w:r>
    </w:p>
    <w:p w:rsidR="00F80474" w:rsidRDefault="00F80474" w:rsidP="00F80474">
      <w:pPr>
        <w:spacing w:after="0" w:line="240" w:lineRule="auto"/>
        <w:jc w:val="both"/>
        <w:rPr>
          <w:rFonts w:ascii="Arial" w:hAnsi="Arial" w:cs="Arial"/>
          <w:b/>
        </w:rPr>
      </w:pPr>
    </w:p>
    <w:p w:rsidR="00F80474" w:rsidRDefault="00F80474" w:rsidP="00F80474">
      <w:pPr>
        <w:widowControl w:val="0"/>
        <w:tabs>
          <w:tab w:val="left" w:pos="360"/>
        </w:tabs>
        <w:autoSpaceDE w:val="0"/>
        <w:autoSpaceDN w:val="0"/>
        <w:adjustRightInd w:val="0"/>
        <w:spacing w:after="0" w:line="240" w:lineRule="auto"/>
        <w:jc w:val="both"/>
        <w:rPr>
          <w:rFonts w:ascii="Arial" w:eastAsia="Times New Roman" w:hAnsi="Arial" w:cs="Arial"/>
        </w:rPr>
      </w:pPr>
    </w:p>
    <w:p w:rsidR="00F80474" w:rsidRDefault="00F80474" w:rsidP="00F80474">
      <w:pPr>
        <w:widowControl w:val="0"/>
        <w:tabs>
          <w:tab w:val="left" w:pos="360"/>
        </w:tabs>
        <w:autoSpaceDE w:val="0"/>
        <w:autoSpaceDN w:val="0"/>
        <w:adjustRightInd w:val="0"/>
        <w:spacing w:after="0" w:line="240" w:lineRule="auto"/>
        <w:jc w:val="both"/>
        <w:rPr>
          <w:rFonts w:ascii="Arial" w:eastAsia="Calibri" w:hAnsi="Arial" w:cs="Arial"/>
        </w:rPr>
      </w:pPr>
      <w:r>
        <w:rPr>
          <w:rFonts w:ascii="Arial" w:eastAsia="Times New Roman" w:hAnsi="Arial" w:cs="Arial"/>
        </w:rPr>
        <w:t>Privredna društva i fizička lica koja obavljaju djelatnosti uređene ovim zakonom moraju, prije početka vršenja djelatnosti, osigurati i imati u toku cijelog trajanja poslovanja osiguranu svoju odgovornost za štetu koja bi mogla da se desi investitorima ili trećim licima u vezi sa obavljanjem njihove djelatnosti.</w:t>
      </w:r>
    </w:p>
    <w:p w:rsidR="00F80474" w:rsidRDefault="00F80474" w:rsidP="00F80474">
      <w:pPr>
        <w:spacing w:after="0" w:line="240" w:lineRule="auto"/>
        <w:jc w:val="both"/>
        <w:rPr>
          <w:rFonts w:ascii="Arial" w:hAnsi="Arial" w:cs="Arial"/>
        </w:rPr>
      </w:pPr>
    </w:p>
    <w:p w:rsidR="00F80474" w:rsidRDefault="00F80474" w:rsidP="00F80474">
      <w:pPr>
        <w:spacing w:after="0" w:line="240" w:lineRule="auto"/>
        <w:jc w:val="both"/>
        <w:rPr>
          <w:rFonts w:ascii="Arial" w:eastAsia="Times New Roman" w:hAnsi="Arial" w:cs="Arial"/>
        </w:rPr>
      </w:pPr>
      <w:r>
        <w:rPr>
          <w:rFonts w:ascii="Arial" w:eastAsia="Times New Roman" w:hAnsi="Arial" w:cs="Arial"/>
        </w:rPr>
        <w:t>Osiguranje mora pokriti rizik odgovornosti za štetu prouzrokovanu licima i za štetu na objektima i za finansijski gubitak.</w:t>
      </w:r>
    </w:p>
    <w:p w:rsidR="00F80474" w:rsidRDefault="00F80474" w:rsidP="00F80474">
      <w:pPr>
        <w:widowControl w:val="0"/>
        <w:tabs>
          <w:tab w:val="left" w:pos="360"/>
        </w:tabs>
        <w:autoSpaceDE w:val="0"/>
        <w:autoSpaceDN w:val="0"/>
        <w:adjustRightInd w:val="0"/>
        <w:spacing w:after="0" w:line="240" w:lineRule="auto"/>
        <w:jc w:val="both"/>
        <w:rPr>
          <w:rFonts w:ascii="Arial" w:eastAsia="Calibri" w:hAnsi="Arial" w:cs="Arial"/>
        </w:rPr>
      </w:pPr>
    </w:p>
    <w:p w:rsidR="00F80474" w:rsidRDefault="00F80474" w:rsidP="00F80474">
      <w:pPr>
        <w:widowControl w:val="0"/>
        <w:tabs>
          <w:tab w:val="left" w:pos="360"/>
        </w:tabs>
        <w:autoSpaceDE w:val="0"/>
        <w:autoSpaceDN w:val="0"/>
        <w:adjustRightInd w:val="0"/>
        <w:spacing w:after="0" w:line="240" w:lineRule="auto"/>
        <w:jc w:val="both"/>
        <w:rPr>
          <w:rFonts w:ascii="Arial" w:hAnsi="Arial" w:cs="Arial"/>
        </w:rPr>
      </w:pPr>
      <w:r>
        <w:rPr>
          <w:rFonts w:ascii="Arial" w:hAnsi="Arial" w:cs="Arial"/>
        </w:rPr>
        <w:t xml:space="preserve">Osiguranje od odgovornosti izvršeno u državi stranog lica  priznaje se, ako to osiguranje pokriva  štetu izazvanu u Crnoj Gori. </w:t>
      </w:r>
    </w:p>
    <w:p w:rsidR="00F80474" w:rsidRDefault="00F80474" w:rsidP="00F80474">
      <w:pPr>
        <w:widowControl w:val="0"/>
        <w:tabs>
          <w:tab w:val="left" w:pos="360"/>
        </w:tabs>
        <w:autoSpaceDE w:val="0"/>
        <w:autoSpaceDN w:val="0"/>
        <w:adjustRightInd w:val="0"/>
        <w:spacing w:after="0" w:line="240" w:lineRule="auto"/>
        <w:jc w:val="both"/>
        <w:rPr>
          <w:rFonts w:ascii="Arial" w:hAnsi="Arial" w:cs="Arial"/>
        </w:rPr>
      </w:pPr>
    </w:p>
    <w:p w:rsidR="00F80474" w:rsidRDefault="00F80474" w:rsidP="00F80474">
      <w:pPr>
        <w:pStyle w:val="CM7"/>
        <w:tabs>
          <w:tab w:val="left" w:pos="709"/>
        </w:tabs>
        <w:spacing w:line="240" w:lineRule="auto"/>
        <w:jc w:val="both"/>
        <w:rPr>
          <w:color w:val="000000"/>
          <w:sz w:val="22"/>
          <w:szCs w:val="22"/>
        </w:rPr>
      </w:pPr>
      <w:r>
        <w:rPr>
          <w:sz w:val="22"/>
          <w:szCs w:val="22"/>
        </w:rPr>
        <w:t xml:space="preserve">Uslovi osiguranja od </w:t>
      </w:r>
      <w:r>
        <w:rPr>
          <w:color w:val="000000"/>
          <w:sz w:val="22"/>
          <w:szCs w:val="22"/>
        </w:rPr>
        <w:t xml:space="preserve">odgovornosti za </w:t>
      </w:r>
      <w:r w:rsidR="00320641">
        <w:rPr>
          <w:color w:val="000000"/>
          <w:sz w:val="22"/>
          <w:szCs w:val="22"/>
        </w:rPr>
        <w:t xml:space="preserve"> ovlašćenog planera, </w:t>
      </w:r>
      <w:r>
        <w:rPr>
          <w:color w:val="000000"/>
          <w:sz w:val="22"/>
          <w:szCs w:val="22"/>
        </w:rPr>
        <w:t xml:space="preserve"> revidenta planskih dokumenata, ovlašćenog projektanata, revidenata projektne dokumentacije, ovlašćenog inženjera građenja, stručnog nadzornika, kao  i privrednog društva, </w:t>
      </w:r>
      <w:r>
        <w:rPr>
          <w:sz w:val="22"/>
          <w:szCs w:val="22"/>
        </w:rPr>
        <w:t xml:space="preserve">utvrđuje osiguravajuće društvo u dogovoru sa Komorom </w:t>
      </w:r>
      <w:r>
        <w:rPr>
          <w:color w:val="000000"/>
          <w:sz w:val="22"/>
          <w:szCs w:val="22"/>
        </w:rPr>
        <w:t>i Ministarstvom.</w:t>
      </w:r>
    </w:p>
    <w:p w:rsidR="00F80474" w:rsidRDefault="00F80474" w:rsidP="00F80474">
      <w:pPr>
        <w:spacing w:after="0" w:line="240" w:lineRule="auto"/>
        <w:jc w:val="both"/>
        <w:rPr>
          <w:rFonts w:ascii="Arial" w:hAnsi="Arial" w:cs="Arial"/>
          <w:color w:val="000000"/>
        </w:rPr>
      </w:pPr>
    </w:p>
    <w:p w:rsidR="00F80474" w:rsidRDefault="00F80474" w:rsidP="00F80474">
      <w:pPr>
        <w:rPr>
          <w:rFonts w:ascii="Arial" w:hAnsi="Arial" w:cs="Arial"/>
          <w:color w:val="000000"/>
        </w:rPr>
      </w:pPr>
      <w:r>
        <w:rPr>
          <w:rFonts w:ascii="Arial" w:hAnsi="Arial" w:cs="Arial"/>
          <w:color w:val="000000"/>
        </w:rPr>
        <w:t>Osiguranje od odgovornosti lica iz stava 4 ovog člana ne isključuje mogućnost dodatnog ličnog osiguranja od odgovornosti za štetu koju bi obavljanjem djelatnosti mogli učiniti investitoru ili drugim licima.</w:t>
      </w:r>
    </w:p>
    <w:p w:rsidR="00F80474" w:rsidRDefault="00F80474" w:rsidP="00F80474">
      <w:pPr>
        <w:rPr>
          <w:rFonts w:ascii="Arial" w:hAnsi="Arial" w:cs="Arial"/>
          <w:color w:val="000000"/>
        </w:rPr>
      </w:pPr>
    </w:p>
    <w:p w:rsidR="00F80474" w:rsidRDefault="00F80474" w:rsidP="00F80474">
      <w:pPr>
        <w:rPr>
          <w:rFonts w:ascii="Arial" w:hAnsi="Arial" w:cs="Arial"/>
          <w:color w:val="000000"/>
        </w:rPr>
      </w:pPr>
    </w:p>
    <w:p w:rsidR="00F80474" w:rsidRDefault="00F80474" w:rsidP="00F80474">
      <w:pPr>
        <w:rPr>
          <w:rFonts w:ascii="Arial" w:hAnsi="Arial" w:cs="Arial"/>
          <w:color w:val="000000"/>
        </w:rPr>
      </w:pPr>
    </w:p>
    <w:p w:rsidR="00F80474" w:rsidRDefault="00F80474" w:rsidP="00F80474">
      <w:pPr>
        <w:rPr>
          <w:rFonts w:ascii="Arial" w:hAnsi="Arial" w:cs="Arial"/>
          <w:color w:val="000000"/>
        </w:rPr>
      </w:pPr>
    </w:p>
    <w:p w:rsidR="00F80474" w:rsidRDefault="00F80474" w:rsidP="00F80474">
      <w:pPr>
        <w:widowControl w:val="0"/>
        <w:tabs>
          <w:tab w:val="left" w:pos="360"/>
        </w:tabs>
        <w:autoSpaceDE w:val="0"/>
        <w:autoSpaceDN w:val="0"/>
        <w:adjustRightInd w:val="0"/>
        <w:spacing w:after="0" w:line="240" w:lineRule="auto"/>
        <w:jc w:val="both"/>
        <w:rPr>
          <w:rFonts w:ascii="Arial" w:hAnsi="Arial" w:cs="Arial"/>
        </w:rPr>
      </w:pPr>
    </w:p>
    <w:p w:rsidR="00F80474" w:rsidRDefault="00F80474" w:rsidP="00F80474">
      <w:pPr>
        <w:rPr>
          <w:rFonts w:ascii="Arial" w:hAnsi="Arial" w:cs="Arial"/>
          <w:b/>
          <w:color w:val="FF0000"/>
        </w:rPr>
      </w:pPr>
      <w:r>
        <w:rPr>
          <w:rFonts w:ascii="Arial" w:hAnsi="Arial" w:cs="Arial"/>
          <w:b/>
          <w:color w:val="000000"/>
        </w:rPr>
        <w:t xml:space="preserve">b) Upis u registar Komore  </w:t>
      </w:r>
    </w:p>
    <w:p w:rsidR="00F80474" w:rsidRDefault="00F80474" w:rsidP="00F80474">
      <w:pPr>
        <w:jc w:val="center"/>
        <w:rPr>
          <w:rFonts w:ascii="Arial" w:hAnsi="Arial" w:cs="Arial"/>
          <w:b/>
        </w:rPr>
      </w:pPr>
      <w:r>
        <w:rPr>
          <w:rFonts w:ascii="Arial" w:hAnsi="Arial" w:cs="Arial"/>
          <w:b/>
        </w:rPr>
        <w:t>Vođenje registra</w:t>
      </w:r>
    </w:p>
    <w:p w:rsidR="00F80474" w:rsidRPr="000B0F3D" w:rsidRDefault="000B0F3D" w:rsidP="00F80474">
      <w:pPr>
        <w:jc w:val="center"/>
        <w:rPr>
          <w:rFonts w:ascii="Arial" w:hAnsi="Arial" w:cs="Arial"/>
        </w:rPr>
      </w:pPr>
      <w:r w:rsidRPr="000B0F3D">
        <w:rPr>
          <w:rFonts w:ascii="Arial" w:hAnsi="Arial" w:cs="Arial"/>
        </w:rPr>
        <w:t>Član 162</w:t>
      </w:r>
    </w:p>
    <w:p w:rsidR="00F80474" w:rsidRDefault="00F80474" w:rsidP="00F80474">
      <w:pPr>
        <w:rPr>
          <w:rFonts w:ascii="Arial" w:hAnsi="Arial" w:cs="Arial"/>
          <w:color w:val="000000"/>
        </w:rPr>
      </w:pPr>
      <w:r>
        <w:rPr>
          <w:rFonts w:ascii="Arial" w:hAnsi="Arial" w:cs="Arial"/>
        </w:rPr>
        <w:t xml:space="preserve">Komora  formira i vodi registar  </w:t>
      </w:r>
      <w:r>
        <w:rPr>
          <w:rFonts w:ascii="Arial" w:hAnsi="Arial" w:cs="Arial"/>
          <w:color w:val="000000"/>
        </w:rPr>
        <w:t>fizičkih lica</w:t>
      </w:r>
      <w:r>
        <w:rPr>
          <w:rFonts w:ascii="Arial" w:hAnsi="Arial" w:cs="Arial"/>
        </w:rPr>
        <w:t xml:space="preserve"> i</w:t>
      </w:r>
      <w:r>
        <w:rPr>
          <w:rFonts w:ascii="Arial" w:hAnsi="Arial" w:cs="Arial"/>
          <w:color w:val="000000"/>
        </w:rPr>
        <w:t xml:space="preserve">  registar privrednih društava koja o</w:t>
      </w:r>
      <w:r w:rsidR="00172A0B">
        <w:rPr>
          <w:rFonts w:ascii="Arial" w:hAnsi="Arial" w:cs="Arial"/>
          <w:color w:val="000000"/>
        </w:rPr>
        <w:t>bavljaju djelatnosti iz čl. 135 i 136 ovog zakona.</w:t>
      </w:r>
      <w:r>
        <w:rPr>
          <w:rFonts w:ascii="Arial" w:hAnsi="Arial" w:cs="Arial"/>
          <w:color w:val="000000"/>
        </w:rPr>
        <w:t>.</w:t>
      </w:r>
    </w:p>
    <w:p w:rsidR="00F80474" w:rsidRDefault="00F80474" w:rsidP="00F80474">
      <w:pPr>
        <w:rPr>
          <w:rFonts w:ascii="Arial" w:hAnsi="Arial" w:cs="Arial"/>
          <w:color w:val="FF0000"/>
        </w:rPr>
      </w:pPr>
      <w:r>
        <w:rPr>
          <w:rFonts w:ascii="Arial" w:hAnsi="Arial" w:cs="Arial"/>
        </w:rPr>
        <w:t>Registri iz stava 1 ovog člana vodi se  kao posebni registri za :</w:t>
      </w:r>
    </w:p>
    <w:p w:rsidR="00F80474" w:rsidRDefault="00F37F6B" w:rsidP="00F80474">
      <w:pPr>
        <w:rPr>
          <w:rFonts w:ascii="Arial" w:hAnsi="Arial" w:cs="Arial"/>
        </w:rPr>
      </w:pPr>
      <w:r>
        <w:rPr>
          <w:rFonts w:ascii="Arial" w:hAnsi="Arial" w:cs="Arial"/>
        </w:rPr>
        <w:t>1) ovlašćenog</w:t>
      </w:r>
      <w:r w:rsidR="00F80474">
        <w:rPr>
          <w:rFonts w:ascii="Arial" w:hAnsi="Arial" w:cs="Arial"/>
        </w:rPr>
        <w:t xml:space="preserve"> planera; </w:t>
      </w:r>
    </w:p>
    <w:p w:rsidR="00F80474" w:rsidRDefault="00F80474" w:rsidP="00F80474">
      <w:pPr>
        <w:rPr>
          <w:rFonts w:ascii="Arial" w:hAnsi="Arial" w:cs="Arial"/>
          <w:color w:val="000000"/>
        </w:rPr>
      </w:pPr>
      <w:r>
        <w:rPr>
          <w:rFonts w:ascii="Arial" w:hAnsi="Arial" w:cs="Arial"/>
          <w:color w:val="000000"/>
        </w:rPr>
        <w:t xml:space="preserve">3) revidenta planskog dokumenta; </w:t>
      </w:r>
    </w:p>
    <w:p w:rsidR="00F80474" w:rsidRDefault="00F80474" w:rsidP="00F80474">
      <w:pPr>
        <w:rPr>
          <w:rFonts w:ascii="Arial" w:hAnsi="Arial" w:cs="Arial"/>
        </w:rPr>
      </w:pPr>
      <w:r>
        <w:rPr>
          <w:rFonts w:ascii="Arial" w:hAnsi="Arial" w:cs="Arial"/>
        </w:rPr>
        <w:t xml:space="preserve">4) ovlašćenog  projektanta; </w:t>
      </w:r>
    </w:p>
    <w:p w:rsidR="00F80474" w:rsidRDefault="00F80474" w:rsidP="00F80474">
      <w:pPr>
        <w:rPr>
          <w:rFonts w:ascii="Arial" w:hAnsi="Arial" w:cs="Arial"/>
        </w:rPr>
      </w:pPr>
      <w:r>
        <w:rPr>
          <w:rFonts w:ascii="Arial" w:hAnsi="Arial" w:cs="Arial"/>
        </w:rPr>
        <w:t xml:space="preserve">5) revidenta projektne dokumentacije; </w:t>
      </w:r>
    </w:p>
    <w:p w:rsidR="00F80474" w:rsidRDefault="00F80474" w:rsidP="00F80474">
      <w:pPr>
        <w:rPr>
          <w:rFonts w:ascii="Arial" w:hAnsi="Arial" w:cs="Arial"/>
        </w:rPr>
      </w:pPr>
      <w:r>
        <w:rPr>
          <w:rFonts w:ascii="Arial" w:hAnsi="Arial" w:cs="Arial"/>
        </w:rPr>
        <w:t xml:space="preserve">6) ovlašćenog  inženjera građenja;   </w:t>
      </w:r>
    </w:p>
    <w:p w:rsidR="00F80474" w:rsidRDefault="00F80474" w:rsidP="00F80474">
      <w:pPr>
        <w:rPr>
          <w:rFonts w:ascii="Arial" w:hAnsi="Arial" w:cs="Arial"/>
        </w:rPr>
      </w:pPr>
      <w:r>
        <w:rPr>
          <w:rFonts w:ascii="Arial" w:hAnsi="Arial" w:cs="Arial"/>
        </w:rPr>
        <w:t>7) stručnog nadzornika;</w:t>
      </w:r>
    </w:p>
    <w:p w:rsidR="00F80474" w:rsidRDefault="00F80474" w:rsidP="00F80474">
      <w:pPr>
        <w:rPr>
          <w:rFonts w:ascii="Arial" w:hAnsi="Arial" w:cs="Arial"/>
          <w:color w:val="000000"/>
        </w:rPr>
      </w:pPr>
      <w:r>
        <w:rPr>
          <w:rFonts w:ascii="Arial" w:hAnsi="Arial" w:cs="Arial"/>
          <w:color w:val="000000"/>
        </w:rPr>
        <w:t xml:space="preserve">8) privredna društva </w:t>
      </w:r>
    </w:p>
    <w:p w:rsidR="00F80474" w:rsidRDefault="00F80474" w:rsidP="00A05ABF">
      <w:pPr>
        <w:jc w:val="both"/>
        <w:rPr>
          <w:rFonts w:ascii="Arial" w:hAnsi="Arial" w:cs="Arial"/>
          <w:color w:val="000000"/>
        </w:rPr>
      </w:pPr>
      <w:r>
        <w:rPr>
          <w:rFonts w:ascii="Arial" w:hAnsi="Arial" w:cs="Arial"/>
          <w:color w:val="000000"/>
        </w:rPr>
        <w:t>Registar fizi</w:t>
      </w:r>
      <w:r w:rsidR="009B5DE2">
        <w:rPr>
          <w:rFonts w:ascii="Arial" w:hAnsi="Arial" w:cs="Arial"/>
          <w:color w:val="000000"/>
        </w:rPr>
        <w:t>čkih lica  iz stava 2 tač.1 do 8</w:t>
      </w:r>
      <w:r>
        <w:rPr>
          <w:rFonts w:ascii="Arial" w:hAnsi="Arial" w:cs="Arial"/>
          <w:color w:val="000000"/>
        </w:rPr>
        <w:t xml:space="preserve"> ovog člana  vodi se po vrstama upisa i stručnoj spremi u odnosu na : djelove odnosno faze planskog dokumenta,  djelove projektne dokumentacije, reviziju pojedinih djelova projektne dokumentacije, pojedine radove na građenju objekata, stručni nadzor nad građenjem objekata.</w:t>
      </w:r>
    </w:p>
    <w:p w:rsidR="00060B77" w:rsidRDefault="00F80474" w:rsidP="00F80474">
      <w:pPr>
        <w:rPr>
          <w:rFonts w:ascii="Arial" w:hAnsi="Arial" w:cs="Arial"/>
          <w:color w:val="000000"/>
        </w:rPr>
      </w:pPr>
      <w:r>
        <w:rPr>
          <w:rFonts w:ascii="Arial" w:hAnsi="Arial" w:cs="Arial"/>
          <w:color w:val="000000"/>
        </w:rPr>
        <w:t xml:space="preserve">Registar iz stava 2 tačka 8 ovog člana vodi se za privredna društva koja obavljaju djelatnosti uređene ovim zakonom.        </w:t>
      </w:r>
    </w:p>
    <w:p w:rsidR="00060B77" w:rsidRDefault="00060B77" w:rsidP="00060B77">
      <w:pPr>
        <w:rPr>
          <w:rFonts w:ascii="Arial" w:hAnsi="Arial" w:cs="Arial"/>
          <w:color w:val="000000"/>
        </w:rPr>
      </w:pPr>
      <w:r>
        <w:rPr>
          <w:rFonts w:ascii="Arial" w:hAnsi="Arial" w:cs="Arial"/>
          <w:color w:val="000000"/>
        </w:rPr>
        <w:t xml:space="preserve">Za upis u registar   plaća se naknada.                       </w:t>
      </w:r>
    </w:p>
    <w:p w:rsidR="00F80474" w:rsidRDefault="00F80474" w:rsidP="00F80474">
      <w:pPr>
        <w:rPr>
          <w:rFonts w:ascii="Arial" w:hAnsi="Arial" w:cs="Arial"/>
          <w:color w:val="000000"/>
        </w:rPr>
      </w:pPr>
      <w:r>
        <w:rPr>
          <w:rFonts w:ascii="Arial" w:hAnsi="Arial" w:cs="Arial"/>
          <w:color w:val="000000"/>
        </w:rPr>
        <w:t xml:space="preserve"> </w:t>
      </w:r>
    </w:p>
    <w:p w:rsidR="00F80474" w:rsidRDefault="00F80474" w:rsidP="00F80474">
      <w:pPr>
        <w:jc w:val="center"/>
        <w:rPr>
          <w:rFonts w:ascii="Arial" w:hAnsi="Arial" w:cs="Arial"/>
          <w:b/>
        </w:rPr>
      </w:pPr>
    </w:p>
    <w:p w:rsidR="00F80474" w:rsidRDefault="00F80474" w:rsidP="00F80474">
      <w:pPr>
        <w:jc w:val="center"/>
        <w:rPr>
          <w:rFonts w:ascii="Arial" w:hAnsi="Arial" w:cs="Arial"/>
          <w:b/>
        </w:rPr>
      </w:pPr>
      <w:r>
        <w:rPr>
          <w:rFonts w:ascii="Arial" w:hAnsi="Arial" w:cs="Arial"/>
          <w:b/>
        </w:rPr>
        <w:t>Uslovi upisa</w:t>
      </w:r>
    </w:p>
    <w:p w:rsidR="00F80474" w:rsidRPr="000B0F3D" w:rsidRDefault="000B0F3D" w:rsidP="00F80474">
      <w:pPr>
        <w:jc w:val="center"/>
        <w:rPr>
          <w:rFonts w:ascii="Arial" w:hAnsi="Arial" w:cs="Arial"/>
        </w:rPr>
      </w:pPr>
      <w:r>
        <w:rPr>
          <w:rFonts w:ascii="Arial" w:hAnsi="Arial" w:cs="Arial"/>
        </w:rPr>
        <w:t>Član 163</w:t>
      </w:r>
    </w:p>
    <w:p w:rsidR="00F80474" w:rsidRDefault="00F80474" w:rsidP="00F80474">
      <w:pPr>
        <w:pStyle w:val="CM7"/>
        <w:tabs>
          <w:tab w:val="left" w:pos="709"/>
        </w:tabs>
        <w:spacing w:line="240" w:lineRule="auto"/>
        <w:jc w:val="both"/>
        <w:rPr>
          <w:color w:val="000000"/>
          <w:sz w:val="22"/>
          <w:szCs w:val="22"/>
        </w:rPr>
      </w:pPr>
      <w:r>
        <w:rPr>
          <w:sz w:val="22"/>
          <w:szCs w:val="22"/>
        </w:rPr>
        <w:t xml:space="preserve">U registar Komore   može se upisati fizičko lice koje ispunjava uslove propisane ovim zakonom za </w:t>
      </w:r>
      <w:r w:rsidR="00F37F6B">
        <w:rPr>
          <w:sz w:val="22"/>
          <w:szCs w:val="22"/>
        </w:rPr>
        <w:t xml:space="preserve">ovlašćenog </w:t>
      </w:r>
      <w:r>
        <w:rPr>
          <w:sz w:val="22"/>
          <w:szCs w:val="22"/>
        </w:rPr>
        <w:t>planera, revidenta planskog dokumenta, ovlašćenog projektanta, revidenta projektne dokumentacije, ovlašćenog inženjera građenja i stručnog  nadzornika</w:t>
      </w:r>
      <w:r>
        <w:rPr>
          <w:color w:val="000000"/>
          <w:sz w:val="22"/>
          <w:szCs w:val="22"/>
        </w:rPr>
        <w:t>.</w:t>
      </w:r>
    </w:p>
    <w:p w:rsidR="00F80474" w:rsidRDefault="00F80474" w:rsidP="00F80474">
      <w:pPr>
        <w:pStyle w:val="Default"/>
        <w:rPr>
          <w:sz w:val="22"/>
          <w:szCs w:val="22"/>
        </w:rPr>
      </w:pPr>
    </w:p>
    <w:p w:rsidR="00F80474" w:rsidRDefault="00F80474" w:rsidP="00F80474">
      <w:pPr>
        <w:pStyle w:val="Default"/>
        <w:rPr>
          <w:sz w:val="22"/>
          <w:szCs w:val="22"/>
        </w:rPr>
      </w:pPr>
      <w:r>
        <w:rPr>
          <w:sz w:val="22"/>
          <w:szCs w:val="22"/>
        </w:rPr>
        <w:lastRenderedPageBreak/>
        <w:t>U registar Komore mogu se upisati i privredna društva koja ispunjavaju uslove proisane ovim zakonom za obavljanje djelatnosti.</w:t>
      </w:r>
    </w:p>
    <w:p w:rsidR="00F80474" w:rsidRDefault="00F80474" w:rsidP="00F80474">
      <w:pPr>
        <w:pStyle w:val="Default"/>
        <w:rPr>
          <w:strike/>
          <w:sz w:val="22"/>
          <w:szCs w:val="22"/>
        </w:rPr>
      </w:pPr>
    </w:p>
    <w:p w:rsidR="00F80474" w:rsidRDefault="00F80474" w:rsidP="00F80474">
      <w:pPr>
        <w:rPr>
          <w:rFonts w:ascii="Arial" w:hAnsi="Arial" w:cs="Arial"/>
          <w:color w:val="000000"/>
        </w:rPr>
      </w:pPr>
      <w:r>
        <w:rPr>
          <w:rFonts w:ascii="Arial" w:hAnsi="Arial" w:cs="Arial"/>
          <w:color w:val="000000"/>
        </w:rPr>
        <w:t>Bliži način vođenja registara  iz  st. 1 i 2 ovog člana , vrste upisa</w:t>
      </w:r>
      <w:r>
        <w:rPr>
          <w:rFonts w:ascii="Arial" w:hAnsi="Arial" w:cs="Arial"/>
          <w:b/>
          <w:color w:val="000000"/>
        </w:rPr>
        <w:t>,</w:t>
      </w:r>
      <w:r>
        <w:rPr>
          <w:rFonts w:ascii="Arial" w:hAnsi="Arial" w:cs="Arial"/>
          <w:b/>
          <w:color w:val="FF0000"/>
        </w:rPr>
        <w:t xml:space="preserve"> </w:t>
      </w:r>
      <w:r>
        <w:rPr>
          <w:rFonts w:ascii="Arial" w:hAnsi="Arial" w:cs="Arial"/>
          <w:color w:val="000000"/>
        </w:rPr>
        <w:t>sadržinu i  obrazac zahtjeva za upis propisuje Ministarstvo.</w:t>
      </w:r>
    </w:p>
    <w:p w:rsidR="00F80474" w:rsidRDefault="00F80474" w:rsidP="00F80474">
      <w:pPr>
        <w:jc w:val="center"/>
        <w:rPr>
          <w:rFonts w:ascii="Arial" w:hAnsi="Arial" w:cs="Arial"/>
          <w:b/>
        </w:rPr>
      </w:pPr>
    </w:p>
    <w:p w:rsidR="00F80474" w:rsidRDefault="00F80474" w:rsidP="00F80474">
      <w:pPr>
        <w:jc w:val="center"/>
        <w:rPr>
          <w:rFonts w:ascii="Arial" w:hAnsi="Arial" w:cs="Arial"/>
          <w:b/>
        </w:rPr>
      </w:pPr>
      <w:r>
        <w:rPr>
          <w:rFonts w:ascii="Arial" w:hAnsi="Arial" w:cs="Arial"/>
          <w:b/>
        </w:rPr>
        <w:t>Rješenje o upisu</w:t>
      </w:r>
    </w:p>
    <w:p w:rsidR="00F80474" w:rsidRPr="000B0F3D" w:rsidRDefault="00F80474" w:rsidP="00F80474">
      <w:pPr>
        <w:jc w:val="center"/>
        <w:rPr>
          <w:rFonts w:ascii="Arial" w:hAnsi="Arial" w:cs="Arial"/>
        </w:rPr>
      </w:pPr>
      <w:r w:rsidRPr="000B0F3D">
        <w:rPr>
          <w:rFonts w:ascii="Arial" w:hAnsi="Arial" w:cs="Arial"/>
        </w:rPr>
        <w:t xml:space="preserve">Član </w:t>
      </w:r>
      <w:r w:rsidR="000B0F3D">
        <w:rPr>
          <w:rFonts w:ascii="Arial" w:hAnsi="Arial" w:cs="Arial"/>
        </w:rPr>
        <w:t>164</w:t>
      </w:r>
    </w:p>
    <w:p w:rsidR="00F80474" w:rsidRDefault="00F80474" w:rsidP="00F80474">
      <w:pPr>
        <w:jc w:val="both"/>
        <w:rPr>
          <w:rFonts w:ascii="Arial" w:hAnsi="Arial" w:cs="Arial"/>
        </w:rPr>
      </w:pPr>
      <w:r>
        <w:rPr>
          <w:rFonts w:ascii="Arial" w:hAnsi="Arial" w:cs="Arial"/>
        </w:rPr>
        <w:t xml:space="preserve"> Komora   donosi</w:t>
      </w:r>
      <w:r w:rsidR="00F37F6B">
        <w:rPr>
          <w:rFonts w:ascii="Arial" w:hAnsi="Arial" w:cs="Arial"/>
        </w:rPr>
        <w:t xml:space="preserve"> rješenje o upisu u registar, </w:t>
      </w:r>
      <w:r>
        <w:rPr>
          <w:rFonts w:ascii="Arial" w:hAnsi="Arial" w:cs="Arial"/>
        </w:rPr>
        <w:t>u roku od osam dana od dana podnošenja zahtjeva za upis.</w:t>
      </w:r>
    </w:p>
    <w:p w:rsidR="00F80474" w:rsidRDefault="00F80474" w:rsidP="00F80474">
      <w:pPr>
        <w:jc w:val="both"/>
        <w:rPr>
          <w:rFonts w:ascii="Arial" w:hAnsi="Arial" w:cs="Arial"/>
          <w:color w:val="000000"/>
        </w:rPr>
      </w:pPr>
      <w:r>
        <w:rPr>
          <w:rFonts w:ascii="Arial" w:hAnsi="Arial" w:cs="Arial"/>
          <w:color w:val="000000"/>
        </w:rPr>
        <w:t>Rješenje o upisu u registar  je upravni akt</w:t>
      </w:r>
      <w:r>
        <w:rPr>
          <w:color w:val="000000"/>
        </w:rPr>
        <w:t>.</w:t>
      </w:r>
    </w:p>
    <w:p w:rsidR="00F80474" w:rsidRDefault="00F80474" w:rsidP="00F80474">
      <w:pPr>
        <w:jc w:val="both"/>
        <w:rPr>
          <w:rFonts w:ascii="Arial" w:hAnsi="Arial" w:cs="Arial"/>
          <w:color w:val="000000"/>
        </w:rPr>
      </w:pPr>
      <w:r>
        <w:rPr>
          <w:rFonts w:ascii="Arial" w:hAnsi="Arial" w:cs="Arial"/>
          <w:color w:val="000000"/>
        </w:rPr>
        <w:t>Imalac rješenja o upisu u registar dužan je da obavijesti Komoru o svim promjenama u odnosu na ispunjenost uslova za obavljanje djelatnosti za koje je izdata, u roku od 30 dana od dana nastanka promjene.</w:t>
      </w:r>
    </w:p>
    <w:p w:rsidR="00F80474" w:rsidRDefault="00F80474" w:rsidP="00F80474">
      <w:pPr>
        <w:jc w:val="both"/>
        <w:rPr>
          <w:rFonts w:ascii="Arial" w:hAnsi="Arial" w:cs="Arial"/>
          <w:color w:val="000000"/>
        </w:rPr>
      </w:pPr>
      <w:r>
        <w:rPr>
          <w:rFonts w:ascii="Arial" w:hAnsi="Arial" w:cs="Arial"/>
          <w:color w:val="000000"/>
        </w:rPr>
        <w:t>Protiv rješenja iz stava 2 ovog člana može se izjaviti žalba Ministarstvu.</w:t>
      </w:r>
    </w:p>
    <w:p w:rsidR="00F80474" w:rsidRDefault="00F80474" w:rsidP="00F80474">
      <w:pPr>
        <w:jc w:val="both"/>
        <w:rPr>
          <w:rFonts w:ascii="Arial" w:hAnsi="Arial" w:cs="Arial"/>
          <w:color w:val="000000"/>
        </w:rPr>
      </w:pPr>
    </w:p>
    <w:p w:rsidR="00F80474" w:rsidRDefault="00F80474" w:rsidP="00F80474">
      <w:pPr>
        <w:jc w:val="both"/>
        <w:rPr>
          <w:rFonts w:ascii="Arial" w:hAnsi="Arial" w:cs="Arial"/>
          <w:b/>
          <w:color w:val="000000"/>
        </w:rPr>
      </w:pPr>
      <w:r>
        <w:rPr>
          <w:rFonts w:ascii="Arial" w:hAnsi="Arial" w:cs="Arial"/>
          <w:color w:val="000000"/>
        </w:rPr>
        <w:t xml:space="preserve">                                                            </w:t>
      </w:r>
      <w:r>
        <w:rPr>
          <w:rFonts w:ascii="Arial" w:hAnsi="Arial" w:cs="Arial"/>
          <w:b/>
          <w:color w:val="000000"/>
        </w:rPr>
        <w:t>Strukovni naziv</w:t>
      </w:r>
    </w:p>
    <w:p w:rsidR="00F80474" w:rsidRPr="000B0F3D" w:rsidRDefault="00F80474" w:rsidP="00F80474">
      <w:pPr>
        <w:jc w:val="both"/>
        <w:rPr>
          <w:rFonts w:ascii="Arial" w:hAnsi="Arial" w:cs="Arial"/>
          <w:color w:val="000000"/>
        </w:rPr>
      </w:pPr>
      <w:r>
        <w:rPr>
          <w:rFonts w:ascii="Arial" w:hAnsi="Arial" w:cs="Arial"/>
          <w:b/>
          <w:color w:val="000000"/>
        </w:rPr>
        <w:t xml:space="preserve">                                                                    </w:t>
      </w:r>
      <w:r w:rsidRPr="000B0F3D">
        <w:rPr>
          <w:rFonts w:ascii="Arial" w:hAnsi="Arial" w:cs="Arial"/>
          <w:color w:val="000000"/>
        </w:rPr>
        <w:t xml:space="preserve">Član </w:t>
      </w:r>
      <w:r w:rsidR="000B0F3D">
        <w:rPr>
          <w:rFonts w:ascii="Arial" w:hAnsi="Arial" w:cs="Arial"/>
          <w:color w:val="000000"/>
        </w:rPr>
        <w:t>165</w:t>
      </w:r>
    </w:p>
    <w:p w:rsidR="00F80474" w:rsidRDefault="00F80474" w:rsidP="00F80474">
      <w:pPr>
        <w:jc w:val="both"/>
        <w:rPr>
          <w:rFonts w:ascii="Arial" w:hAnsi="Arial" w:cs="Arial"/>
          <w:color w:val="000000"/>
        </w:rPr>
      </w:pPr>
      <w:r>
        <w:rPr>
          <w:rFonts w:ascii="Arial" w:hAnsi="Arial" w:cs="Arial"/>
          <w:color w:val="000000"/>
        </w:rPr>
        <w:t xml:space="preserve">Na osnovu rješenja o upisu u registar Komore, fizičko lice iz člana  </w:t>
      </w:r>
      <w:r w:rsidR="00F37F6B">
        <w:rPr>
          <w:rFonts w:ascii="Arial" w:hAnsi="Arial" w:cs="Arial"/>
          <w:color w:val="FF0000"/>
        </w:rPr>
        <w:t>163</w:t>
      </w:r>
      <w:r w:rsidRPr="009B5DE2">
        <w:rPr>
          <w:rFonts w:ascii="Arial" w:hAnsi="Arial" w:cs="Arial"/>
          <w:color w:val="FF0000"/>
        </w:rPr>
        <w:t xml:space="preserve"> </w:t>
      </w:r>
      <w:r w:rsidRPr="00F37F6B">
        <w:rPr>
          <w:rFonts w:ascii="Arial" w:hAnsi="Arial" w:cs="Arial"/>
          <w:color w:val="000000" w:themeColor="text1"/>
        </w:rPr>
        <w:t xml:space="preserve">stav </w:t>
      </w:r>
      <w:r>
        <w:rPr>
          <w:rFonts w:ascii="Arial" w:hAnsi="Arial" w:cs="Arial"/>
          <w:color w:val="000000"/>
        </w:rPr>
        <w:t xml:space="preserve">1 ovog zakona stiče strukovni naziv prema stručnoj spremi propisanoj ovim zakonom za obavljanjje djelatnosti </w:t>
      </w:r>
    </w:p>
    <w:p w:rsidR="00F80474" w:rsidRDefault="00F80474" w:rsidP="00F80474">
      <w:pPr>
        <w:jc w:val="both"/>
        <w:rPr>
          <w:rFonts w:ascii="Arial" w:hAnsi="Arial" w:cs="Arial"/>
          <w:color w:val="000000"/>
        </w:rPr>
      </w:pPr>
      <w:r>
        <w:rPr>
          <w:rFonts w:ascii="Arial" w:hAnsi="Arial" w:cs="Arial"/>
          <w:color w:val="000000"/>
        </w:rPr>
        <w:t>Strukovne nazive iz stava 1 ovog člana propisuje Ministarstvo.</w:t>
      </w:r>
    </w:p>
    <w:p w:rsidR="00F80474" w:rsidRDefault="00F80474" w:rsidP="00F80474">
      <w:pPr>
        <w:rPr>
          <w:rFonts w:ascii="Arial" w:hAnsi="Arial" w:cs="Arial"/>
          <w:color w:val="000000"/>
        </w:rPr>
      </w:pPr>
      <w:r>
        <w:rPr>
          <w:rFonts w:ascii="Arial" w:hAnsi="Arial" w:cs="Arial"/>
          <w:color w:val="000000"/>
        </w:rPr>
        <w:t xml:space="preserve">                                    </w:t>
      </w:r>
    </w:p>
    <w:p w:rsidR="00F80474" w:rsidRDefault="00F80474" w:rsidP="00F80474">
      <w:pPr>
        <w:rPr>
          <w:rFonts w:ascii="Arial" w:hAnsi="Arial" w:cs="Arial"/>
          <w:b/>
          <w:color w:val="000000"/>
        </w:rPr>
      </w:pPr>
      <w:r>
        <w:rPr>
          <w:rFonts w:ascii="Arial" w:hAnsi="Arial" w:cs="Arial"/>
          <w:color w:val="000000"/>
        </w:rPr>
        <w:t xml:space="preserve">                                            </w:t>
      </w:r>
      <w:r>
        <w:rPr>
          <w:rFonts w:ascii="Arial" w:hAnsi="Arial" w:cs="Arial"/>
          <w:b/>
          <w:color w:val="000000"/>
        </w:rPr>
        <w:t>Sticanje prava po osnovu upisa u registar</w:t>
      </w:r>
    </w:p>
    <w:p w:rsidR="00F80474" w:rsidRDefault="00F80474" w:rsidP="00F80474">
      <w:pPr>
        <w:rPr>
          <w:rFonts w:ascii="Arial" w:hAnsi="Arial" w:cs="Arial"/>
          <w:color w:val="000000"/>
        </w:rPr>
      </w:pPr>
      <w:r w:rsidRPr="000B0F3D">
        <w:rPr>
          <w:rFonts w:ascii="Arial" w:hAnsi="Arial" w:cs="Arial"/>
          <w:color w:val="000000"/>
        </w:rPr>
        <w:t xml:space="preserve">                                                                     Član </w:t>
      </w:r>
      <w:r w:rsidR="000B0F3D">
        <w:rPr>
          <w:rFonts w:ascii="Arial" w:hAnsi="Arial" w:cs="Arial"/>
          <w:color w:val="000000"/>
        </w:rPr>
        <w:t>166</w:t>
      </w:r>
    </w:p>
    <w:p w:rsidR="00F80474" w:rsidRDefault="00F80474" w:rsidP="00F80474">
      <w:pPr>
        <w:jc w:val="both"/>
        <w:rPr>
          <w:rFonts w:ascii="Arial" w:hAnsi="Arial" w:cs="Arial"/>
          <w:color w:val="000000"/>
        </w:rPr>
      </w:pPr>
      <w:r>
        <w:rPr>
          <w:rFonts w:ascii="Arial" w:hAnsi="Arial" w:cs="Arial"/>
          <w:color w:val="000000"/>
        </w:rPr>
        <w:t>Članstvo u Komori  i pravo upotrebe strukovnog naziva fizičko lice stiče se donošenjem rješenja o upisu u registar  Komore.</w:t>
      </w:r>
    </w:p>
    <w:p w:rsidR="00F80474" w:rsidRDefault="00F80474" w:rsidP="00F80474">
      <w:pPr>
        <w:jc w:val="both"/>
        <w:rPr>
          <w:rFonts w:ascii="Arial" w:hAnsi="Arial" w:cs="Arial"/>
          <w:color w:val="000000"/>
        </w:rPr>
      </w:pPr>
      <w:r>
        <w:rPr>
          <w:rFonts w:ascii="Arial" w:hAnsi="Arial" w:cs="Arial"/>
          <w:color w:val="000000"/>
        </w:rPr>
        <w:t xml:space="preserve">Na osnovu rješenja o upisu u registar,  fizičkom licu Komora izdaje potvrdu o sticanju strukovnog naziva .                                          </w:t>
      </w:r>
    </w:p>
    <w:p w:rsidR="00F80474" w:rsidRDefault="00F80474" w:rsidP="00F80474">
      <w:pPr>
        <w:jc w:val="both"/>
        <w:rPr>
          <w:rFonts w:ascii="Arial" w:hAnsi="Arial" w:cs="Arial"/>
          <w:color w:val="000000"/>
        </w:rPr>
      </w:pPr>
      <w:r>
        <w:rPr>
          <w:rFonts w:ascii="Arial" w:hAnsi="Arial" w:cs="Arial"/>
          <w:color w:val="000000"/>
        </w:rPr>
        <w:t>Donošenjem rješenja o upisu  u registar Komore privredno društvo stiče pravo za obavljanje djelatnosti uređenih ovim zakonom.</w:t>
      </w:r>
    </w:p>
    <w:p w:rsidR="00F80474" w:rsidRDefault="00F80474" w:rsidP="00F80474">
      <w:pPr>
        <w:jc w:val="center"/>
        <w:rPr>
          <w:rFonts w:ascii="Arial" w:hAnsi="Arial" w:cs="Arial"/>
          <w:b/>
          <w:color w:val="000000"/>
        </w:rPr>
      </w:pPr>
    </w:p>
    <w:p w:rsidR="00F80474" w:rsidRDefault="00F80474" w:rsidP="00F80474">
      <w:pPr>
        <w:jc w:val="center"/>
        <w:rPr>
          <w:rFonts w:ascii="Arial" w:hAnsi="Arial" w:cs="Arial"/>
        </w:rPr>
      </w:pPr>
      <w:r>
        <w:rPr>
          <w:rFonts w:ascii="Arial" w:hAnsi="Arial" w:cs="Arial"/>
          <w:b/>
        </w:rPr>
        <w:lastRenderedPageBreak/>
        <w:t>Brisanje iz registra</w:t>
      </w:r>
    </w:p>
    <w:p w:rsidR="00F80474" w:rsidRPr="000B0F3D" w:rsidRDefault="000B0F3D" w:rsidP="00F80474">
      <w:pPr>
        <w:jc w:val="center"/>
        <w:rPr>
          <w:rFonts w:ascii="Arial" w:hAnsi="Arial" w:cs="Arial"/>
        </w:rPr>
      </w:pPr>
      <w:r>
        <w:rPr>
          <w:rFonts w:ascii="Arial" w:hAnsi="Arial" w:cs="Arial"/>
        </w:rPr>
        <w:t>Član 167</w:t>
      </w:r>
    </w:p>
    <w:p w:rsidR="00F80474" w:rsidRDefault="00F80474" w:rsidP="00F80474">
      <w:pPr>
        <w:rPr>
          <w:rFonts w:ascii="Arial" w:hAnsi="Arial" w:cs="Arial"/>
        </w:rPr>
      </w:pPr>
      <w:r>
        <w:rPr>
          <w:rFonts w:ascii="Arial" w:hAnsi="Arial" w:cs="Arial"/>
        </w:rPr>
        <w:t>Fizičko lice briše se iz registra Komore  komore ako:</w:t>
      </w:r>
    </w:p>
    <w:p w:rsidR="00F80474" w:rsidRDefault="00F80474" w:rsidP="00F80474">
      <w:pPr>
        <w:numPr>
          <w:ilvl w:val="0"/>
          <w:numId w:val="39"/>
        </w:numPr>
        <w:rPr>
          <w:rFonts w:ascii="Arial" w:hAnsi="Arial" w:cs="Arial"/>
        </w:rPr>
      </w:pPr>
      <w:r>
        <w:rPr>
          <w:rFonts w:ascii="Arial" w:hAnsi="Arial" w:cs="Arial"/>
        </w:rPr>
        <w:t>pisanim putem zatraži brisanje ;</w:t>
      </w:r>
    </w:p>
    <w:p w:rsidR="00F80474" w:rsidRDefault="00F80474" w:rsidP="00F80474">
      <w:pPr>
        <w:numPr>
          <w:ilvl w:val="0"/>
          <w:numId w:val="39"/>
        </w:numPr>
        <w:rPr>
          <w:rFonts w:ascii="Arial" w:hAnsi="Arial" w:cs="Arial"/>
        </w:rPr>
      </w:pPr>
      <w:r>
        <w:rPr>
          <w:rFonts w:ascii="Arial" w:hAnsi="Arial" w:cs="Arial"/>
        </w:rPr>
        <w:t>mu je u disciplinskom postupku izrečena mjera brisanja iz registra;</w:t>
      </w:r>
    </w:p>
    <w:p w:rsidR="00F80474" w:rsidRDefault="00F80474" w:rsidP="00F80474">
      <w:pPr>
        <w:numPr>
          <w:ilvl w:val="0"/>
          <w:numId w:val="39"/>
        </w:numPr>
        <w:rPr>
          <w:rFonts w:ascii="Arial" w:hAnsi="Arial" w:cs="Arial"/>
        </w:rPr>
      </w:pPr>
      <w:r>
        <w:rPr>
          <w:rFonts w:ascii="Arial" w:hAnsi="Arial" w:cs="Arial"/>
        </w:rPr>
        <w:t>mu bude oduzeta  poslovna sposobnost;</w:t>
      </w:r>
    </w:p>
    <w:p w:rsidR="00F80474" w:rsidRDefault="00F80474" w:rsidP="00F80474">
      <w:pPr>
        <w:numPr>
          <w:ilvl w:val="0"/>
          <w:numId w:val="39"/>
        </w:numPr>
        <w:rPr>
          <w:rFonts w:ascii="Arial" w:hAnsi="Arial" w:cs="Arial"/>
        </w:rPr>
      </w:pPr>
      <w:r>
        <w:rPr>
          <w:rFonts w:ascii="Arial" w:hAnsi="Arial" w:cs="Arial"/>
        </w:rPr>
        <w:t>postane trajno zdravstveno nesposoban za obavljanje poslova;</w:t>
      </w:r>
    </w:p>
    <w:p w:rsidR="00F80474" w:rsidRDefault="00F80474" w:rsidP="00F80474">
      <w:pPr>
        <w:numPr>
          <w:ilvl w:val="0"/>
          <w:numId w:val="39"/>
        </w:numPr>
        <w:rPr>
          <w:rFonts w:ascii="Arial" w:hAnsi="Arial" w:cs="Arial"/>
        </w:rPr>
      </w:pPr>
      <w:r>
        <w:rPr>
          <w:rFonts w:ascii="Arial" w:hAnsi="Arial" w:cs="Arial"/>
        </w:rPr>
        <w:t>je  pravosnažno osuđen na kaznu zatvorom dužu od šest mjeseci;</w:t>
      </w:r>
    </w:p>
    <w:p w:rsidR="00F80474" w:rsidRDefault="00F80474" w:rsidP="00F80474">
      <w:pPr>
        <w:numPr>
          <w:ilvl w:val="0"/>
          <w:numId w:val="39"/>
        </w:numPr>
        <w:rPr>
          <w:rFonts w:ascii="Arial" w:hAnsi="Arial" w:cs="Arial"/>
        </w:rPr>
      </w:pPr>
      <w:r>
        <w:rPr>
          <w:rFonts w:ascii="Arial" w:hAnsi="Arial" w:cs="Arial"/>
        </w:rPr>
        <w:t>se utvrdi da je upis izvršen na osnovu netačnih podataka;</w:t>
      </w:r>
    </w:p>
    <w:p w:rsidR="00F80474" w:rsidRDefault="00F80474" w:rsidP="00F80474">
      <w:pPr>
        <w:numPr>
          <w:ilvl w:val="0"/>
          <w:numId w:val="39"/>
        </w:numPr>
        <w:rPr>
          <w:rFonts w:ascii="Arial" w:hAnsi="Arial" w:cs="Arial"/>
        </w:rPr>
      </w:pPr>
      <w:r>
        <w:rPr>
          <w:rFonts w:ascii="Arial" w:hAnsi="Arial" w:cs="Arial"/>
        </w:rPr>
        <w:t>smrću.</w:t>
      </w:r>
    </w:p>
    <w:p w:rsidR="00F80474" w:rsidRPr="009B5DE2" w:rsidRDefault="00F80474" w:rsidP="00F80474">
      <w:pPr>
        <w:rPr>
          <w:rFonts w:ascii="Arial" w:hAnsi="Arial" w:cs="Arial"/>
          <w:color w:val="000000" w:themeColor="text1"/>
        </w:rPr>
      </w:pPr>
      <w:r>
        <w:rPr>
          <w:rFonts w:ascii="Arial" w:hAnsi="Arial" w:cs="Arial"/>
          <w:color w:val="000000"/>
        </w:rPr>
        <w:t>U slučaju iz tač 2,3,4,5 i 7 stav 1 ovog člana, fizičko lice briše se iz svih registara iz</w:t>
      </w:r>
      <w:r>
        <w:rPr>
          <w:rFonts w:ascii="Arial" w:hAnsi="Arial" w:cs="Arial"/>
          <w:color w:val="FF0000"/>
        </w:rPr>
        <w:t xml:space="preserve"> </w:t>
      </w:r>
      <w:r w:rsidRPr="009B5DE2">
        <w:rPr>
          <w:rFonts w:ascii="Arial" w:hAnsi="Arial" w:cs="Arial"/>
          <w:color w:val="000000" w:themeColor="text1"/>
        </w:rPr>
        <w:t xml:space="preserve">člana </w:t>
      </w:r>
      <w:r w:rsidR="009B5DE2">
        <w:rPr>
          <w:rFonts w:ascii="Arial" w:hAnsi="Arial" w:cs="Arial"/>
          <w:color w:val="FF0000"/>
        </w:rPr>
        <w:t>162</w:t>
      </w:r>
      <w:r>
        <w:rPr>
          <w:rFonts w:ascii="Arial" w:hAnsi="Arial" w:cs="Arial"/>
          <w:color w:val="FF0000"/>
        </w:rPr>
        <w:t xml:space="preserve"> </w:t>
      </w:r>
      <w:r w:rsidRPr="009B5DE2">
        <w:rPr>
          <w:rFonts w:ascii="Arial" w:hAnsi="Arial" w:cs="Arial"/>
          <w:color w:val="000000" w:themeColor="text1"/>
        </w:rPr>
        <w:t>stav 2 ovog zakona.</w:t>
      </w:r>
    </w:p>
    <w:p w:rsidR="00F80474" w:rsidRDefault="00F80474" w:rsidP="00F80474">
      <w:pPr>
        <w:rPr>
          <w:rFonts w:ascii="Arial" w:hAnsi="Arial" w:cs="Arial"/>
          <w:color w:val="000000"/>
        </w:rPr>
      </w:pPr>
      <w:r>
        <w:rPr>
          <w:rFonts w:ascii="Arial" w:hAnsi="Arial" w:cs="Arial"/>
          <w:color w:val="000000"/>
        </w:rPr>
        <w:t>Privredno društvo  briše se iz registra Komore ako:</w:t>
      </w:r>
    </w:p>
    <w:p w:rsidR="00F80474" w:rsidRDefault="00F80474" w:rsidP="00F80474">
      <w:pPr>
        <w:numPr>
          <w:ilvl w:val="0"/>
          <w:numId w:val="40"/>
        </w:numPr>
        <w:rPr>
          <w:rFonts w:ascii="Arial" w:hAnsi="Arial" w:cs="Arial"/>
          <w:color w:val="000000"/>
        </w:rPr>
      </w:pPr>
      <w:r>
        <w:rPr>
          <w:rFonts w:ascii="Arial" w:hAnsi="Arial" w:cs="Arial"/>
          <w:color w:val="000000"/>
        </w:rPr>
        <w:t>pisanim putem zatraži brisanje;</w:t>
      </w:r>
    </w:p>
    <w:p w:rsidR="00F80474" w:rsidRDefault="00F80474" w:rsidP="00F80474">
      <w:pPr>
        <w:numPr>
          <w:ilvl w:val="0"/>
          <w:numId w:val="40"/>
        </w:numPr>
        <w:rPr>
          <w:rFonts w:ascii="Arial" w:hAnsi="Arial" w:cs="Arial"/>
          <w:color w:val="000000"/>
        </w:rPr>
      </w:pPr>
      <w:r>
        <w:rPr>
          <w:rFonts w:ascii="Arial" w:hAnsi="Arial" w:cs="Arial"/>
          <w:color w:val="000000"/>
        </w:rPr>
        <w:t>se utvrdi da je prestalo da ispunjava uslove u pogledu broja zaposlenih lica;</w:t>
      </w:r>
    </w:p>
    <w:p w:rsidR="00F80474" w:rsidRDefault="00F80474" w:rsidP="00F80474">
      <w:pPr>
        <w:numPr>
          <w:ilvl w:val="0"/>
          <w:numId w:val="40"/>
        </w:numPr>
        <w:rPr>
          <w:rFonts w:ascii="Arial" w:hAnsi="Arial" w:cs="Arial"/>
          <w:color w:val="000000"/>
        </w:rPr>
      </w:pPr>
      <w:r>
        <w:rPr>
          <w:rFonts w:ascii="Arial" w:hAnsi="Arial" w:cs="Arial"/>
          <w:color w:val="000000"/>
        </w:rPr>
        <w:t>se utvrdi da je upis izvršen na osnovu netačnih podataka;</w:t>
      </w:r>
    </w:p>
    <w:p w:rsidR="00F80474" w:rsidRDefault="00F80474" w:rsidP="00F80474">
      <w:pPr>
        <w:numPr>
          <w:ilvl w:val="0"/>
          <w:numId w:val="40"/>
        </w:numPr>
        <w:rPr>
          <w:rFonts w:ascii="Arial" w:hAnsi="Arial" w:cs="Arial"/>
          <w:color w:val="000000"/>
        </w:rPr>
      </w:pPr>
      <w:r>
        <w:rPr>
          <w:rFonts w:ascii="Arial" w:hAnsi="Arial" w:cs="Arial"/>
          <w:color w:val="000000"/>
        </w:rPr>
        <w:t>prestane da postoji po sili zakona.</w:t>
      </w:r>
    </w:p>
    <w:p w:rsidR="00F80474" w:rsidRDefault="00F80474" w:rsidP="00F80474">
      <w:pPr>
        <w:rPr>
          <w:rFonts w:ascii="Arial" w:hAnsi="Arial" w:cs="Arial"/>
        </w:rPr>
      </w:pPr>
      <w:r>
        <w:rPr>
          <w:rFonts w:ascii="Arial" w:hAnsi="Arial" w:cs="Arial"/>
        </w:rPr>
        <w:t>Brisanje iz registra Komore  vrši se na način i po postupku po kom se vrši upis u registar.</w:t>
      </w:r>
    </w:p>
    <w:p w:rsidR="00F80474" w:rsidRDefault="00F80474" w:rsidP="00F80474">
      <w:pPr>
        <w:rPr>
          <w:rFonts w:ascii="Arial" w:hAnsi="Arial" w:cs="Arial"/>
        </w:rPr>
      </w:pPr>
      <w:r>
        <w:rPr>
          <w:rFonts w:ascii="Arial" w:hAnsi="Arial" w:cs="Arial"/>
        </w:rPr>
        <w:t>Brisanje iz registra vrši se na period od šest mjeseci do pet godina ili trajno.</w:t>
      </w:r>
    </w:p>
    <w:p w:rsidR="00F80474" w:rsidRDefault="00F80474" w:rsidP="00F80474">
      <w:pPr>
        <w:spacing w:after="0" w:line="240" w:lineRule="auto"/>
        <w:jc w:val="both"/>
        <w:rPr>
          <w:rFonts w:ascii="Arial" w:hAnsi="Arial" w:cs="Arial"/>
          <w:color w:val="000000"/>
        </w:rPr>
      </w:pPr>
      <w:r>
        <w:rPr>
          <w:rFonts w:ascii="Arial" w:hAnsi="Arial" w:cs="Arial"/>
          <w:color w:val="000000"/>
        </w:rPr>
        <w:t>Inicijativu za brisanje iz registra može pokrenuti svako zainteresovano lice.</w:t>
      </w:r>
    </w:p>
    <w:p w:rsidR="00F80474" w:rsidRDefault="00F80474" w:rsidP="00F80474">
      <w:pPr>
        <w:spacing w:after="0" w:line="240" w:lineRule="auto"/>
        <w:jc w:val="both"/>
        <w:rPr>
          <w:rFonts w:ascii="Arial" w:hAnsi="Arial" w:cs="Arial"/>
          <w:color w:val="000000"/>
        </w:rPr>
      </w:pPr>
    </w:p>
    <w:p w:rsidR="00F80474" w:rsidRDefault="00F80474" w:rsidP="00F80474">
      <w:pPr>
        <w:spacing w:after="0" w:line="240" w:lineRule="auto"/>
        <w:jc w:val="both"/>
        <w:rPr>
          <w:rFonts w:ascii="Arial" w:hAnsi="Arial" w:cs="Arial"/>
          <w:color w:val="000000"/>
        </w:rPr>
      </w:pPr>
      <w:r>
        <w:rPr>
          <w:rFonts w:ascii="Arial" w:hAnsi="Arial" w:cs="Arial"/>
          <w:color w:val="000000"/>
        </w:rPr>
        <w:t>Ukoliko dođe do saznanja da su se stekli uslovi iz st. 1 i 2 ovog člana , brisanje iz registra po službenoj dužnosti dužno je da pokrene Ministarstvo, nadležni inspekcijski</w:t>
      </w:r>
      <w:r>
        <w:rPr>
          <w:rFonts w:ascii="Arial" w:hAnsi="Arial" w:cs="Arial"/>
          <w:b/>
          <w:color w:val="000000"/>
        </w:rPr>
        <w:t xml:space="preserve"> </w:t>
      </w:r>
      <w:r>
        <w:rPr>
          <w:rFonts w:ascii="Arial" w:hAnsi="Arial" w:cs="Arial"/>
          <w:color w:val="000000"/>
        </w:rPr>
        <w:t xml:space="preserve">organ ili Komora.  </w:t>
      </w:r>
    </w:p>
    <w:p w:rsidR="00F80474" w:rsidRDefault="00F80474" w:rsidP="00F80474">
      <w:pPr>
        <w:spacing w:after="0" w:line="240" w:lineRule="auto"/>
        <w:jc w:val="both"/>
        <w:rPr>
          <w:rFonts w:ascii="Arial" w:hAnsi="Arial" w:cs="Arial"/>
          <w:color w:val="000000"/>
        </w:rPr>
      </w:pPr>
    </w:p>
    <w:p w:rsidR="00F80474" w:rsidRDefault="00F80474" w:rsidP="00F80474">
      <w:pPr>
        <w:spacing w:after="0" w:line="240" w:lineRule="auto"/>
        <w:jc w:val="both"/>
        <w:rPr>
          <w:rFonts w:ascii="Arial" w:hAnsi="Arial" w:cs="Arial"/>
          <w:color w:val="000000"/>
        </w:rPr>
      </w:pPr>
      <w:r>
        <w:rPr>
          <w:rFonts w:ascii="Arial" w:hAnsi="Arial" w:cs="Arial"/>
          <w:color w:val="000000"/>
        </w:rPr>
        <w:t>Donošenjem pravosnažnog rješenja o brisanju iz registra Komore  prestaju sva prava po osnovu upisa u registar Komore.</w:t>
      </w:r>
    </w:p>
    <w:p w:rsidR="00F80474" w:rsidRDefault="00F80474" w:rsidP="00F80474">
      <w:pPr>
        <w:spacing w:after="0" w:line="240" w:lineRule="auto"/>
        <w:jc w:val="both"/>
        <w:rPr>
          <w:rFonts w:ascii="Arial" w:hAnsi="Arial" w:cs="Arial"/>
          <w:color w:val="000000"/>
        </w:rPr>
      </w:pPr>
    </w:p>
    <w:p w:rsidR="00F80474" w:rsidRDefault="00F80474" w:rsidP="00F80474">
      <w:pPr>
        <w:spacing w:after="0" w:line="240" w:lineRule="auto"/>
        <w:jc w:val="both"/>
        <w:rPr>
          <w:rFonts w:ascii="Arial" w:hAnsi="Arial" w:cs="Arial"/>
          <w:color w:val="000000"/>
        </w:rPr>
      </w:pPr>
    </w:p>
    <w:p w:rsidR="00F80474" w:rsidRDefault="00F80474" w:rsidP="00F80474">
      <w:pPr>
        <w:jc w:val="center"/>
        <w:rPr>
          <w:rFonts w:ascii="Arial" w:hAnsi="Arial" w:cs="Arial"/>
          <w:b/>
          <w:color w:val="000000"/>
        </w:rPr>
      </w:pPr>
      <w:r>
        <w:rPr>
          <w:rFonts w:ascii="Arial" w:hAnsi="Arial" w:cs="Arial"/>
          <w:b/>
          <w:color w:val="000000"/>
        </w:rPr>
        <w:t>Mirovanje članstva u Komori</w:t>
      </w:r>
    </w:p>
    <w:p w:rsidR="00F80474" w:rsidRPr="000B0F3D" w:rsidRDefault="00F80474" w:rsidP="00F80474">
      <w:pPr>
        <w:jc w:val="center"/>
        <w:rPr>
          <w:rFonts w:ascii="Arial" w:hAnsi="Arial" w:cs="Arial"/>
          <w:color w:val="000000"/>
        </w:rPr>
      </w:pPr>
      <w:r w:rsidRPr="000B0F3D">
        <w:rPr>
          <w:rFonts w:ascii="Arial" w:hAnsi="Arial" w:cs="Arial"/>
          <w:color w:val="000000"/>
        </w:rPr>
        <w:t xml:space="preserve">Član </w:t>
      </w:r>
      <w:r w:rsidR="000B0F3D">
        <w:rPr>
          <w:rFonts w:ascii="Arial" w:hAnsi="Arial" w:cs="Arial"/>
          <w:color w:val="000000"/>
        </w:rPr>
        <w:t>168</w:t>
      </w:r>
    </w:p>
    <w:p w:rsidR="00F80474" w:rsidRDefault="00F80474" w:rsidP="00F80474">
      <w:pPr>
        <w:rPr>
          <w:rFonts w:ascii="Arial" w:hAnsi="Arial" w:cs="Arial"/>
          <w:color w:val="000000"/>
        </w:rPr>
      </w:pPr>
      <w:r>
        <w:rPr>
          <w:rFonts w:ascii="Arial" w:hAnsi="Arial" w:cs="Arial"/>
          <w:color w:val="000000"/>
        </w:rPr>
        <w:t xml:space="preserve">Fizičkom licu i miruje članstvo u Komori ako: </w:t>
      </w:r>
    </w:p>
    <w:p w:rsidR="00F80474" w:rsidRDefault="00F80474" w:rsidP="00F80474">
      <w:pPr>
        <w:numPr>
          <w:ilvl w:val="0"/>
          <w:numId w:val="41"/>
        </w:numPr>
        <w:rPr>
          <w:rFonts w:ascii="Arial" w:hAnsi="Arial" w:cs="Arial"/>
          <w:color w:val="000000"/>
        </w:rPr>
      </w:pPr>
      <w:r>
        <w:rPr>
          <w:rFonts w:ascii="Arial" w:hAnsi="Arial" w:cs="Arial"/>
          <w:color w:val="000000"/>
        </w:rPr>
        <w:lastRenderedPageBreak/>
        <w:t>pisanim putem  zatraži, u slučaju privremene spriječenosti za rad u trajanju dužem od tri mjeseca, stručnog usavršavanja ili drugog opravdanog razloga;</w:t>
      </w:r>
    </w:p>
    <w:p w:rsidR="00F80474" w:rsidRDefault="00F80474" w:rsidP="00F80474">
      <w:pPr>
        <w:numPr>
          <w:ilvl w:val="0"/>
          <w:numId w:val="41"/>
        </w:numPr>
        <w:rPr>
          <w:rFonts w:ascii="Arial" w:hAnsi="Arial" w:cs="Arial"/>
          <w:b/>
          <w:color w:val="000000"/>
        </w:rPr>
      </w:pPr>
      <w:r>
        <w:rPr>
          <w:rFonts w:ascii="Arial" w:hAnsi="Arial" w:cs="Arial"/>
          <w:color w:val="000000"/>
        </w:rPr>
        <w:t xml:space="preserve">je izabran ili imenovan na javnu funkciju </w:t>
      </w:r>
      <w:r>
        <w:rPr>
          <w:rFonts w:ascii="Arial" w:hAnsi="Arial" w:cs="Arial"/>
          <w:b/>
          <w:color w:val="000000"/>
        </w:rPr>
        <w:t>;</w:t>
      </w:r>
    </w:p>
    <w:p w:rsidR="00F80474" w:rsidRDefault="00F80474" w:rsidP="00F80474">
      <w:pPr>
        <w:numPr>
          <w:ilvl w:val="0"/>
          <w:numId w:val="41"/>
        </w:numPr>
        <w:rPr>
          <w:rFonts w:ascii="Arial" w:hAnsi="Arial" w:cs="Arial"/>
          <w:color w:val="000000"/>
        </w:rPr>
      </w:pPr>
      <w:r>
        <w:rPr>
          <w:rFonts w:ascii="Arial" w:hAnsi="Arial" w:cs="Arial"/>
          <w:color w:val="000000"/>
        </w:rPr>
        <w:t>se zaposli u organu uprave, organu lokalne uprave odnosno Ministarstvu;</w:t>
      </w:r>
    </w:p>
    <w:p w:rsidR="00F80474" w:rsidRDefault="00F80474" w:rsidP="00F80474">
      <w:pPr>
        <w:numPr>
          <w:ilvl w:val="0"/>
          <w:numId w:val="41"/>
        </w:numPr>
        <w:rPr>
          <w:rFonts w:ascii="Arial" w:hAnsi="Arial" w:cs="Arial"/>
          <w:color w:val="000000"/>
        </w:rPr>
      </w:pPr>
      <w:r>
        <w:rPr>
          <w:rFonts w:ascii="Arial" w:hAnsi="Arial" w:cs="Arial"/>
          <w:color w:val="000000"/>
        </w:rPr>
        <w:t xml:space="preserve">je  pravosnažno osuđen na </w:t>
      </w:r>
      <w:r w:rsidR="00172A0B">
        <w:rPr>
          <w:rFonts w:ascii="Arial" w:hAnsi="Arial" w:cs="Arial"/>
          <w:color w:val="000000"/>
        </w:rPr>
        <w:t>kaznu zatvorom  do šest mjeseci.</w:t>
      </w:r>
    </w:p>
    <w:p w:rsidR="00F80474" w:rsidRDefault="00F80474" w:rsidP="00F80474">
      <w:pPr>
        <w:rPr>
          <w:rFonts w:ascii="Arial" w:hAnsi="Arial" w:cs="Arial"/>
          <w:color w:val="000000"/>
        </w:rPr>
      </w:pPr>
      <w:r>
        <w:rPr>
          <w:rFonts w:ascii="Arial" w:hAnsi="Arial" w:cs="Arial"/>
          <w:color w:val="000000"/>
        </w:rPr>
        <w:t>O mirovanju  članstva u Komori rješava se na način i po postupku po kome se vrši upis u registar.</w:t>
      </w:r>
    </w:p>
    <w:p w:rsidR="0066417C" w:rsidRDefault="00F80474" w:rsidP="00F80474">
      <w:pPr>
        <w:rPr>
          <w:rFonts w:ascii="Arial" w:hAnsi="Arial" w:cs="Arial"/>
          <w:color w:val="000000"/>
        </w:rPr>
      </w:pPr>
      <w:r>
        <w:rPr>
          <w:rFonts w:ascii="Arial" w:hAnsi="Arial" w:cs="Arial"/>
          <w:color w:val="000000"/>
        </w:rPr>
        <w:t xml:space="preserve">Za vrijeme mirovanja članstva, fizičkom licu miruju sva prava i obaveze po osnovu članstva u Komori. </w:t>
      </w:r>
    </w:p>
    <w:p w:rsidR="0066417C" w:rsidRPr="0066417C" w:rsidRDefault="0066417C" w:rsidP="00F80474">
      <w:pPr>
        <w:rPr>
          <w:rFonts w:ascii="Arial" w:hAnsi="Arial" w:cs="Arial"/>
          <w:color w:val="000000"/>
        </w:rPr>
      </w:pPr>
      <w:r>
        <w:rPr>
          <w:rFonts w:ascii="Arial" w:hAnsi="Arial" w:cs="Arial"/>
          <w:b/>
          <w:color w:val="000000"/>
        </w:rPr>
        <w:t>VI. NADZOR</w:t>
      </w:r>
    </w:p>
    <w:p w:rsidR="00DE0A00" w:rsidRDefault="0066417C" w:rsidP="00F80474">
      <w:pPr>
        <w:rPr>
          <w:rFonts w:ascii="Arial" w:hAnsi="Arial" w:cs="Arial"/>
          <w:b/>
          <w:color w:val="000000"/>
        </w:rPr>
      </w:pPr>
      <w:r>
        <w:rPr>
          <w:rFonts w:ascii="Arial" w:hAnsi="Arial" w:cs="Arial"/>
          <w:b/>
          <w:color w:val="000000"/>
        </w:rPr>
        <w:t>VII</w:t>
      </w:r>
      <w:r w:rsidR="00F80474">
        <w:rPr>
          <w:rFonts w:ascii="Arial" w:hAnsi="Arial" w:cs="Arial"/>
          <w:b/>
          <w:color w:val="000000"/>
        </w:rPr>
        <w:t xml:space="preserve"> </w:t>
      </w:r>
      <w:r w:rsidR="00DE0A00">
        <w:rPr>
          <w:rFonts w:ascii="Arial" w:hAnsi="Arial" w:cs="Arial"/>
          <w:b/>
          <w:color w:val="000000"/>
        </w:rPr>
        <w:t>.KAZNENE ODREDBE</w:t>
      </w:r>
    </w:p>
    <w:p w:rsidR="00DA3345" w:rsidRDefault="00DA3345" w:rsidP="00F80474">
      <w:pPr>
        <w:rPr>
          <w:rFonts w:ascii="Arial" w:hAnsi="Arial" w:cs="Arial"/>
          <w:b/>
          <w:color w:val="000000"/>
        </w:rPr>
      </w:pPr>
      <w:r>
        <w:rPr>
          <w:rFonts w:ascii="Arial" w:hAnsi="Arial" w:cs="Arial"/>
          <w:b/>
          <w:color w:val="000000"/>
        </w:rPr>
        <w:t>VII. PRELAZNE I ZAVRŠNE ODREDBE</w:t>
      </w:r>
    </w:p>
    <w:p w:rsidR="001E3267" w:rsidRPr="00487D97" w:rsidRDefault="00487D97" w:rsidP="00487D97">
      <w:pPr>
        <w:autoSpaceDE w:val="0"/>
        <w:autoSpaceDN w:val="0"/>
        <w:adjustRightInd w:val="0"/>
        <w:spacing w:after="0" w:line="240" w:lineRule="auto"/>
        <w:jc w:val="center"/>
        <w:rPr>
          <w:rFonts w:ascii="Arial" w:hAnsi="Arial" w:cs="Arial"/>
          <w:b/>
          <w:color w:val="FF0000"/>
        </w:rPr>
      </w:pPr>
      <w:r w:rsidRPr="00487D97">
        <w:rPr>
          <w:rFonts w:ascii="Arial" w:hAnsi="Arial" w:cs="Arial"/>
          <w:b/>
          <w:color w:val="FF0000"/>
        </w:rPr>
        <w:t>Naknada za k</w:t>
      </w:r>
      <w:r w:rsidR="001E3267" w:rsidRPr="00487D97">
        <w:rPr>
          <w:rFonts w:ascii="Arial" w:hAnsi="Arial" w:cs="Arial"/>
          <w:b/>
          <w:color w:val="FF0000"/>
        </w:rPr>
        <w:t>omunalno opremanje građevinskog zemljišta</w:t>
      </w:r>
    </w:p>
    <w:p w:rsidR="001E3267" w:rsidRPr="00487D97" w:rsidRDefault="001E3267" w:rsidP="00487D97">
      <w:pPr>
        <w:autoSpaceDE w:val="0"/>
        <w:autoSpaceDN w:val="0"/>
        <w:adjustRightInd w:val="0"/>
        <w:spacing w:after="0" w:line="240" w:lineRule="auto"/>
        <w:jc w:val="center"/>
        <w:rPr>
          <w:rFonts w:ascii="Arial" w:hAnsi="Arial" w:cs="Arial"/>
          <w:b/>
          <w:color w:val="FF0000"/>
        </w:rPr>
      </w:pPr>
    </w:p>
    <w:p w:rsidR="001E3267" w:rsidRPr="001E3267" w:rsidRDefault="001E3267" w:rsidP="001E3267">
      <w:pPr>
        <w:autoSpaceDE w:val="0"/>
        <w:autoSpaceDN w:val="0"/>
        <w:adjustRightInd w:val="0"/>
        <w:spacing w:after="0" w:line="240" w:lineRule="auto"/>
        <w:jc w:val="both"/>
        <w:rPr>
          <w:rFonts w:ascii="Arial" w:hAnsi="Arial" w:cs="Arial"/>
          <w:color w:val="FF0000"/>
        </w:rPr>
      </w:pPr>
      <w:r w:rsidRPr="001E3267">
        <w:rPr>
          <w:rFonts w:ascii="Arial" w:hAnsi="Arial" w:cs="Arial"/>
          <w:color w:val="FF0000"/>
        </w:rPr>
        <w:t xml:space="preserve">                                                                    </w:t>
      </w:r>
      <w:r>
        <w:rPr>
          <w:rFonts w:ascii="Arial" w:hAnsi="Arial" w:cs="Arial"/>
          <w:color w:val="FF0000"/>
        </w:rPr>
        <w:t xml:space="preserve">   Član --</w:t>
      </w:r>
    </w:p>
    <w:p w:rsidR="001E3267" w:rsidRPr="001E3267" w:rsidRDefault="001E3267" w:rsidP="001E3267">
      <w:pPr>
        <w:autoSpaceDE w:val="0"/>
        <w:autoSpaceDN w:val="0"/>
        <w:adjustRightInd w:val="0"/>
        <w:spacing w:after="0" w:line="240" w:lineRule="auto"/>
        <w:jc w:val="both"/>
        <w:rPr>
          <w:rFonts w:ascii="Arial" w:hAnsi="Arial" w:cs="Arial"/>
          <w:color w:val="FF0000"/>
        </w:rPr>
      </w:pPr>
    </w:p>
    <w:p w:rsidR="001E3267" w:rsidRDefault="001E3267" w:rsidP="001E3267">
      <w:pPr>
        <w:pStyle w:val="Default"/>
        <w:jc w:val="center"/>
        <w:rPr>
          <w:b/>
          <w:sz w:val="22"/>
          <w:szCs w:val="22"/>
        </w:rPr>
      </w:pPr>
    </w:p>
    <w:p w:rsidR="001E3267" w:rsidRPr="001E3267" w:rsidRDefault="001E3267" w:rsidP="001E3267">
      <w:pPr>
        <w:autoSpaceDE w:val="0"/>
        <w:autoSpaceDN w:val="0"/>
        <w:adjustRightInd w:val="0"/>
        <w:spacing w:after="0" w:line="240" w:lineRule="auto"/>
        <w:jc w:val="both"/>
        <w:rPr>
          <w:rFonts w:ascii="Arial" w:hAnsi="Arial" w:cs="Arial"/>
          <w:color w:val="FF0000"/>
        </w:rPr>
      </w:pPr>
      <w:r w:rsidRPr="001E3267">
        <w:rPr>
          <w:rFonts w:ascii="Arial" w:hAnsi="Arial" w:cs="Arial"/>
          <w:color w:val="FF0000"/>
        </w:rPr>
        <w:t xml:space="preserve">Naknada za komunalno opremanje građevinskog zemljišta prestaje da </w:t>
      </w:r>
      <w:r w:rsidR="00487D97">
        <w:rPr>
          <w:rFonts w:ascii="Arial" w:hAnsi="Arial" w:cs="Arial"/>
          <w:color w:val="FF0000"/>
        </w:rPr>
        <w:t xml:space="preserve">se plaća 1.januara </w:t>
      </w:r>
      <w:r w:rsidRPr="001E3267">
        <w:rPr>
          <w:rFonts w:ascii="Arial" w:hAnsi="Arial" w:cs="Arial"/>
          <w:color w:val="FF0000"/>
        </w:rPr>
        <w:t>2020 godine.</w:t>
      </w:r>
    </w:p>
    <w:p w:rsidR="001E3267" w:rsidRPr="001E3267" w:rsidRDefault="001E3267" w:rsidP="001E3267">
      <w:pPr>
        <w:autoSpaceDE w:val="0"/>
        <w:autoSpaceDN w:val="0"/>
        <w:adjustRightInd w:val="0"/>
        <w:spacing w:after="0" w:line="240" w:lineRule="auto"/>
        <w:jc w:val="both"/>
        <w:rPr>
          <w:rFonts w:ascii="Arial" w:hAnsi="Arial" w:cs="Arial"/>
          <w:color w:val="FF0000"/>
        </w:rPr>
      </w:pPr>
    </w:p>
    <w:p w:rsidR="001E3267" w:rsidRPr="001E3267" w:rsidRDefault="001E3267" w:rsidP="001E3267">
      <w:pPr>
        <w:autoSpaceDE w:val="0"/>
        <w:autoSpaceDN w:val="0"/>
        <w:adjustRightInd w:val="0"/>
        <w:spacing w:after="0" w:line="240" w:lineRule="auto"/>
        <w:jc w:val="both"/>
        <w:rPr>
          <w:rFonts w:ascii="Arial" w:hAnsi="Arial" w:cs="Arial"/>
          <w:color w:val="FF0000"/>
        </w:rPr>
      </w:pPr>
      <w:r w:rsidRPr="001E3267">
        <w:rPr>
          <w:rFonts w:ascii="Arial" w:hAnsi="Arial" w:cs="Arial"/>
          <w:color w:val="FF0000"/>
        </w:rPr>
        <w:t>Opštine su dužne da propisom kojim se uređuje naknada za komunalno opremanje građevinskog zemljišta utvrde postupno ukidanje naknade, shodno stavu 1 ovog člana.</w:t>
      </w:r>
    </w:p>
    <w:p w:rsidR="001E3267" w:rsidRPr="001E3267" w:rsidRDefault="001E3267" w:rsidP="001E3267">
      <w:pPr>
        <w:autoSpaceDE w:val="0"/>
        <w:autoSpaceDN w:val="0"/>
        <w:adjustRightInd w:val="0"/>
        <w:spacing w:after="0" w:line="240" w:lineRule="auto"/>
        <w:jc w:val="both"/>
        <w:rPr>
          <w:rFonts w:ascii="Arial" w:hAnsi="Arial" w:cs="Arial"/>
          <w:color w:val="FF0000"/>
        </w:rPr>
      </w:pPr>
    </w:p>
    <w:p w:rsidR="001E3267" w:rsidRDefault="001E3267" w:rsidP="001E3267">
      <w:pPr>
        <w:autoSpaceDE w:val="0"/>
        <w:autoSpaceDN w:val="0"/>
        <w:adjustRightInd w:val="0"/>
        <w:spacing w:after="0" w:line="240" w:lineRule="auto"/>
        <w:jc w:val="both"/>
        <w:rPr>
          <w:rFonts w:ascii="Arial" w:hAnsi="Arial" w:cs="Arial"/>
          <w:b/>
          <w:color w:val="000000"/>
        </w:rPr>
      </w:pPr>
    </w:p>
    <w:p w:rsidR="001E3267" w:rsidRDefault="001E3267" w:rsidP="001E3267">
      <w:pPr>
        <w:autoSpaceDE w:val="0"/>
        <w:autoSpaceDN w:val="0"/>
        <w:adjustRightInd w:val="0"/>
        <w:spacing w:after="0" w:line="240" w:lineRule="auto"/>
        <w:jc w:val="both"/>
        <w:rPr>
          <w:rFonts w:ascii="Arial" w:hAnsi="Arial" w:cs="Arial"/>
          <w:b/>
          <w:color w:val="000000"/>
        </w:rPr>
      </w:pPr>
    </w:p>
    <w:p w:rsidR="001E3267" w:rsidRDefault="001E3267" w:rsidP="001E3267">
      <w:pPr>
        <w:autoSpaceDE w:val="0"/>
        <w:autoSpaceDN w:val="0"/>
        <w:adjustRightInd w:val="0"/>
        <w:spacing w:after="0" w:line="240" w:lineRule="auto"/>
        <w:jc w:val="both"/>
        <w:rPr>
          <w:rFonts w:ascii="Arial" w:hAnsi="Arial" w:cs="Arial"/>
          <w:b/>
          <w:color w:val="FF0000"/>
        </w:rPr>
      </w:pPr>
      <w:r w:rsidRPr="001E3267">
        <w:rPr>
          <w:rFonts w:ascii="Arial" w:hAnsi="Arial" w:cs="Arial"/>
          <w:b/>
          <w:color w:val="FF0000"/>
        </w:rPr>
        <w:t xml:space="preserve">                                                     Prestanak važenja zakona</w:t>
      </w:r>
    </w:p>
    <w:p w:rsidR="001E3267" w:rsidRPr="001E3267" w:rsidRDefault="001E3267" w:rsidP="001E3267">
      <w:pPr>
        <w:autoSpaceDE w:val="0"/>
        <w:autoSpaceDN w:val="0"/>
        <w:adjustRightInd w:val="0"/>
        <w:spacing w:after="0" w:line="240" w:lineRule="auto"/>
        <w:jc w:val="both"/>
        <w:rPr>
          <w:rFonts w:ascii="Arial" w:hAnsi="Arial" w:cs="Arial"/>
          <w:b/>
          <w:color w:val="FF0000"/>
        </w:rPr>
      </w:pPr>
    </w:p>
    <w:p w:rsidR="001E3267" w:rsidRPr="001E3267" w:rsidRDefault="001E3267" w:rsidP="001E3267">
      <w:pPr>
        <w:autoSpaceDE w:val="0"/>
        <w:autoSpaceDN w:val="0"/>
        <w:adjustRightInd w:val="0"/>
        <w:spacing w:after="0" w:line="240" w:lineRule="auto"/>
        <w:jc w:val="both"/>
        <w:rPr>
          <w:rFonts w:ascii="Arial" w:hAnsi="Arial" w:cs="Arial"/>
          <w:color w:val="FF0000"/>
        </w:rPr>
      </w:pPr>
      <w:r w:rsidRPr="001E3267">
        <w:rPr>
          <w:rFonts w:ascii="Arial" w:hAnsi="Arial" w:cs="Arial"/>
          <w:b/>
          <w:color w:val="FF0000"/>
        </w:rPr>
        <w:t xml:space="preserve">                                                                      </w:t>
      </w:r>
      <w:r w:rsidRPr="001E3267">
        <w:rPr>
          <w:rFonts w:ascii="Arial" w:hAnsi="Arial" w:cs="Arial"/>
          <w:color w:val="FF0000"/>
        </w:rPr>
        <w:t xml:space="preserve">Član </w:t>
      </w:r>
      <w:r>
        <w:rPr>
          <w:rFonts w:ascii="Arial" w:hAnsi="Arial" w:cs="Arial"/>
          <w:color w:val="FF0000"/>
        </w:rPr>
        <w:t>--</w:t>
      </w:r>
    </w:p>
    <w:p w:rsidR="001E3267" w:rsidRPr="001E3267" w:rsidRDefault="001E3267" w:rsidP="001E3267">
      <w:pPr>
        <w:autoSpaceDE w:val="0"/>
        <w:autoSpaceDN w:val="0"/>
        <w:adjustRightInd w:val="0"/>
        <w:spacing w:after="0" w:line="240" w:lineRule="auto"/>
        <w:jc w:val="both"/>
        <w:rPr>
          <w:rFonts w:ascii="Arial" w:hAnsi="Arial" w:cs="Arial"/>
          <w:b/>
          <w:color w:val="FF0000"/>
        </w:rPr>
      </w:pPr>
    </w:p>
    <w:p w:rsidR="001E3267" w:rsidRPr="001E3267" w:rsidRDefault="001E3267" w:rsidP="001E3267">
      <w:pPr>
        <w:autoSpaceDE w:val="0"/>
        <w:autoSpaceDN w:val="0"/>
        <w:adjustRightInd w:val="0"/>
        <w:spacing w:after="0" w:line="240" w:lineRule="auto"/>
        <w:jc w:val="both"/>
        <w:rPr>
          <w:rFonts w:ascii="Arial" w:hAnsi="Arial" w:cs="Arial"/>
          <w:color w:val="FF0000"/>
        </w:rPr>
      </w:pPr>
      <w:r w:rsidRPr="001E3267">
        <w:rPr>
          <w:rFonts w:ascii="Arial" w:hAnsi="Arial" w:cs="Arial"/>
          <w:color w:val="FF0000"/>
        </w:rPr>
        <w:t>Danom stupanja na snagu</w:t>
      </w:r>
      <w:r>
        <w:rPr>
          <w:rFonts w:ascii="Arial" w:hAnsi="Arial" w:cs="Arial"/>
          <w:color w:val="FF0000"/>
        </w:rPr>
        <w:t xml:space="preserve"> ovog zakona</w:t>
      </w:r>
      <w:r w:rsidRPr="001E3267">
        <w:rPr>
          <w:rFonts w:ascii="Arial" w:hAnsi="Arial" w:cs="Arial"/>
          <w:color w:val="FF0000"/>
        </w:rPr>
        <w:t xml:space="preserve"> prestaje da važi Zakon o uređenju prostora i izgradnji ob</w:t>
      </w:r>
      <w:r w:rsidR="005557AD">
        <w:rPr>
          <w:rFonts w:ascii="Arial" w:hAnsi="Arial" w:cs="Arial"/>
          <w:color w:val="FF0000"/>
        </w:rPr>
        <w:t>jekata (“Službeni list CG”, br.</w:t>
      </w:r>
      <w:r w:rsidRPr="001E3267">
        <w:rPr>
          <w:rFonts w:ascii="Arial" w:hAnsi="Arial" w:cs="Arial"/>
          <w:color w:val="FF0000"/>
        </w:rPr>
        <w:t xml:space="preserve">  ) osim odredbi čl. 63 do </w:t>
      </w:r>
      <w:r w:rsidR="005557AD">
        <w:rPr>
          <w:rFonts w:ascii="Arial" w:hAnsi="Arial" w:cs="Arial"/>
          <w:color w:val="FF0000"/>
        </w:rPr>
        <w:t>68 koje će se primjenjivati do 1.januara</w:t>
      </w:r>
      <w:r w:rsidRPr="001E3267">
        <w:rPr>
          <w:rFonts w:ascii="Arial" w:hAnsi="Arial" w:cs="Arial"/>
          <w:color w:val="FF0000"/>
        </w:rPr>
        <w:t>.2020 godine.</w:t>
      </w:r>
    </w:p>
    <w:p w:rsidR="001E3267" w:rsidRPr="001E3267" w:rsidRDefault="001E3267" w:rsidP="001E3267">
      <w:pPr>
        <w:autoSpaceDE w:val="0"/>
        <w:autoSpaceDN w:val="0"/>
        <w:adjustRightInd w:val="0"/>
        <w:spacing w:after="0" w:line="240" w:lineRule="auto"/>
        <w:jc w:val="both"/>
        <w:rPr>
          <w:rFonts w:ascii="Arial" w:hAnsi="Arial" w:cs="Arial"/>
          <w:color w:val="FF0000"/>
        </w:rPr>
      </w:pPr>
    </w:p>
    <w:sectPr w:rsidR="001E3267" w:rsidRPr="001E3267" w:rsidSect="005A0FB4">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F3" w:rsidRDefault="00F066F3">
      <w:pPr>
        <w:spacing w:after="0" w:line="240" w:lineRule="auto"/>
      </w:pPr>
      <w:r>
        <w:separator/>
      </w:r>
    </w:p>
  </w:endnote>
  <w:endnote w:type="continuationSeparator" w:id="0">
    <w:p w:rsidR="00F066F3" w:rsidRDefault="00F0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24540"/>
      <w:docPartObj>
        <w:docPartGallery w:val="Page Numbers (Bottom of Page)"/>
        <w:docPartUnique/>
      </w:docPartObj>
    </w:sdtPr>
    <w:sdtEndPr/>
    <w:sdtContent>
      <w:p w:rsidR="00973AF8" w:rsidRDefault="00883195">
        <w:pPr>
          <w:pStyle w:val="Footer"/>
          <w:jc w:val="right"/>
        </w:pPr>
        <w:r>
          <w:fldChar w:fldCharType="begin"/>
        </w:r>
        <w:r>
          <w:instrText xml:space="preserve"> PAGE   \* MERGEFORMAT </w:instrText>
        </w:r>
        <w:r>
          <w:fldChar w:fldCharType="separate"/>
        </w:r>
        <w:r w:rsidR="006E3C86">
          <w:rPr>
            <w:noProof/>
          </w:rPr>
          <w:t>42</w:t>
        </w:r>
        <w:r>
          <w:rPr>
            <w:noProof/>
          </w:rPr>
          <w:fldChar w:fldCharType="end"/>
        </w:r>
      </w:p>
    </w:sdtContent>
  </w:sdt>
  <w:p w:rsidR="00973AF8" w:rsidRDefault="00973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F3" w:rsidRDefault="00F066F3">
      <w:pPr>
        <w:spacing w:after="0" w:line="240" w:lineRule="auto"/>
      </w:pPr>
      <w:r>
        <w:separator/>
      </w:r>
    </w:p>
  </w:footnote>
  <w:footnote w:type="continuationSeparator" w:id="0">
    <w:p w:rsidR="00F066F3" w:rsidRDefault="00F06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pt" o:bullet="t">
        <v:imagedata r:id="rId1" o:title="clip_image001"/>
      </v:shape>
    </w:pict>
  </w:numPicBullet>
  <w:abstractNum w:abstractNumId="0">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7E87"/>
    <w:multiLevelType w:val="hybridMultilevel"/>
    <w:tmpl w:val="0000390C"/>
    <w:lvl w:ilvl="0" w:tplc="00000F3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954EE5"/>
    <w:multiLevelType w:val="hybridMultilevel"/>
    <w:tmpl w:val="83EEACF8"/>
    <w:lvl w:ilvl="0" w:tplc="5106DC2E">
      <w:start w:val="1"/>
      <w:numFmt w:val="bullet"/>
      <w:lvlText w:val="-"/>
      <w:lvlJc w:val="left"/>
      <w:pPr>
        <w:ind w:left="720" w:hanging="360"/>
      </w:pPr>
      <w:rPr>
        <w:rFonts w:ascii="Arial" w:hAnsi="Aria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DB5C8F"/>
    <w:multiLevelType w:val="hybridMultilevel"/>
    <w:tmpl w:val="B69AD5B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0E187304"/>
    <w:multiLevelType w:val="hybridMultilevel"/>
    <w:tmpl w:val="3252EB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E87EE7"/>
    <w:multiLevelType w:val="hybridMultilevel"/>
    <w:tmpl w:val="7EDAEC48"/>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C41A2A"/>
    <w:multiLevelType w:val="hybridMultilevel"/>
    <w:tmpl w:val="3B3A8D90"/>
    <w:lvl w:ilvl="0" w:tplc="47EE0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C9442E"/>
    <w:multiLevelType w:val="hybridMultilevel"/>
    <w:tmpl w:val="89867C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AD1836"/>
    <w:multiLevelType w:val="hybridMultilevel"/>
    <w:tmpl w:val="1A3E18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6089B"/>
    <w:multiLevelType w:val="hybridMultilevel"/>
    <w:tmpl w:val="AA5647EE"/>
    <w:lvl w:ilvl="0" w:tplc="04090011">
      <w:start w:val="1"/>
      <w:numFmt w:val="decimal"/>
      <w:lvlText w:val="%1)"/>
      <w:lvlJc w:val="left"/>
      <w:pPr>
        <w:ind w:left="1170" w:hanging="360"/>
      </w:pPr>
    </w:lvl>
    <w:lvl w:ilvl="1" w:tplc="04090011">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90264B7"/>
    <w:multiLevelType w:val="hybridMultilevel"/>
    <w:tmpl w:val="631220DC"/>
    <w:lvl w:ilvl="0" w:tplc="47EE0C7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AE22A0"/>
    <w:multiLevelType w:val="hybridMultilevel"/>
    <w:tmpl w:val="08E82064"/>
    <w:lvl w:ilvl="0" w:tplc="5856585E">
      <w:start w:val="1"/>
      <w:numFmt w:val="decimal"/>
      <w:lvlText w:val="%1."/>
      <w:lvlJc w:val="left"/>
      <w:pPr>
        <w:ind w:left="1494" w:hanging="360"/>
      </w:pPr>
      <w:rPr>
        <w:strike w:val="0"/>
        <w:dstrike w:val="0"/>
        <w:color w:val="000000" w:themeColor="text1"/>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2DD50F97"/>
    <w:multiLevelType w:val="hybridMultilevel"/>
    <w:tmpl w:val="A6FEDAF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125F8"/>
    <w:multiLevelType w:val="hybridMultilevel"/>
    <w:tmpl w:val="A3F8E70A"/>
    <w:lvl w:ilvl="0" w:tplc="33FA52CC">
      <w:start w:val="1"/>
      <w:numFmt w:val="bullet"/>
      <w:lvlText w:val=""/>
      <w:lvlJc w:val="left"/>
      <w:pPr>
        <w:ind w:left="720" w:hanging="360"/>
      </w:pPr>
      <w:rPr>
        <w:rFonts w:ascii="Symbol" w:hAnsi="Symbol" w:hint="default"/>
      </w:rPr>
    </w:lvl>
    <w:lvl w:ilvl="1" w:tplc="F280AC1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A66D4"/>
    <w:multiLevelType w:val="hybridMultilevel"/>
    <w:tmpl w:val="1B0274DA"/>
    <w:lvl w:ilvl="0" w:tplc="04090011">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C6414C4"/>
    <w:multiLevelType w:val="hybridMultilevel"/>
    <w:tmpl w:val="D7E884B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C8B5D9A"/>
    <w:multiLevelType w:val="hybridMultilevel"/>
    <w:tmpl w:val="20663188"/>
    <w:lvl w:ilvl="0" w:tplc="58067AB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9C2F7C"/>
    <w:multiLevelType w:val="hybridMultilevel"/>
    <w:tmpl w:val="EB024650"/>
    <w:lvl w:ilvl="0" w:tplc="F280AC18">
      <w:start w:val="1"/>
      <w:numFmt w:val="bullet"/>
      <w:lvlText w:val="-"/>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EA3F48"/>
    <w:multiLevelType w:val="hybridMultilevel"/>
    <w:tmpl w:val="D5F6C5B8"/>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54E46EC"/>
    <w:multiLevelType w:val="hybridMultilevel"/>
    <w:tmpl w:val="E4A639C0"/>
    <w:lvl w:ilvl="0" w:tplc="CF6ACF56">
      <w:start w:val="1"/>
      <w:numFmt w:val="bullet"/>
      <w:lvlText w:val="-"/>
      <w:lvlJc w:val="left"/>
      <w:pPr>
        <w:ind w:left="900" w:hanging="360"/>
      </w:pPr>
      <w:rPr>
        <w:color w:val="31849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788465B"/>
    <w:multiLevelType w:val="hybridMultilevel"/>
    <w:tmpl w:val="631220DC"/>
    <w:lvl w:ilvl="0" w:tplc="47EE0C7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AF82404"/>
    <w:multiLevelType w:val="hybridMultilevel"/>
    <w:tmpl w:val="D3C24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C1B52"/>
    <w:multiLevelType w:val="hybridMultilevel"/>
    <w:tmpl w:val="BBCC28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F93E73"/>
    <w:multiLevelType w:val="hybridMultilevel"/>
    <w:tmpl w:val="FB86CA2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64030E02"/>
    <w:multiLevelType w:val="hybridMultilevel"/>
    <w:tmpl w:val="3AA659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56D4309"/>
    <w:multiLevelType w:val="hybridMultilevel"/>
    <w:tmpl w:val="F9F25C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723789F"/>
    <w:multiLevelType w:val="hybridMultilevel"/>
    <w:tmpl w:val="7F4636E0"/>
    <w:lvl w:ilvl="0" w:tplc="5856585E">
      <w:start w:val="1"/>
      <w:numFmt w:val="decimal"/>
      <w:lvlText w:val="%1."/>
      <w:lvlJc w:val="left"/>
      <w:pPr>
        <w:ind w:left="1494" w:hanging="360"/>
      </w:pPr>
      <w:rPr>
        <w:strike w:val="0"/>
        <w:dstrike w:val="0"/>
        <w:color w:val="000000" w:themeColor="text1"/>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67EE5F52"/>
    <w:multiLevelType w:val="hybridMultilevel"/>
    <w:tmpl w:val="9E98CBF2"/>
    <w:lvl w:ilvl="0" w:tplc="C73E3FB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8501277"/>
    <w:multiLevelType w:val="hybridMultilevel"/>
    <w:tmpl w:val="2B388A46"/>
    <w:lvl w:ilvl="0" w:tplc="04090011">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B055E69"/>
    <w:multiLevelType w:val="hybridMultilevel"/>
    <w:tmpl w:val="4CF01D8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830DB"/>
    <w:multiLevelType w:val="hybridMultilevel"/>
    <w:tmpl w:val="0F70B7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2B671B2"/>
    <w:multiLevelType w:val="hybridMultilevel"/>
    <w:tmpl w:val="0882E2C6"/>
    <w:lvl w:ilvl="0" w:tplc="04090011">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34">
    <w:nsid w:val="72FE5A9B"/>
    <w:multiLevelType w:val="hybridMultilevel"/>
    <w:tmpl w:val="EF66A092"/>
    <w:lvl w:ilvl="0" w:tplc="A162D9E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26AB2"/>
    <w:multiLevelType w:val="hybridMultilevel"/>
    <w:tmpl w:val="5C06B9E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3FB4594"/>
    <w:multiLevelType w:val="hybridMultilevel"/>
    <w:tmpl w:val="059C9B2C"/>
    <w:lvl w:ilvl="0" w:tplc="83B42E88">
      <w:start w:val="1"/>
      <w:numFmt w:val="bullet"/>
      <w:lvlText w:val=""/>
      <w:lvlPicBulletId w:val="0"/>
      <w:lvlJc w:val="left"/>
      <w:pPr>
        <w:tabs>
          <w:tab w:val="num" w:pos="720"/>
        </w:tabs>
        <w:ind w:left="720" w:hanging="360"/>
      </w:pPr>
      <w:rPr>
        <w:rFonts w:ascii="Symbol" w:hAnsi="Symbol" w:hint="default"/>
      </w:rPr>
    </w:lvl>
    <w:lvl w:ilvl="1" w:tplc="939C33F4">
      <w:start w:val="1"/>
      <w:numFmt w:val="decimal"/>
      <w:lvlText w:val="%2."/>
      <w:lvlJc w:val="left"/>
      <w:pPr>
        <w:tabs>
          <w:tab w:val="num" w:pos="1440"/>
        </w:tabs>
        <w:ind w:left="1440" w:hanging="360"/>
      </w:pPr>
    </w:lvl>
    <w:lvl w:ilvl="2" w:tplc="6D6E7AD0">
      <w:start w:val="1"/>
      <w:numFmt w:val="decimal"/>
      <w:lvlText w:val="%3."/>
      <w:lvlJc w:val="left"/>
      <w:pPr>
        <w:tabs>
          <w:tab w:val="num" w:pos="2160"/>
        </w:tabs>
        <w:ind w:left="2160" w:hanging="360"/>
      </w:pPr>
    </w:lvl>
    <w:lvl w:ilvl="3" w:tplc="026C5D4C">
      <w:start w:val="1"/>
      <w:numFmt w:val="decimal"/>
      <w:lvlText w:val="%4."/>
      <w:lvlJc w:val="left"/>
      <w:pPr>
        <w:tabs>
          <w:tab w:val="num" w:pos="2880"/>
        </w:tabs>
        <w:ind w:left="2880" w:hanging="360"/>
      </w:pPr>
    </w:lvl>
    <w:lvl w:ilvl="4" w:tplc="C922C1EA">
      <w:start w:val="1"/>
      <w:numFmt w:val="decimal"/>
      <w:lvlText w:val="%5."/>
      <w:lvlJc w:val="left"/>
      <w:pPr>
        <w:tabs>
          <w:tab w:val="num" w:pos="3600"/>
        </w:tabs>
        <w:ind w:left="3600" w:hanging="360"/>
      </w:pPr>
    </w:lvl>
    <w:lvl w:ilvl="5" w:tplc="B0C4D9F0">
      <w:start w:val="1"/>
      <w:numFmt w:val="decimal"/>
      <w:lvlText w:val="%6."/>
      <w:lvlJc w:val="left"/>
      <w:pPr>
        <w:tabs>
          <w:tab w:val="num" w:pos="4320"/>
        </w:tabs>
        <w:ind w:left="4320" w:hanging="360"/>
      </w:pPr>
    </w:lvl>
    <w:lvl w:ilvl="6" w:tplc="580C455E">
      <w:start w:val="1"/>
      <w:numFmt w:val="decimal"/>
      <w:lvlText w:val="%7."/>
      <w:lvlJc w:val="left"/>
      <w:pPr>
        <w:tabs>
          <w:tab w:val="num" w:pos="5040"/>
        </w:tabs>
        <w:ind w:left="5040" w:hanging="360"/>
      </w:pPr>
    </w:lvl>
    <w:lvl w:ilvl="7" w:tplc="746E22A6">
      <w:start w:val="1"/>
      <w:numFmt w:val="decimal"/>
      <w:lvlText w:val="%8."/>
      <w:lvlJc w:val="left"/>
      <w:pPr>
        <w:tabs>
          <w:tab w:val="num" w:pos="5760"/>
        </w:tabs>
        <w:ind w:left="5760" w:hanging="360"/>
      </w:pPr>
    </w:lvl>
    <w:lvl w:ilvl="8" w:tplc="8294D914">
      <w:start w:val="1"/>
      <w:numFmt w:val="decimal"/>
      <w:lvlText w:val="%9."/>
      <w:lvlJc w:val="left"/>
      <w:pPr>
        <w:tabs>
          <w:tab w:val="num" w:pos="6480"/>
        </w:tabs>
        <w:ind w:left="6480" w:hanging="360"/>
      </w:pPr>
    </w:lvl>
  </w:abstractNum>
  <w:abstractNum w:abstractNumId="37">
    <w:nsid w:val="75D07C5C"/>
    <w:multiLevelType w:val="hybridMultilevel"/>
    <w:tmpl w:val="7F4636E0"/>
    <w:lvl w:ilvl="0" w:tplc="5856585E">
      <w:start w:val="1"/>
      <w:numFmt w:val="decimal"/>
      <w:lvlText w:val="%1."/>
      <w:lvlJc w:val="left"/>
      <w:pPr>
        <w:ind w:left="1494" w:hanging="360"/>
      </w:pPr>
      <w:rPr>
        <w:strike w:val="0"/>
        <w:dstrike w:val="0"/>
        <w:color w:val="000000" w:themeColor="text1"/>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79C5F5E"/>
    <w:multiLevelType w:val="hybridMultilevel"/>
    <w:tmpl w:val="D0E2FC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124612"/>
    <w:multiLevelType w:val="hybridMultilevel"/>
    <w:tmpl w:val="C76628F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2C01D1"/>
    <w:multiLevelType w:val="hybridMultilevel"/>
    <w:tmpl w:val="D082AE5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57"/>
    <w:rsid w:val="00000C31"/>
    <w:rsid w:val="000021DF"/>
    <w:rsid w:val="00003CEC"/>
    <w:rsid w:val="00004ACE"/>
    <w:rsid w:val="00004B15"/>
    <w:rsid w:val="0000706E"/>
    <w:rsid w:val="00007D40"/>
    <w:rsid w:val="00010A99"/>
    <w:rsid w:val="0001209D"/>
    <w:rsid w:val="00014802"/>
    <w:rsid w:val="000151BA"/>
    <w:rsid w:val="0001559B"/>
    <w:rsid w:val="00015709"/>
    <w:rsid w:val="00020B7E"/>
    <w:rsid w:val="0002112F"/>
    <w:rsid w:val="00022250"/>
    <w:rsid w:val="00023E9C"/>
    <w:rsid w:val="00024F54"/>
    <w:rsid w:val="00024FA9"/>
    <w:rsid w:val="00025442"/>
    <w:rsid w:val="00025B1D"/>
    <w:rsid w:val="00031D22"/>
    <w:rsid w:val="000324E6"/>
    <w:rsid w:val="000325CD"/>
    <w:rsid w:val="000350E3"/>
    <w:rsid w:val="00037CF3"/>
    <w:rsid w:val="00041C42"/>
    <w:rsid w:val="00041EC0"/>
    <w:rsid w:val="000428B2"/>
    <w:rsid w:val="0004489D"/>
    <w:rsid w:val="00044C87"/>
    <w:rsid w:val="00046B24"/>
    <w:rsid w:val="0005015F"/>
    <w:rsid w:val="00052F97"/>
    <w:rsid w:val="00053E88"/>
    <w:rsid w:val="00054C77"/>
    <w:rsid w:val="00054FC8"/>
    <w:rsid w:val="00056765"/>
    <w:rsid w:val="00056E2B"/>
    <w:rsid w:val="0005764D"/>
    <w:rsid w:val="00060B77"/>
    <w:rsid w:val="00060F1F"/>
    <w:rsid w:val="000621B6"/>
    <w:rsid w:val="0006386D"/>
    <w:rsid w:val="00065AE7"/>
    <w:rsid w:val="00065BA9"/>
    <w:rsid w:val="00066D7C"/>
    <w:rsid w:val="000677DF"/>
    <w:rsid w:val="00070769"/>
    <w:rsid w:val="00073EF6"/>
    <w:rsid w:val="000747C1"/>
    <w:rsid w:val="00075B8B"/>
    <w:rsid w:val="00075BB8"/>
    <w:rsid w:val="0007611D"/>
    <w:rsid w:val="0007683B"/>
    <w:rsid w:val="00076AA3"/>
    <w:rsid w:val="0008223C"/>
    <w:rsid w:val="000825E3"/>
    <w:rsid w:val="000828DB"/>
    <w:rsid w:val="000830E5"/>
    <w:rsid w:val="00085547"/>
    <w:rsid w:val="000855F4"/>
    <w:rsid w:val="00085DF7"/>
    <w:rsid w:val="00087C54"/>
    <w:rsid w:val="00090B53"/>
    <w:rsid w:val="000912C3"/>
    <w:rsid w:val="0009137B"/>
    <w:rsid w:val="000955BC"/>
    <w:rsid w:val="00095FB9"/>
    <w:rsid w:val="0009672D"/>
    <w:rsid w:val="00096D1A"/>
    <w:rsid w:val="00097013"/>
    <w:rsid w:val="000A190C"/>
    <w:rsid w:val="000A2D7F"/>
    <w:rsid w:val="000A3818"/>
    <w:rsid w:val="000A424E"/>
    <w:rsid w:val="000A64BC"/>
    <w:rsid w:val="000B0A4A"/>
    <w:rsid w:val="000B0F3D"/>
    <w:rsid w:val="000B28CF"/>
    <w:rsid w:val="000B2974"/>
    <w:rsid w:val="000B391D"/>
    <w:rsid w:val="000B4EA1"/>
    <w:rsid w:val="000B4ED8"/>
    <w:rsid w:val="000B549C"/>
    <w:rsid w:val="000B5725"/>
    <w:rsid w:val="000B61B6"/>
    <w:rsid w:val="000B7767"/>
    <w:rsid w:val="000B7FF2"/>
    <w:rsid w:val="000C017E"/>
    <w:rsid w:val="000C1305"/>
    <w:rsid w:val="000C2679"/>
    <w:rsid w:val="000C2B78"/>
    <w:rsid w:val="000C2D80"/>
    <w:rsid w:val="000C364A"/>
    <w:rsid w:val="000C394C"/>
    <w:rsid w:val="000C4034"/>
    <w:rsid w:val="000C47E9"/>
    <w:rsid w:val="000C55C2"/>
    <w:rsid w:val="000C628A"/>
    <w:rsid w:val="000C678C"/>
    <w:rsid w:val="000D0322"/>
    <w:rsid w:val="000D08BE"/>
    <w:rsid w:val="000D0ADC"/>
    <w:rsid w:val="000D185E"/>
    <w:rsid w:val="000D32A8"/>
    <w:rsid w:val="000D4F8C"/>
    <w:rsid w:val="000D5E0E"/>
    <w:rsid w:val="000E1E5F"/>
    <w:rsid w:val="000E7FDB"/>
    <w:rsid w:val="000F0477"/>
    <w:rsid w:val="000F0B16"/>
    <w:rsid w:val="000F270C"/>
    <w:rsid w:val="000F29DD"/>
    <w:rsid w:val="000F3D89"/>
    <w:rsid w:val="000F442E"/>
    <w:rsid w:val="000F558A"/>
    <w:rsid w:val="000F7032"/>
    <w:rsid w:val="000F71D7"/>
    <w:rsid w:val="000F76F2"/>
    <w:rsid w:val="00103058"/>
    <w:rsid w:val="001052F5"/>
    <w:rsid w:val="00112F81"/>
    <w:rsid w:val="00112FD8"/>
    <w:rsid w:val="00113034"/>
    <w:rsid w:val="001140FA"/>
    <w:rsid w:val="0011424C"/>
    <w:rsid w:val="0011491A"/>
    <w:rsid w:val="00120090"/>
    <w:rsid w:val="0012055C"/>
    <w:rsid w:val="00122259"/>
    <w:rsid w:val="00122592"/>
    <w:rsid w:val="001236AF"/>
    <w:rsid w:val="001240BB"/>
    <w:rsid w:val="00126C51"/>
    <w:rsid w:val="001272B8"/>
    <w:rsid w:val="001311B5"/>
    <w:rsid w:val="001313A5"/>
    <w:rsid w:val="0013184E"/>
    <w:rsid w:val="0013215E"/>
    <w:rsid w:val="0013252D"/>
    <w:rsid w:val="001336EF"/>
    <w:rsid w:val="001341A4"/>
    <w:rsid w:val="00134CC6"/>
    <w:rsid w:val="00134DC5"/>
    <w:rsid w:val="00135E2C"/>
    <w:rsid w:val="00136ECA"/>
    <w:rsid w:val="00137296"/>
    <w:rsid w:val="00137A10"/>
    <w:rsid w:val="00141B46"/>
    <w:rsid w:val="00141D13"/>
    <w:rsid w:val="00141E49"/>
    <w:rsid w:val="001423F7"/>
    <w:rsid w:val="00142C7A"/>
    <w:rsid w:val="001432A3"/>
    <w:rsid w:val="00143403"/>
    <w:rsid w:val="001435DD"/>
    <w:rsid w:val="001447A7"/>
    <w:rsid w:val="00145843"/>
    <w:rsid w:val="00145E7E"/>
    <w:rsid w:val="00145EA6"/>
    <w:rsid w:val="00146241"/>
    <w:rsid w:val="0014674B"/>
    <w:rsid w:val="00146A88"/>
    <w:rsid w:val="00146BDA"/>
    <w:rsid w:val="00147FEA"/>
    <w:rsid w:val="00150080"/>
    <w:rsid w:val="00151909"/>
    <w:rsid w:val="00151E71"/>
    <w:rsid w:val="00154F02"/>
    <w:rsid w:val="0015531A"/>
    <w:rsid w:val="00157317"/>
    <w:rsid w:val="001648E0"/>
    <w:rsid w:val="0016680B"/>
    <w:rsid w:val="00167D61"/>
    <w:rsid w:val="00172A0B"/>
    <w:rsid w:val="00174EDA"/>
    <w:rsid w:val="001753C2"/>
    <w:rsid w:val="00175697"/>
    <w:rsid w:val="00175A85"/>
    <w:rsid w:val="001767DA"/>
    <w:rsid w:val="0017696C"/>
    <w:rsid w:val="001769B4"/>
    <w:rsid w:val="001779BE"/>
    <w:rsid w:val="0018014A"/>
    <w:rsid w:val="00180E18"/>
    <w:rsid w:val="00182460"/>
    <w:rsid w:val="00183B00"/>
    <w:rsid w:val="001844EC"/>
    <w:rsid w:val="00184803"/>
    <w:rsid w:val="00185B9F"/>
    <w:rsid w:val="00186B4A"/>
    <w:rsid w:val="001874A8"/>
    <w:rsid w:val="00187E18"/>
    <w:rsid w:val="00192C21"/>
    <w:rsid w:val="001931BF"/>
    <w:rsid w:val="0019433F"/>
    <w:rsid w:val="001943B1"/>
    <w:rsid w:val="00195132"/>
    <w:rsid w:val="00195618"/>
    <w:rsid w:val="00196C6F"/>
    <w:rsid w:val="001A0D55"/>
    <w:rsid w:val="001A0F09"/>
    <w:rsid w:val="001A13D6"/>
    <w:rsid w:val="001A48EC"/>
    <w:rsid w:val="001A5CFA"/>
    <w:rsid w:val="001A68E1"/>
    <w:rsid w:val="001A760D"/>
    <w:rsid w:val="001A771F"/>
    <w:rsid w:val="001B0264"/>
    <w:rsid w:val="001B0518"/>
    <w:rsid w:val="001B0591"/>
    <w:rsid w:val="001B25FE"/>
    <w:rsid w:val="001B31AD"/>
    <w:rsid w:val="001B3B84"/>
    <w:rsid w:val="001B4185"/>
    <w:rsid w:val="001B4D5A"/>
    <w:rsid w:val="001B5361"/>
    <w:rsid w:val="001C202E"/>
    <w:rsid w:val="001C2476"/>
    <w:rsid w:val="001C2FA9"/>
    <w:rsid w:val="001C457D"/>
    <w:rsid w:val="001C73FE"/>
    <w:rsid w:val="001D0C3C"/>
    <w:rsid w:val="001D1B1F"/>
    <w:rsid w:val="001D1E35"/>
    <w:rsid w:val="001D2949"/>
    <w:rsid w:val="001D2BB8"/>
    <w:rsid w:val="001D403E"/>
    <w:rsid w:val="001D5709"/>
    <w:rsid w:val="001D69D5"/>
    <w:rsid w:val="001D7C49"/>
    <w:rsid w:val="001E027C"/>
    <w:rsid w:val="001E0D20"/>
    <w:rsid w:val="001E197A"/>
    <w:rsid w:val="001E3267"/>
    <w:rsid w:val="001E3325"/>
    <w:rsid w:val="001E4CD8"/>
    <w:rsid w:val="001E514D"/>
    <w:rsid w:val="001E568B"/>
    <w:rsid w:val="001E593F"/>
    <w:rsid w:val="001E5F0A"/>
    <w:rsid w:val="001E6294"/>
    <w:rsid w:val="001E702F"/>
    <w:rsid w:val="001E720E"/>
    <w:rsid w:val="001F2A61"/>
    <w:rsid w:val="001F33AC"/>
    <w:rsid w:val="001F376C"/>
    <w:rsid w:val="001F3FAC"/>
    <w:rsid w:val="001F4510"/>
    <w:rsid w:val="001F5A66"/>
    <w:rsid w:val="001F709A"/>
    <w:rsid w:val="001F7B34"/>
    <w:rsid w:val="001F7E56"/>
    <w:rsid w:val="00202305"/>
    <w:rsid w:val="00202FF7"/>
    <w:rsid w:val="002035A9"/>
    <w:rsid w:val="002035BF"/>
    <w:rsid w:val="00203A46"/>
    <w:rsid w:val="002068E3"/>
    <w:rsid w:val="00207979"/>
    <w:rsid w:val="0021074F"/>
    <w:rsid w:val="00210886"/>
    <w:rsid w:val="00211063"/>
    <w:rsid w:val="002118D2"/>
    <w:rsid w:val="002118D3"/>
    <w:rsid w:val="00217AED"/>
    <w:rsid w:val="00217D26"/>
    <w:rsid w:val="002204BB"/>
    <w:rsid w:val="00220657"/>
    <w:rsid w:val="002206C6"/>
    <w:rsid w:val="00221320"/>
    <w:rsid w:val="00221580"/>
    <w:rsid w:val="00223FE4"/>
    <w:rsid w:val="00224C50"/>
    <w:rsid w:val="0022591E"/>
    <w:rsid w:val="00225CD0"/>
    <w:rsid w:val="00231066"/>
    <w:rsid w:val="0023167A"/>
    <w:rsid w:val="00234D66"/>
    <w:rsid w:val="00234F4D"/>
    <w:rsid w:val="00235D57"/>
    <w:rsid w:val="00236259"/>
    <w:rsid w:val="002376A4"/>
    <w:rsid w:val="0023771D"/>
    <w:rsid w:val="002410A9"/>
    <w:rsid w:val="00243049"/>
    <w:rsid w:val="00243D2E"/>
    <w:rsid w:val="002447E2"/>
    <w:rsid w:val="0024484D"/>
    <w:rsid w:val="00244DB6"/>
    <w:rsid w:val="0024501B"/>
    <w:rsid w:val="00245F59"/>
    <w:rsid w:val="00247395"/>
    <w:rsid w:val="002479D9"/>
    <w:rsid w:val="00247DF6"/>
    <w:rsid w:val="00251773"/>
    <w:rsid w:val="00252F65"/>
    <w:rsid w:val="00256759"/>
    <w:rsid w:val="00261A68"/>
    <w:rsid w:val="00261E18"/>
    <w:rsid w:val="00262469"/>
    <w:rsid w:val="0026372E"/>
    <w:rsid w:val="00264E88"/>
    <w:rsid w:val="00265C89"/>
    <w:rsid w:val="0026635A"/>
    <w:rsid w:val="00267E91"/>
    <w:rsid w:val="00270F21"/>
    <w:rsid w:val="00271B56"/>
    <w:rsid w:val="00271C48"/>
    <w:rsid w:val="00272187"/>
    <w:rsid w:val="00272D4B"/>
    <w:rsid w:val="00273C18"/>
    <w:rsid w:val="002770BC"/>
    <w:rsid w:val="00277121"/>
    <w:rsid w:val="0027766B"/>
    <w:rsid w:val="002810B7"/>
    <w:rsid w:val="0028184E"/>
    <w:rsid w:val="00281B89"/>
    <w:rsid w:val="00282481"/>
    <w:rsid w:val="00282F1F"/>
    <w:rsid w:val="00283D31"/>
    <w:rsid w:val="002844F7"/>
    <w:rsid w:val="00284E2D"/>
    <w:rsid w:val="002854F9"/>
    <w:rsid w:val="002854FA"/>
    <w:rsid w:val="00287B7C"/>
    <w:rsid w:val="00290B77"/>
    <w:rsid w:val="00293247"/>
    <w:rsid w:val="00294506"/>
    <w:rsid w:val="00294A8F"/>
    <w:rsid w:val="00294DB7"/>
    <w:rsid w:val="00296583"/>
    <w:rsid w:val="00296790"/>
    <w:rsid w:val="002A02B2"/>
    <w:rsid w:val="002A2087"/>
    <w:rsid w:val="002A2439"/>
    <w:rsid w:val="002A4C1B"/>
    <w:rsid w:val="002A56EC"/>
    <w:rsid w:val="002A78ED"/>
    <w:rsid w:val="002A7ABF"/>
    <w:rsid w:val="002A7C6F"/>
    <w:rsid w:val="002A7E1B"/>
    <w:rsid w:val="002B191B"/>
    <w:rsid w:val="002B1A74"/>
    <w:rsid w:val="002B327E"/>
    <w:rsid w:val="002B6DFB"/>
    <w:rsid w:val="002B7218"/>
    <w:rsid w:val="002C054E"/>
    <w:rsid w:val="002C2A05"/>
    <w:rsid w:val="002C3768"/>
    <w:rsid w:val="002C4BFF"/>
    <w:rsid w:val="002C6FA0"/>
    <w:rsid w:val="002D0C5E"/>
    <w:rsid w:val="002D18EF"/>
    <w:rsid w:val="002D1918"/>
    <w:rsid w:val="002D261B"/>
    <w:rsid w:val="002D2869"/>
    <w:rsid w:val="002D2D9F"/>
    <w:rsid w:val="002D53FF"/>
    <w:rsid w:val="002D70DD"/>
    <w:rsid w:val="002E220A"/>
    <w:rsid w:val="002E26F8"/>
    <w:rsid w:val="002E2EB3"/>
    <w:rsid w:val="002E7171"/>
    <w:rsid w:val="002E7D59"/>
    <w:rsid w:val="002F1BBC"/>
    <w:rsid w:val="002F3B02"/>
    <w:rsid w:val="002F3B8C"/>
    <w:rsid w:val="002F40C9"/>
    <w:rsid w:val="002F44CB"/>
    <w:rsid w:val="002F54B1"/>
    <w:rsid w:val="002F6D1B"/>
    <w:rsid w:val="002F7E32"/>
    <w:rsid w:val="00300019"/>
    <w:rsid w:val="0030008F"/>
    <w:rsid w:val="00301790"/>
    <w:rsid w:val="00301C38"/>
    <w:rsid w:val="00301DC2"/>
    <w:rsid w:val="00301EE9"/>
    <w:rsid w:val="0030510E"/>
    <w:rsid w:val="00305E6E"/>
    <w:rsid w:val="00305F8D"/>
    <w:rsid w:val="003076BA"/>
    <w:rsid w:val="003079C1"/>
    <w:rsid w:val="0031065A"/>
    <w:rsid w:val="0031197E"/>
    <w:rsid w:val="00312BC9"/>
    <w:rsid w:val="00313E37"/>
    <w:rsid w:val="003140A9"/>
    <w:rsid w:val="0031424A"/>
    <w:rsid w:val="00315587"/>
    <w:rsid w:val="00316207"/>
    <w:rsid w:val="00317036"/>
    <w:rsid w:val="003204E5"/>
    <w:rsid w:val="00320641"/>
    <w:rsid w:val="00320CCD"/>
    <w:rsid w:val="003217C3"/>
    <w:rsid w:val="0032181B"/>
    <w:rsid w:val="003220DA"/>
    <w:rsid w:val="0032273D"/>
    <w:rsid w:val="003258B8"/>
    <w:rsid w:val="00330440"/>
    <w:rsid w:val="0033171D"/>
    <w:rsid w:val="00335A63"/>
    <w:rsid w:val="003364FC"/>
    <w:rsid w:val="00340318"/>
    <w:rsid w:val="00340499"/>
    <w:rsid w:val="003465E4"/>
    <w:rsid w:val="00346874"/>
    <w:rsid w:val="00346B48"/>
    <w:rsid w:val="003508F0"/>
    <w:rsid w:val="00350D96"/>
    <w:rsid w:val="003518A3"/>
    <w:rsid w:val="00351A4D"/>
    <w:rsid w:val="003539CD"/>
    <w:rsid w:val="003553E1"/>
    <w:rsid w:val="00357550"/>
    <w:rsid w:val="00360A48"/>
    <w:rsid w:val="0036307F"/>
    <w:rsid w:val="00363723"/>
    <w:rsid w:val="00364816"/>
    <w:rsid w:val="00364B21"/>
    <w:rsid w:val="00364EA7"/>
    <w:rsid w:val="00366514"/>
    <w:rsid w:val="00366CB8"/>
    <w:rsid w:val="00367BC3"/>
    <w:rsid w:val="00371799"/>
    <w:rsid w:val="003732C5"/>
    <w:rsid w:val="003747BD"/>
    <w:rsid w:val="00376975"/>
    <w:rsid w:val="00377FE7"/>
    <w:rsid w:val="00380FA1"/>
    <w:rsid w:val="00384224"/>
    <w:rsid w:val="00384D1E"/>
    <w:rsid w:val="00385229"/>
    <w:rsid w:val="00386D5E"/>
    <w:rsid w:val="00390271"/>
    <w:rsid w:val="00390F27"/>
    <w:rsid w:val="00392CE9"/>
    <w:rsid w:val="00397461"/>
    <w:rsid w:val="003A26E8"/>
    <w:rsid w:val="003A2B41"/>
    <w:rsid w:val="003A42BA"/>
    <w:rsid w:val="003A4923"/>
    <w:rsid w:val="003A64D1"/>
    <w:rsid w:val="003A68F8"/>
    <w:rsid w:val="003A6A17"/>
    <w:rsid w:val="003A773A"/>
    <w:rsid w:val="003A7F39"/>
    <w:rsid w:val="003B16A2"/>
    <w:rsid w:val="003B1845"/>
    <w:rsid w:val="003B1D03"/>
    <w:rsid w:val="003B3676"/>
    <w:rsid w:val="003B4305"/>
    <w:rsid w:val="003B578F"/>
    <w:rsid w:val="003B5BC6"/>
    <w:rsid w:val="003C0368"/>
    <w:rsid w:val="003C09F1"/>
    <w:rsid w:val="003C145A"/>
    <w:rsid w:val="003C238B"/>
    <w:rsid w:val="003C48F1"/>
    <w:rsid w:val="003C55F3"/>
    <w:rsid w:val="003C5719"/>
    <w:rsid w:val="003C6106"/>
    <w:rsid w:val="003C61AE"/>
    <w:rsid w:val="003D2974"/>
    <w:rsid w:val="003D7A5D"/>
    <w:rsid w:val="003E1C9C"/>
    <w:rsid w:val="003E2829"/>
    <w:rsid w:val="003E4454"/>
    <w:rsid w:val="003E4B44"/>
    <w:rsid w:val="003E53A7"/>
    <w:rsid w:val="003E56BC"/>
    <w:rsid w:val="003F0B2B"/>
    <w:rsid w:val="003F1842"/>
    <w:rsid w:val="003F5720"/>
    <w:rsid w:val="003F6AB0"/>
    <w:rsid w:val="004045CE"/>
    <w:rsid w:val="00405864"/>
    <w:rsid w:val="00406D2C"/>
    <w:rsid w:val="00407754"/>
    <w:rsid w:val="00410AE5"/>
    <w:rsid w:val="00411225"/>
    <w:rsid w:val="00411C5C"/>
    <w:rsid w:val="00412F11"/>
    <w:rsid w:val="00413909"/>
    <w:rsid w:val="00413A90"/>
    <w:rsid w:val="00413D39"/>
    <w:rsid w:val="00416211"/>
    <w:rsid w:val="00416276"/>
    <w:rsid w:val="00417EDE"/>
    <w:rsid w:val="0042187B"/>
    <w:rsid w:val="00421E9C"/>
    <w:rsid w:val="00425FD2"/>
    <w:rsid w:val="004303F9"/>
    <w:rsid w:val="00430635"/>
    <w:rsid w:val="004315F6"/>
    <w:rsid w:val="00433B67"/>
    <w:rsid w:val="00435568"/>
    <w:rsid w:val="0043664E"/>
    <w:rsid w:val="00437877"/>
    <w:rsid w:val="00440307"/>
    <w:rsid w:val="00440649"/>
    <w:rsid w:val="00441115"/>
    <w:rsid w:val="00442141"/>
    <w:rsid w:val="004447FE"/>
    <w:rsid w:val="0044582D"/>
    <w:rsid w:val="00445F63"/>
    <w:rsid w:val="0044661F"/>
    <w:rsid w:val="0044738A"/>
    <w:rsid w:val="004477F8"/>
    <w:rsid w:val="00447C40"/>
    <w:rsid w:val="00447EEC"/>
    <w:rsid w:val="00451854"/>
    <w:rsid w:val="00451865"/>
    <w:rsid w:val="00451FD1"/>
    <w:rsid w:val="00453271"/>
    <w:rsid w:val="00453C82"/>
    <w:rsid w:val="00457A78"/>
    <w:rsid w:val="00460C2A"/>
    <w:rsid w:val="00461BB6"/>
    <w:rsid w:val="00462914"/>
    <w:rsid w:val="00463350"/>
    <w:rsid w:val="004637CE"/>
    <w:rsid w:val="004670A5"/>
    <w:rsid w:val="00467C9F"/>
    <w:rsid w:val="00470395"/>
    <w:rsid w:val="00472885"/>
    <w:rsid w:val="004737D3"/>
    <w:rsid w:val="00475F89"/>
    <w:rsid w:val="00477A4E"/>
    <w:rsid w:val="00477F2F"/>
    <w:rsid w:val="0048142A"/>
    <w:rsid w:val="00481953"/>
    <w:rsid w:val="0048344B"/>
    <w:rsid w:val="00483E68"/>
    <w:rsid w:val="00483E81"/>
    <w:rsid w:val="00487503"/>
    <w:rsid w:val="00487D97"/>
    <w:rsid w:val="00490BDD"/>
    <w:rsid w:val="00490DD3"/>
    <w:rsid w:val="004926E9"/>
    <w:rsid w:val="00492A46"/>
    <w:rsid w:val="00492B2A"/>
    <w:rsid w:val="0049374A"/>
    <w:rsid w:val="004945A9"/>
    <w:rsid w:val="00494F64"/>
    <w:rsid w:val="004964CB"/>
    <w:rsid w:val="0049765B"/>
    <w:rsid w:val="004A0439"/>
    <w:rsid w:val="004A1BB1"/>
    <w:rsid w:val="004A1D0B"/>
    <w:rsid w:val="004A2EF0"/>
    <w:rsid w:val="004A2EFD"/>
    <w:rsid w:val="004A3279"/>
    <w:rsid w:val="004A58E5"/>
    <w:rsid w:val="004A5E39"/>
    <w:rsid w:val="004A64CF"/>
    <w:rsid w:val="004B1174"/>
    <w:rsid w:val="004B343F"/>
    <w:rsid w:val="004B4D3E"/>
    <w:rsid w:val="004B601F"/>
    <w:rsid w:val="004B76BC"/>
    <w:rsid w:val="004B7C67"/>
    <w:rsid w:val="004C0755"/>
    <w:rsid w:val="004C2010"/>
    <w:rsid w:val="004C27B6"/>
    <w:rsid w:val="004C2E6A"/>
    <w:rsid w:val="004C40EE"/>
    <w:rsid w:val="004C43DF"/>
    <w:rsid w:val="004C4705"/>
    <w:rsid w:val="004C51F3"/>
    <w:rsid w:val="004C5C56"/>
    <w:rsid w:val="004C752F"/>
    <w:rsid w:val="004C78B6"/>
    <w:rsid w:val="004C7F64"/>
    <w:rsid w:val="004D1A5B"/>
    <w:rsid w:val="004D4F75"/>
    <w:rsid w:val="004D584C"/>
    <w:rsid w:val="004D6C13"/>
    <w:rsid w:val="004E16CD"/>
    <w:rsid w:val="004E2B79"/>
    <w:rsid w:val="004E3688"/>
    <w:rsid w:val="004E49B3"/>
    <w:rsid w:val="004E4AD0"/>
    <w:rsid w:val="004E51DA"/>
    <w:rsid w:val="004E5F4A"/>
    <w:rsid w:val="004F0923"/>
    <w:rsid w:val="004F0FDB"/>
    <w:rsid w:val="004F1790"/>
    <w:rsid w:val="004F2D04"/>
    <w:rsid w:val="004F3C1C"/>
    <w:rsid w:val="004F4F28"/>
    <w:rsid w:val="004F58D2"/>
    <w:rsid w:val="004F5BC4"/>
    <w:rsid w:val="004F66D7"/>
    <w:rsid w:val="004F6E85"/>
    <w:rsid w:val="004F7F2E"/>
    <w:rsid w:val="00503394"/>
    <w:rsid w:val="005046AD"/>
    <w:rsid w:val="00505766"/>
    <w:rsid w:val="005058D1"/>
    <w:rsid w:val="00505949"/>
    <w:rsid w:val="005066C0"/>
    <w:rsid w:val="00506B51"/>
    <w:rsid w:val="005119BA"/>
    <w:rsid w:val="00512907"/>
    <w:rsid w:val="0051561B"/>
    <w:rsid w:val="00515980"/>
    <w:rsid w:val="00517297"/>
    <w:rsid w:val="005205A7"/>
    <w:rsid w:val="00521CC1"/>
    <w:rsid w:val="00522471"/>
    <w:rsid w:val="00525E34"/>
    <w:rsid w:val="005269D4"/>
    <w:rsid w:val="00527078"/>
    <w:rsid w:val="005304DD"/>
    <w:rsid w:val="00530673"/>
    <w:rsid w:val="005318E9"/>
    <w:rsid w:val="0053314D"/>
    <w:rsid w:val="00534D8F"/>
    <w:rsid w:val="00535C31"/>
    <w:rsid w:val="00536C91"/>
    <w:rsid w:val="00540437"/>
    <w:rsid w:val="0054075A"/>
    <w:rsid w:val="0054187E"/>
    <w:rsid w:val="00543191"/>
    <w:rsid w:val="00543DDD"/>
    <w:rsid w:val="00544367"/>
    <w:rsid w:val="0054481C"/>
    <w:rsid w:val="00544A4E"/>
    <w:rsid w:val="005453FF"/>
    <w:rsid w:val="00546CD1"/>
    <w:rsid w:val="00547F49"/>
    <w:rsid w:val="005525EE"/>
    <w:rsid w:val="00553E77"/>
    <w:rsid w:val="005541B9"/>
    <w:rsid w:val="005557AD"/>
    <w:rsid w:val="00555B11"/>
    <w:rsid w:val="005561F4"/>
    <w:rsid w:val="00557A38"/>
    <w:rsid w:val="005603F7"/>
    <w:rsid w:val="00560780"/>
    <w:rsid w:val="005631BA"/>
    <w:rsid w:val="0056401E"/>
    <w:rsid w:val="0056562D"/>
    <w:rsid w:val="00566D1E"/>
    <w:rsid w:val="00567C0A"/>
    <w:rsid w:val="00570112"/>
    <w:rsid w:val="005716F6"/>
    <w:rsid w:val="00572131"/>
    <w:rsid w:val="005726D0"/>
    <w:rsid w:val="00574454"/>
    <w:rsid w:val="00574F91"/>
    <w:rsid w:val="00576882"/>
    <w:rsid w:val="00577097"/>
    <w:rsid w:val="0057755E"/>
    <w:rsid w:val="0057769C"/>
    <w:rsid w:val="005776D6"/>
    <w:rsid w:val="00580274"/>
    <w:rsid w:val="0058110B"/>
    <w:rsid w:val="005826A8"/>
    <w:rsid w:val="005836FD"/>
    <w:rsid w:val="00584975"/>
    <w:rsid w:val="0058618F"/>
    <w:rsid w:val="00586D07"/>
    <w:rsid w:val="00590164"/>
    <w:rsid w:val="0059213A"/>
    <w:rsid w:val="005924E7"/>
    <w:rsid w:val="00592529"/>
    <w:rsid w:val="00592586"/>
    <w:rsid w:val="00592F4D"/>
    <w:rsid w:val="00593650"/>
    <w:rsid w:val="00595A59"/>
    <w:rsid w:val="00597430"/>
    <w:rsid w:val="00597521"/>
    <w:rsid w:val="005A018E"/>
    <w:rsid w:val="005A0FB4"/>
    <w:rsid w:val="005A12C1"/>
    <w:rsid w:val="005A13AC"/>
    <w:rsid w:val="005A1E9F"/>
    <w:rsid w:val="005A6491"/>
    <w:rsid w:val="005A7574"/>
    <w:rsid w:val="005A7B5B"/>
    <w:rsid w:val="005B1B4C"/>
    <w:rsid w:val="005B1E92"/>
    <w:rsid w:val="005B22E0"/>
    <w:rsid w:val="005B3449"/>
    <w:rsid w:val="005B51E0"/>
    <w:rsid w:val="005B5647"/>
    <w:rsid w:val="005B6C3D"/>
    <w:rsid w:val="005B781A"/>
    <w:rsid w:val="005C0334"/>
    <w:rsid w:val="005C1C08"/>
    <w:rsid w:val="005C44A9"/>
    <w:rsid w:val="005C55EA"/>
    <w:rsid w:val="005C596E"/>
    <w:rsid w:val="005C7FBB"/>
    <w:rsid w:val="005D0F33"/>
    <w:rsid w:val="005D3A30"/>
    <w:rsid w:val="005D474C"/>
    <w:rsid w:val="005D5EA6"/>
    <w:rsid w:val="005D7FB8"/>
    <w:rsid w:val="005E1956"/>
    <w:rsid w:val="005E3872"/>
    <w:rsid w:val="005E6044"/>
    <w:rsid w:val="005E6338"/>
    <w:rsid w:val="005E7380"/>
    <w:rsid w:val="005E7B10"/>
    <w:rsid w:val="005F00AA"/>
    <w:rsid w:val="005F2450"/>
    <w:rsid w:val="005F25A2"/>
    <w:rsid w:val="005F2729"/>
    <w:rsid w:val="005F3A8B"/>
    <w:rsid w:val="005F457B"/>
    <w:rsid w:val="005F6CC5"/>
    <w:rsid w:val="005F7604"/>
    <w:rsid w:val="005F7DCB"/>
    <w:rsid w:val="00600334"/>
    <w:rsid w:val="00602074"/>
    <w:rsid w:val="006054A6"/>
    <w:rsid w:val="00605DD3"/>
    <w:rsid w:val="00605FD7"/>
    <w:rsid w:val="00606146"/>
    <w:rsid w:val="00606704"/>
    <w:rsid w:val="006071E4"/>
    <w:rsid w:val="00607AF1"/>
    <w:rsid w:val="00611927"/>
    <w:rsid w:val="0061340A"/>
    <w:rsid w:val="0061365B"/>
    <w:rsid w:val="0061468D"/>
    <w:rsid w:val="006149B4"/>
    <w:rsid w:val="00614D6D"/>
    <w:rsid w:val="0061513F"/>
    <w:rsid w:val="00615EE5"/>
    <w:rsid w:val="00615FBC"/>
    <w:rsid w:val="00616D8F"/>
    <w:rsid w:val="00617C01"/>
    <w:rsid w:val="00620ABD"/>
    <w:rsid w:val="00625176"/>
    <w:rsid w:val="00627ABE"/>
    <w:rsid w:val="00630A97"/>
    <w:rsid w:val="00630B6F"/>
    <w:rsid w:val="00630F5B"/>
    <w:rsid w:val="00631B9A"/>
    <w:rsid w:val="006326ED"/>
    <w:rsid w:val="0063375B"/>
    <w:rsid w:val="00633BE4"/>
    <w:rsid w:val="00634E63"/>
    <w:rsid w:val="00634E9B"/>
    <w:rsid w:val="0063725E"/>
    <w:rsid w:val="0064137F"/>
    <w:rsid w:val="00642938"/>
    <w:rsid w:val="006435E0"/>
    <w:rsid w:val="006439D6"/>
    <w:rsid w:val="00643D9C"/>
    <w:rsid w:val="00644988"/>
    <w:rsid w:val="00644B61"/>
    <w:rsid w:val="00645194"/>
    <w:rsid w:val="0065010B"/>
    <w:rsid w:val="00650AAC"/>
    <w:rsid w:val="006518BE"/>
    <w:rsid w:val="00652972"/>
    <w:rsid w:val="0065618A"/>
    <w:rsid w:val="0065775E"/>
    <w:rsid w:val="006578D2"/>
    <w:rsid w:val="006609A8"/>
    <w:rsid w:val="006619E2"/>
    <w:rsid w:val="00662FA7"/>
    <w:rsid w:val="0066417C"/>
    <w:rsid w:val="00666BE1"/>
    <w:rsid w:val="00667677"/>
    <w:rsid w:val="006677B3"/>
    <w:rsid w:val="0067083D"/>
    <w:rsid w:val="0067339F"/>
    <w:rsid w:val="00674EC3"/>
    <w:rsid w:val="00676F6A"/>
    <w:rsid w:val="00677B01"/>
    <w:rsid w:val="00681044"/>
    <w:rsid w:val="00681E3F"/>
    <w:rsid w:val="00686829"/>
    <w:rsid w:val="00686E6B"/>
    <w:rsid w:val="006875E3"/>
    <w:rsid w:val="00687B42"/>
    <w:rsid w:val="00690A4D"/>
    <w:rsid w:val="00692BB2"/>
    <w:rsid w:val="00693F2A"/>
    <w:rsid w:val="006941B0"/>
    <w:rsid w:val="006941F5"/>
    <w:rsid w:val="006956CE"/>
    <w:rsid w:val="00697676"/>
    <w:rsid w:val="006A0F48"/>
    <w:rsid w:val="006A2A8E"/>
    <w:rsid w:val="006A34A0"/>
    <w:rsid w:val="006A3DAA"/>
    <w:rsid w:val="006A3E91"/>
    <w:rsid w:val="006A4574"/>
    <w:rsid w:val="006A4A4A"/>
    <w:rsid w:val="006B00AF"/>
    <w:rsid w:val="006B10D9"/>
    <w:rsid w:val="006B15CE"/>
    <w:rsid w:val="006B1BD5"/>
    <w:rsid w:val="006B5650"/>
    <w:rsid w:val="006B588F"/>
    <w:rsid w:val="006B6DF1"/>
    <w:rsid w:val="006B6E29"/>
    <w:rsid w:val="006C0E4C"/>
    <w:rsid w:val="006C185E"/>
    <w:rsid w:val="006C240C"/>
    <w:rsid w:val="006C278F"/>
    <w:rsid w:val="006C344B"/>
    <w:rsid w:val="006C3FE3"/>
    <w:rsid w:val="006C5B38"/>
    <w:rsid w:val="006C61DC"/>
    <w:rsid w:val="006C67E1"/>
    <w:rsid w:val="006D0DD5"/>
    <w:rsid w:val="006D2B7F"/>
    <w:rsid w:val="006D3A89"/>
    <w:rsid w:val="006D4690"/>
    <w:rsid w:val="006D4A29"/>
    <w:rsid w:val="006D5E8C"/>
    <w:rsid w:val="006E0401"/>
    <w:rsid w:val="006E1973"/>
    <w:rsid w:val="006E392F"/>
    <w:rsid w:val="006E39E0"/>
    <w:rsid w:val="006E3C86"/>
    <w:rsid w:val="006E4B9C"/>
    <w:rsid w:val="006E5B6E"/>
    <w:rsid w:val="006E5C79"/>
    <w:rsid w:val="006E72FA"/>
    <w:rsid w:val="006E7B3C"/>
    <w:rsid w:val="006E7DA8"/>
    <w:rsid w:val="006F18ED"/>
    <w:rsid w:val="006F195D"/>
    <w:rsid w:val="006F262F"/>
    <w:rsid w:val="006F2669"/>
    <w:rsid w:val="006F3AF5"/>
    <w:rsid w:val="006F3D7C"/>
    <w:rsid w:val="006F4842"/>
    <w:rsid w:val="006F57CC"/>
    <w:rsid w:val="006F585E"/>
    <w:rsid w:val="006F5E34"/>
    <w:rsid w:val="006F7705"/>
    <w:rsid w:val="006F7E61"/>
    <w:rsid w:val="00702A34"/>
    <w:rsid w:val="00703CC9"/>
    <w:rsid w:val="0070505E"/>
    <w:rsid w:val="0070563D"/>
    <w:rsid w:val="00706522"/>
    <w:rsid w:val="00707CCF"/>
    <w:rsid w:val="00710039"/>
    <w:rsid w:val="00711AC2"/>
    <w:rsid w:val="007163DE"/>
    <w:rsid w:val="00716F2D"/>
    <w:rsid w:val="007170C2"/>
    <w:rsid w:val="00720FD6"/>
    <w:rsid w:val="00721CA7"/>
    <w:rsid w:val="007260E9"/>
    <w:rsid w:val="00726252"/>
    <w:rsid w:val="007268FA"/>
    <w:rsid w:val="00726C86"/>
    <w:rsid w:val="00735DB1"/>
    <w:rsid w:val="00736676"/>
    <w:rsid w:val="007375EC"/>
    <w:rsid w:val="00740008"/>
    <w:rsid w:val="00740065"/>
    <w:rsid w:val="00740FF4"/>
    <w:rsid w:val="007411D3"/>
    <w:rsid w:val="00742589"/>
    <w:rsid w:val="00742648"/>
    <w:rsid w:val="00743610"/>
    <w:rsid w:val="00745694"/>
    <w:rsid w:val="0074609C"/>
    <w:rsid w:val="00747A57"/>
    <w:rsid w:val="00750E0E"/>
    <w:rsid w:val="00751177"/>
    <w:rsid w:val="007520E4"/>
    <w:rsid w:val="00753FFC"/>
    <w:rsid w:val="007546C1"/>
    <w:rsid w:val="007556CF"/>
    <w:rsid w:val="007617A4"/>
    <w:rsid w:val="007621C8"/>
    <w:rsid w:val="00763413"/>
    <w:rsid w:val="00764955"/>
    <w:rsid w:val="00766017"/>
    <w:rsid w:val="0076757E"/>
    <w:rsid w:val="007677DC"/>
    <w:rsid w:val="00770905"/>
    <w:rsid w:val="007714A3"/>
    <w:rsid w:val="00773CF5"/>
    <w:rsid w:val="0077542B"/>
    <w:rsid w:val="00777E70"/>
    <w:rsid w:val="007808A0"/>
    <w:rsid w:val="007814B7"/>
    <w:rsid w:val="007820D8"/>
    <w:rsid w:val="0078300F"/>
    <w:rsid w:val="007832E3"/>
    <w:rsid w:val="00783FB6"/>
    <w:rsid w:val="00784697"/>
    <w:rsid w:val="00784770"/>
    <w:rsid w:val="00784C30"/>
    <w:rsid w:val="00786B9F"/>
    <w:rsid w:val="00787656"/>
    <w:rsid w:val="00790444"/>
    <w:rsid w:val="00792704"/>
    <w:rsid w:val="00794932"/>
    <w:rsid w:val="00794B1F"/>
    <w:rsid w:val="00796326"/>
    <w:rsid w:val="00796C28"/>
    <w:rsid w:val="007A273C"/>
    <w:rsid w:val="007A585B"/>
    <w:rsid w:val="007A63D7"/>
    <w:rsid w:val="007B0B12"/>
    <w:rsid w:val="007B174D"/>
    <w:rsid w:val="007B35A6"/>
    <w:rsid w:val="007B3752"/>
    <w:rsid w:val="007B3B74"/>
    <w:rsid w:val="007B5C80"/>
    <w:rsid w:val="007B78E5"/>
    <w:rsid w:val="007C0B47"/>
    <w:rsid w:val="007C1728"/>
    <w:rsid w:val="007C1853"/>
    <w:rsid w:val="007C2170"/>
    <w:rsid w:val="007C25A2"/>
    <w:rsid w:val="007C3157"/>
    <w:rsid w:val="007C349F"/>
    <w:rsid w:val="007C3761"/>
    <w:rsid w:val="007C52AA"/>
    <w:rsid w:val="007C6969"/>
    <w:rsid w:val="007C6E88"/>
    <w:rsid w:val="007D1260"/>
    <w:rsid w:val="007D126A"/>
    <w:rsid w:val="007D1E8B"/>
    <w:rsid w:val="007D4176"/>
    <w:rsid w:val="007D57F0"/>
    <w:rsid w:val="007D5A11"/>
    <w:rsid w:val="007D5C71"/>
    <w:rsid w:val="007D609B"/>
    <w:rsid w:val="007E004B"/>
    <w:rsid w:val="007E1CE5"/>
    <w:rsid w:val="007E3DE2"/>
    <w:rsid w:val="007E4829"/>
    <w:rsid w:val="007E588A"/>
    <w:rsid w:val="007F02B1"/>
    <w:rsid w:val="007F05FD"/>
    <w:rsid w:val="007F084E"/>
    <w:rsid w:val="007F0DE0"/>
    <w:rsid w:val="007F1A9D"/>
    <w:rsid w:val="007F2073"/>
    <w:rsid w:val="007F2792"/>
    <w:rsid w:val="007F2ACD"/>
    <w:rsid w:val="007F322E"/>
    <w:rsid w:val="007F3428"/>
    <w:rsid w:val="007F41E3"/>
    <w:rsid w:val="007F4585"/>
    <w:rsid w:val="007F5046"/>
    <w:rsid w:val="00800572"/>
    <w:rsid w:val="00802310"/>
    <w:rsid w:val="008025AA"/>
    <w:rsid w:val="00802ABB"/>
    <w:rsid w:val="00807508"/>
    <w:rsid w:val="00810411"/>
    <w:rsid w:val="00810919"/>
    <w:rsid w:val="0081358D"/>
    <w:rsid w:val="008140EC"/>
    <w:rsid w:val="00814D1D"/>
    <w:rsid w:val="00822ABB"/>
    <w:rsid w:val="00822D38"/>
    <w:rsid w:val="008233F4"/>
    <w:rsid w:val="00823B71"/>
    <w:rsid w:val="00824C37"/>
    <w:rsid w:val="00825868"/>
    <w:rsid w:val="008268A0"/>
    <w:rsid w:val="008328CF"/>
    <w:rsid w:val="00834C6F"/>
    <w:rsid w:val="00836502"/>
    <w:rsid w:val="008369D9"/>
    <w:rsid w:val="00836EF1"/>
    <w:rsid w:val="00837771"/>
    <w:rsid w:val="00840E7A"/>
    <w:rsid w:val="00841576"/>
    <w:rsid w:val="00842289"/>
    <w:rsid w:val="00845C4C"/>
    <w:rsid w:val="00846492"/>
    <w:rsid w:val="00851B92"/>
    <w:rsid w:val="00852BC8"/>
    <w:rsid w:val="00853DA1"/>
    <w:rsid w:val="00855BFC"/>
    <w:rsid w:val="0085785C"/>
    <w:rsid w:val="00857BD0"/>
    <w:rsid w:val="00860AF1"/>
    <w:rsid w:val="00860CE3"/>
    <w:rsid w:val="00861DD4"/>
    <w:rsid w:val="008660D2"/>
    <w:rsid w:val="0086669A"/>
    <w:rsid w:val="00867195"/>
    <w:rsid w:val="008671AC"/>
    <w:rsid w:val="008678CA"/>
    <w:rsid w:val="008709B2"/>
    <w:rsid w:val="00871729"/>
    <w:rsid w:val="0087248A"/>
    <w:rsid w:val="0087389B"/>
    <w:rsid w:val="0087454C"/>
    <w:rsid w:val="00875394"/>
    <w:rsid w:val="00875797"/>
    <w:rsid w:val="00880322"/>
    <w:rsid w:val="00880B7B"/>
    <w:rsid w:val="008812EC"/>
    <w:rsid w:val="00881F05"/>
    <w:rsid w:val="00882D0D"/>
    <w:rsid w:val="00882DAE"/>
    <w:rsid w:val="00883195"/>
    <w:rsid w:val="008835E3"/>
    <w:rsid w:val="0088442A"/>
    <w:rsid w:val="00886C1E"/>
    <w:rsid w:val="00887F8D"/>
    <w:rsid w:val="00893205"/>
    <w:rsid w:val="00893C7C"/>
    <w:rsid w:val="00895FF7"/>
    <w:rsid w:val="008968CA"/>
    <w:rsid w:val="00896F2A"/>
    <w:rsid w:val="008A01F1"/>
    <w:rsid w:val="008A1A01"/>
    <w:rsid w:val="008A1F54"/>
    <w:rsid w:val="008A319D"/>
    <w:rsid w:val="008A4942"/>
    <w:rsid w:val="008A4FDF"/>
    <w:rsid w:val="008A6B32"/>
    <w:rsid w:val="008B1419"/>
    <w:rsid w:val="008B14AC"/>
    <w:rsid w:val="008B4E33"/>
    <w:rsid w:val="008B5CAA"/>
    <w:rsid w:val="008B5F89"/>
    <w:rsid w:val="008B6821"/>
    <w:rsid w:val="008B6F28"/>
    <w:rsid w:val="008B72BD"/>
    <w:rsid w:val="008C02A5"/>
    <w:rsid w:val="008C0C24"/>
    <w:rsid w:val="008C104F"/>
    <w:rsid w:val="008C17E2"/>
    <w:rsid w:val="008C184C"/>
    <w:rsid w:val="008C1B46"/>
    <w:rsid w:val="008C2151"/>
    <w:rsid w:val="008C21C1"/>
    <w:rsid w:val="008C29AD"/>
    <w:rsid w:val="008C2FE5"/>
    <w:rsid w:val="008C3932"/>
    <w:rsid w:val="008C4AAF"/>
    <w:rsid w:val="008C6086"/>
    <w:rsid w:val="008D0C70"/>
    <w:rsid w:val="008D1CDD"/>
    <w:rsid w:val="008D2850"/>
    <w:rsid w:val="008D3F1E"/>
    <w:rsid w:val="008E1AB7"/>
    <w:rsid w:val="008E65C2"/>
    <w:rsid w:val="008E73F3"/>
    <w:rsid w:val="008E779F"/>
    <w:rsid w:val="008E7D68"/>
    <w:rsid w:val="008F030A"/>
    <w:rsid w:val="008F0D55"/>
    <w:rsid w:val="008F1376"/>
    <w:rsid w:val="008F1565"/>
    <w:rsid w:val="008F259B"/>
    <w:rsid w:val="008F2CEA"/>
    <w:rsid w:val="008F57FC"/>
    <w:rsid w:val="008F58DE"/>
    <w:rsid w:val="008F7914"/>
    <w:rsid w:val="009008A5"/>
    <w:rsid w:val="0090092D"/>
    <w:rsid w:val="00902F75"/>
    <w:rsid w:val="0090605F"/>
    <w:rsid w:val="00906F75"/>
    <w:rsid w:val="0090728F"/>
    <w:rsid w:val="0090799C"/>
    <w:rsid w:val="009106F2"/>
    <w:rsid w:val="009161A6"/>
    <w:rsid w:val="00916A0B"/>
    <w:rsid w:val="00916BDD"/>
    <w:rsid w:val="00920778"/>
    <w:rsid w:val="00920B54"/>
    <w:rsid w:val="009219BA"/>
    <w:rsid w:val="00922E6E"/>
    <w:rsid w:val="00922F14"/>
    <w:rsid w:val="00924825"/>
    <w:rsid w:val="0092617C"/>
    <w:rsid w:val="009261BE"/>
    <w:rsid w:val="00930337"/>
    <w:rsid w:val="00931200"/>
    <w:rsid w:val="00931464"/>
    <w:rsid w:val="0093164C"/>
    <w:rsid w:val="00936C73"/>
    <w:rsid w:val="00936F82"/>
    <w:rsid w:val="009427A4"/>
    <w:rsid w:val="009434C5"/>
    <w:rsid w:val="00943629"/>
    <w:rsid w:val="00943673"/>
    <w:rsid w:val="009441C1"/>
    <w:rsid w:val="0094453F"/>
    <w:rsid w:val="009448DA"/>
    <w:rsid w:val="00945344"/>
    <w:rsid w:val="0094629A"/>
    <w:rsid w:val="00947C45"/>
    <w:rsid w:val="00951E4F"/>
    <w:rsid w:val="009526EE"/>
    <w:rsid w:val="009530B9"/>
    <w:rsid w:val="0095322D"/>
    <w:rsid w:val="0095333C"/>
    <w:rsid w:val="00953AC9"/>
    <w:rsid w:val="009540CC"/>
    <w:rsid w:val="009546F7"/>
    <w:rsid w:val="009547D2"/>
    <w:rsid w:val="00954B56"/>
    <w:rsid w:val="00957FC4"/>
    <w:rsid w:val="00961A5C"/>
    <w:rsid w:val="00962000"/>
    <w:rsid w:val="00963F29"/>
    <w:rsid w:val="0096423B"/>
    <w:rsid w:val="00964334"/>
    <w:rsid w:val="0096497A"/>
    <w:rsid w:val="00965869"/>
    <w:rsid w:val="009659DF"/>
    <w:rsid w:val="00966BCC"/>
    <w:rsid w:val="009674AD"/>
    <w:rsid w:val="00970878"/>
    <w:rsid w:val="0097088D"/>
    <w:rsid w:val="00973A68"/>
    <w:rsid w:val="00973AF8"/>
    <w:rsid w:val="009749B1"/>
    <w:rsid w:val="00976C70"/>
    <w:rsid w:val="00980A29"/>
    <w:rsid w:val="00983468"/>
    <w:rsid w:val="00983B68"/>
    <w:rsid w:val="00990B41"/>
    <w:rsid w:val="0099504F"/>
    <w:rsid w:val="00995255"/>
    <w:rsid w:val="00995342"/>
    <w:rsid w:val="0099664F"/>
    <w:rsid w:val="00997162"/>
    <w:rsid w:val="009A0957"/>
    <w:rsid w:val="009A1E0F"/>
    <w:rsid w:val="009A30E8"/>
    <w:rsid w:val="009A464C"/>
    <w:rsid w:val="009A6978"/>
    <w:rsid w:val="009A714B"/>
    <w:rsid w:val="009B0439"/>
    <w:rsid w:val="009B0509"/>
    <w:rsid w:val="009B0714"/>
    <w:rsid w:val="009B07EB"/>
    <w:rsid w:val="009B278C"/>
    <w:rsid w:val="009B49E6"/>
    <w:rsid w:val="009B59D5"/>
    <w:rsid w:val="009B5DE2"/>
    <w:rsid w:val="009B76EC"/>
    <w:rsid w:val="009C0C03"/>
    <w:rsid w:val="009C19AC"/>
    <w:rsid w:val="009C2E80"/>
    <w:rsid w:val="009C331B"/>
    <w:rsid w:val="009C3CB3"/>
    <w:rsid w:val="009C4215"/>
    <w:rsid w:val="009C5984"/>
    <w:rsid w:val="009C6EE9"/>
    <w:rsid w:val="009C6F81"/>
    <w:rsid w:val="009D06F4"/>
    <w:rsid w:val="009D2059"/>
    <w:rsid w:val="009D2C0D"/>
    <w:rsid w:val="009D430B"/>
    <w:rsid w:val="009D49E3"/>
    <w:rsid w:val="009D4D34"/>
    <w:rsid w:val="009D5686"/>
    <w:rsid w:val="009D6FBC"/>
    <w:rsid w:val="009D71EC"/>
    <w:rsid w:val="009E0C15"/>
    <w:rsid w:val="009E1834"/>
    <w:rsid w:val="009E65EA"/>
    <w:rsid w:val="009F009C"/>
    <w:rsid w:val="009F143A"/>
    <w:rsid w:val="009F1C46"/>
    <w:rsid w:val="009F2BE1"/>
    <w:rsid w:val="009F2E2D"/>
    <w:rsid w:val="009F3941"/>
    <w:rsid w:val="009F4C21"/>
    <w:rsid w:val="009F5380"/>
    <w:rsid w:val="009F693B"/>
    <w:rsid w:val="00A00120"/>
    <w:rsid w:val="00A01486"/>
    <w:rsid w:val="00A042BF"/>
    <w:rsid w:val="00A05507"/>
    <w:rsid w:val="00A05ABF"/>
    <w:rsid w:val="00A06885"/>
    <w:rsid w:val="00A07907"/>
    <w:rsid w:val="00A10A5B"/>
    <w:rsid w:val="00A1657C"/>
    <w:rsid w:val="00A17C7A"/>
    <w:rsid w:val="00A200F0"/>
    <w:rsid w:val="00A20CBD"/>
    <w:rsid w:val="00A20E15"/>
    <w:rsid w:val="00A222CC"/>
    <w:rsid w:val="00A23445"/>
    <w:rsid w:val="00A23768"/>
    <w:rsid w:val="00A23ABE"/>
    <w:rsid w:val="00A24E6A"/>
    <w:rsid w:val="00A24F38"/>
    <w:rsid w:val="00A25670"/>
    <w:rsid w:val="00A27302"/>
    <w:rsid w:val="00A27E23"/>
    <w:rsid w:val="00A30AFE"/>
    <w:rsid w:val="00A3344F"/>
    <w:rsid w:val="00A340DE"/>
    <w:rsid w:val="00A348AB"/>
    <w:rsid w:val="00A34F53"/>
    <w:rsid w:val="00A35B6B"/>
    <w:rsid w:val="00A36E3F"/>
    <w:rsid w:val="00A36F15"/>
    <w:rsid w:val="00A37A95"/>
    <w:rsid w:val="00A4011E"/>
    <w:rsid w:val="00A405B8"/>
    <w:rsid w:val="00A41F4B"/>
    <w:rsid w:val="00A433CB"/>
    <w:rsid w:val="00A43595"/>
    <w:rsid w:val="00A436A9"/>
    <w:rsid w:val="00A46016"/>
    <w:rsid w:val="00A47123"/>
    <w:rsid w:val="00A471B8"/>
    <w:rsid w:val="00A479F6"/>
    <w:rsid w:val="00A47F48"/>
    <w:rsid w:val="00A47FEA"/>
    <w:rsid w:val="00A51E3C"/>
    <w:rsid w:val="00A5206D"/>
    <w:rsid w:val="00A52278"/>
    <w:rsid w:val="00A52561"/>
    <w:rsid w:val="00A54A60"/>
    <w:rsid w:val="00A56158"/>
    <w:rsid w:val="00A561DC"/>
    <w:rsid w:val="00A56C43"/>
    <w:rsid w:val="00A57954"/>
    <w:rsid w:val="00A57F0C"/>
    <w:rsid w:val="00A6036D"/>
    <w:rsid w:val="00A613E9"/>
    <w:rsid w:val="00A61D7B"/>
    <w:rsid w:val="00A623F1"/>
    <w:rsid w:val="00A6285C"/>
    <w:rsid w:val="00A62E11"/>
    <w:rsid w:val="00A66175"/>
    <w:rsid w:val="00A66197"/>
    <w:rsid w:val="00A67057"/>
    <w:rsid w:val="00A70B7F"/>
    <w:rsid w:val="00A7113F"/>
    <w:rsid w:val="00A7485D"/>
    <w:rsid w:val="00A75246"/>
    <w:rsid w:val="00A75AC2"/>
    <w:rsid w:val="00A7726B"/>
    <w:rsid w:val="00A77CBF"/>
    <w:rsid w:val="00A81141"/>
    <w:rsid w:val="00A81772"/>
    <w:rsid w:val="00A82280"/>
    <w:rsid w:val="00A83866"/>
    <w:rsid w:val="00A869E9"/>
    <w:rsid w:val="00A8735D"/>
    <w:rsid w:val="00A90649"/>
    <w:rsid w:val="00A91691"/>
    <w:rsid w:val="00A926A7"/>
    <w:rsid w:val="00A92899"/>
    <w:rsid w:val="00A92DB1"/>
    <w:rsid w:val="00A9325C"/>
    <w:rsid w:val="00A946D4"/>
    <w:rsid w:val="00AA4495"/>
    <w:rsid w:val="00AA4EB6"/>
    <w:rsid w:val="00AA5044"/>
    <w:rsid w:val="00AA713C"/>
    <w:rsid w:val="00AA7169"/>
    <w:rsid w:val="00AA7973"/>
    <w:rsid w:val="00AB2292"/>
    <w:rsid w:val="00AB24F2"/>
    <w:rsid w:val="00AB3F93"/>
    <w:rsid w:val="00AB46BC"/>
    <w:rsid w:val="00AB54F8"/>
    <w:rsid w:val="00AB5578"/>
    <w:rsid w:val="00AB68D8"/>
    <w:rsid w:val="00AB6AF8"/>
    <w:rsid w:val="00AB7187"/>
    <w:rsid w:val="00AC0285"/>
    <w:rsid w:val="00AC186E"/>
    <w:rsid w:val="00AC291B"/>
    <w:rsid w:val="00AC4038"/>
    <w:rsid w:val="00AC5971"/>
    <w:rsid w:val="00AC6395"/>
    <w:rsid w:val="00AC6B08"/>
    <w:rsid w:val="00AC7646"/>
    <w:rsid w:val="00AC77C1"/>
    <w:rsid w:val="00AC7D3D"/>
    <w:rsid w:val="00AD02E0"/>
    <w:rsid w:val="00AD03F9"/>
    <w:rsid w:val="00AD3F9E"/>
    <w:rsid w:val="00AD42E1"/>
    <w:rsid w:val="00AD5AAF"/>
    <w:rsid w:val="00AD5B2C"/>
    <w:rsid w:val="00AD6475"/>
    <w:rsid w:val="00AD6D91"/>
    <w:rsid w:val="00AD6E21"/>
    <w:rsid w:val="00AE061F"/>
    <w:rsid w:val="00AE2E1B"/>
    <w:rsid w:val="00AE341F"/>
    <w:rsid w:val="00AE359A"/>
    <w:rsid w:val="00AE4A03"/>
    <w:rsid w:val="00AE4BE5"/>
    <w:rsid w:val="00AE4D6B"/>
    <w:rsid w:val="00AE531C"/>
    <w:rsid w:val="00AE5641"/>
    <w:rsid w:val="00AE5F0E"/>
    <w:rsid w:val="00AE64B5"/>
    <w:rsid w:val="00AE6F68"/>
    <w:rsid w:val="00AE7918"/>
    <w:rsid w:val="00AE79C4"/>
    <w:rsid w:val="00AF0CC3"/>
    <w:rsid w:val="00AF0E06"/>
    <w:rsid w:val="00AF244E"/>
    <w:rsid w:val="00AF6F95"/>
    <w:rsid w:val="00AF7620"/>
    <w:rsid w:val="00B00086"/>
    <w:rsid w:val="00B00B84"/>
    <w:rsid w:val="00B01042"/>
    <w:rsid w:val="00B01205"/>
    <w:rsid w:val="00B04484"/>
    <w:rsid w:val="00B0487A"/>
    <w:rsid w:val="00B05792"/>
    <w:rsid w:val="00B05A6A"/>
    <w:rsid w:val="00B05B6D"/>
    <w:rsid w:val="00B069C9"/>
    <w:rsid w:val="00B071BC"/>
    <w:rsid w:val="00B11F41"/>
    <w:rsid w:val="00B12433"/>
    <w:rsid w:val="00B12C6C"/>
    <w:rsid w:val="00B13DBB"/>
    <w:rsid w:val="00B143F9"/>
    <w:rsid w:val="00B14FB4"/>
    <w:rsid w:val="00B15016"/>
    <w:rsid w:val="00B15759"/>
    <w:rsid w:val="00B15BDE"/>
    <w:rsid w:val="00B160E5"/>
    <w:rsid w:val="00B161EC"/>
    <w:rsid w:val="00B174D8"/>
    <w:rsid w:val="00B17876"/>
    <w:rsid w:val="00B201DD"/>
    <w:rsid w:val="00B23FDC"/>
    <w:rsid w:val="00B262C1"/>
    <w:rsid w:val="00B30291"/>
    <w:rsid w:val="00B31705"/>
    <w:rsid w:val="00B32ABE"/>
    <w:rsid w:val="00B354E8"/>
    <w:rsid w:val="00B36860"/>
    <w:rsid w:val="00B403FF"/>
    <w:rsid w:val="00B425DA"/>
    <w:rsid w:val="00B42BBB"/>
    <w:rsid w:val="00B4490F"/>
    <w:rsid w:val="00B44A95"/>
    <w:rsid w:val="00B51416"/>
    <w:rsid w:val="00B5175B"/>
    <w:rsid w:val="00B52582"/>
    <w:rsid w:val="00B5280D"/>
    <w:rsid w:val="00B57FA9"/>
    <w:rsid w:val="00B60491"/>
    <w:rsid w:val="00B60771"/>
    <w:rsid w:val="00B6185B"/>
    <w:rsid w:val="00B623C5"/>
    <w:rsid w:val="00B626B6"/>
    <w:rsid w:val="00B6515F"/>
    <w:rsid w:val="00B677AE"/>
    <w:rsid w:val="00B679C3"/>
    <w:rsid w:val="00B73303"/>
    <w:rsid w:val="00B75242"/>
    <w:rsid w:val="00B7526A"/>
    <w:rsid w:val="00B7561B"/>
    <w:rsid w:val="00B75A82"/>
    <w:rsid w:val="00B766E6"/>
    <w:rsid w:val="00B76963"/>
    <w:rsid w:val="00B80241"/>
    <w:rsid w:val="00B8134C"/>
    <w:rsid w:val="00B82857"/>
    <w:rsid w:val="00B84329"/>
    <w:rsid w:val="00B84739"/>
    <w:rsid w:val="00B85893"/>
    <w:rsid w:val="00B870FB"/>
    <w:rsid w:val="00B877D1"/>
    <w:rsid w:val="00B87BA3"/>
    <w:rsid w:val="00B87C7F"/>
    <w:rsid w:val="00B91371"/>
    <w:rsid w:val="00B91713"/>
    <w:rsid w:val="00B91BE2"/>
    <w:rsid w:val="00B9419C"/>
    <w:rsid w:val="00B94C23"/>
    <w:rsid w:val="00B94E2E"/>
    <w:rsid w:val="00B9633C"/>
    <w:rsid w:val="00B9702D"/>
    <w:rsid w:val="00BA0F70"/>
    <w:rsid w:val="00BA2D9E"/>
    <w:rsid w:val="00BA4181"/>
    <w:rsid w:val="00BA4467"/>
    <w:rsid w:val="00BA4CB6"/>
    <w:rsid w:val="00BA548B"/>
    <w:rsid w:val="00BA559E"/>
    <w:rsid w:val="00BB1939"/>
    <w:rsid w:val="00BB2164"/>
    <w:rsid w:val="00BB2455"/>
    <w:rsid w:val="00BB2CF6"/>
    <w:rsid w:val="00BB32EE"/>
    <w:rsid w:val="00BB36C9"/>
    <w:rsid w:val="00BB44E3"/>
    <w:rsid w:val="00BB675D"/>
    <w:rsid w:val="00BC0536"/>
    <w:rsid w:val="00BC0877"/>
    <w:rsid w:val="00BC1382"/>
    <w:rsid w:val="00BC183E"/>
    <w:rsid w:val="00BC3BA6"/>
    <w:rsid w:val="00BC4BEC"/>
    <w:rsid w:val="00BC4CAD"/>
    <w:rsid w:val="00BC4FEC"/>
    <w:rsid w:val="00BC6C45"/>
    <w:rsid w:val="00BD3708"/>
    <w:rsid w:val="00BD7C51"/>
    <w:rsid w:val="00BE2C02"/>
    <w:rsid w:val="00BE36AA"/>
    <w:rsid w:val="00BE4BA4"/>
    <w:rsid w:val="00BE4F40"/>
    <w:rsid w:val="00BE50C7"/>
    <w:rsid w:val="00BE787C"/>
    <w:rsid w:val="00BE7F15"/>
    <w:rsid w:val="00BF05E2"/>
    <w:rsid w:val="00BF0630"/>
    <w:rsid w:val="00BF0C60"/>
    <w:rsid w:val="00BF1853"/>
    <w:rsid w:val="00BF1EEC"/>
    <w:rsid w:val="00BF2185"/>
    <w:rsid w:val="00BF5712"/>
    <w:rsid w:val="00BF7659"/>
    <w:rsid w:val="00BF7905"/>
    <w:rsid w:val="00C00619"/>
    <w:rsid w:val="00C01F97"/>
    <w:rsid w:val="00C02FB7"/>
    <w:rsid w:val="00C03D25"/>
    <w:rsid w:val="00C04882"/>
    <w:rsid w:val="00C051B1"/>
    <w:rsid w:val="00C059B9"/>
    <w:rsid w:val="00C06ABA"/>
    <w:rsid w:val="00C07B42"/>
    <w:rsid w:val="00C1132E"/>
    <w:rsid w:val="00C11FDE"/>
    <w:rsid w:val="00C12D0B"/>
    <w:rsid w:val="00C12D29"/>
    <w:rsid w:val="00C133A3"/>
    <w:rsid w:val="00C14762"/>
    <w:rsid w:val="00C14DD1"/>
    <w:rsid w:val="00C15314"/>
    <w:rsid w:val="00C15406"/>
    <w:rsid w:val="00C229DE"/>
    <w:rsid w:val="00C23152"/>
    <w:rsid w:val="00C23D28"/>
    <w:rsid w:val="00C252C1"/>
    <w:rsid w:val="00C26305"/>
    <w:rsid w:val="00C2743C"/>
    <w:rsid w:val="00C30D9A"/>
    <w:rsid w:val="00C30EEA"/>
    <w:rsid w:val="00C33D50"/>
    <w:rsid w:val="00C35776"/>
    <w:rsid w:val="00C3618C"/>
    <w:rsid w:val="00C36D4A"/>
    <w:rsid w:val="00C36D8A"/>
    <w:rsid w:val="00C37214"/>
    <w:rsid w:val="00C40D70"/>
    <w:rsid w:val="00C42628"/>
    <w:rsid w:val="00C426A5"/>
    <w:rsid w:val="00C432F7"/>
    <w:rsid w:val="00C43D42"/>
    <w:rsid w:val="00C446B8"/>
    <w:rsid w:val="00C45DBC"/>
    <w:rsid w:val="00C46806"/>
    <w:rsid w:val="00C46FE2"/>
    <w:rsid w:val="00C4707F"/>
    <w:rsid w:val="00C52FC8"/>
    <w:rsid w:val="00C53780"/>
    <w:rsid w:val="00C543BB"/>
    <w:rsid w:val="00C57B5C"/>
    <w:rsid w:val="00C6005A"/>
    <w:rsid w:val="00C6116B"/>
    <w:rsid w:val="00C62FA2"/>
    <w:rsid w:val="00C63088"/>
    <w:rsid w:val="00C63910"/>
    <w:rsid w:val="00C6393F"/>
    <w:rsid w:val="00C65979"/>
    <w:rsid w:val="00C67BBD"/>
    <w:rsid w:val="00C70588"/>
    <w:rsid w:val="00C707EC"/>
    <w:rsid w:val="00C72273"/>
    <w:rsid w:val="00C72548"/>
    <w:rsid w:val="00C72FF2"/>
    <w:rsid w:val="00C73534"/>
    <w:rsid w:val="00C73879"/>
    <w:rsid w:val="00C750A3"/>
    <w:rsid w:val="00C76560"/>
    <w:rsid w:val="00C80066"/>
    <w:rsid w:val="00C80C00"/>
    <w:rsid w:val="00C82578"/>
    <w:rsid w:val="00C84578"/>
    <w:rsid w:val="00C84C16"/>
    <w:rsid w:val="00C84E9A"/>
    <w:rsid w:val="00C86A3C"/>
    <w:rsid w:val="00C87341"/>
    <w:rsid w:val="00C90F48"/>
    <w:rsid w:val="00C927E4"/>
    <w:rsid w:val="00C94F16"/>
    <w:rsid w:val="00C95BDD"/>
    <w:rsid w:val="00C96F1D"/>
    <w:rsid w:val="00C97CE1"/>
    <w:rsid w:val="00CA0453"/>
    <w:rsid w:val="00CA10EC"/>
    <w:rsid w:val="00CA2A80"/>
    <w:rsid w:val="00CA3092"/>
    <w:rsid w:val="00CA455C"/>
    <w:rsid w:val="00CA485C"/>
    <w:rsid w:val="00CA5700"/>
    <w:rsid w:val="00CA573A"/>
    <w:rsid w:val="00CA7A92"/>
    <w:rsid w:val="00CA7F6F"/>
    <w:rsid w:val="00CB0605"/>
    <w:rsid w:val="00CB25FB"/>
    <w:rsid w:val="00CB3CAA"/>
    <w:rsid w:val="00CB3EF5"/>
    <w:rsid w:val="00CB6976"/>
    <w:rsid w:val="00CC0082"/>
    <w:rsid w:val="00CC025D"/>
    <w:rsid w:val="00CC15B1"/>
    <w:rsid w:val="00CC1FC7"/>
    <w:rsid w:val="00CC27C1"/>
    <w:rsid w:val="00CC32A5"/>
    <w:rsid w:val="00CC3B38"/>
    <w:rsid w:val="00CC3D36"/>
    <w:rsid w:val="00CC57BD"/>
    <w:rsid w:val="00CC6512"/>
    <w:rsid w:val="00CD1B7A"/>
    <w:rsid w:val="00CD2235"/>
    <w:rsid w:val="00CD26B4"/>
    <w:rsid w:val="00CD407D"/>
    <w:rsid w:val="00CD73CD"/>
    <w:rsid w:val="00CD7CA4"/>
    <w:rsid w:val="00CE1AA7"/>
    <w:rsid w:val="00CE2C61"/>
    <w:rsid w:val="00CE3118"/>
    <w:rsid w:val="00CE4167"/>
    <w:rsid w:val="00CE52CC"/>
    <w:rsid w:val="00CE56A6"/>
    <w:rsid w:val="00CE5940"/>
    <w:rsid w:val="00CE730B"/>
    <w:rsid w:val="00CE78D1"/>
    <w:rsid w:val="00CF173C"/>
    <w:rsid w:val="00CF1A8E"/>
    <w:rsid w:val="00CF3CD6"/>
    <w:rsid w:val="00CF5D0F"/>
    <w:rsid w:val="00CF6BB3"/>
    <w:rsid w:val="00D00ABC"/>
    <w:rsid w:val="00D017D1"/>
    <w:rsid w:val="00D0199C"/>
    <w:rsid w:val="00D036FD"/>
    <w:rsid w:val="00D04A23"/>
    <w:rsid w:val="00D05695"/>
    <w:rsid w:val="00D056CB"/>
    <w:rsid w:val="00D06D8C"/>
    <w:rsid w:val="00D073BA"/>
    <w:rsid w:val="00D103AA"/>
    <w:rsid w:val="00D11296"/>
    <w:rsid w:val="00D123E8"/>
    <w:rsid w:val="00D13521"/>
    <w:rsid w:val="00D175DF"/>
    <w:rsid w:val="00D2000F"/>
    <w:rsid w:val="00D200AC"/>
    <w:rsid w:val="00D205DE"/>
    <w:rsid w:val="00D23DEF"/>
    <w:rsid w:val="00D246EA"/>
    <w:rsid w:val="00D2640A"/>
    <w:rsid w:val="00D27AFC"/>
    <w:rsid w:val="00D301FB"/>
    <w:rsid w:val="00D30B71"/>
    <w:rsid w:val="00D31910"/>
    <w:rsid w:val="00D32904"/>
    <w:rsid w:val="00D353E8"/>
    <w:rsid w:val="00D354E1"/>
    <w:rsid w:val="00D35954"/>
    <w:rsid w:val="00D36362"/>
    <w:rsid w:val="00D366F9"/>
    <w:rsid w:val="00D367FE"/>
    <w:rsid w:val="00D41D71"/>
    <w:rsid w:val="00D440E8"/>
    <w:rsid w:val="00D44E1F"/>
    <w:rsid w:val="00D45FCF"/>
    <w:rsid w:val="00D47D25"/>
    <w:rsid w:val="00D506DA"/>
    <w:rsid w:val="00D50BFC"/>
    <w:rsid w:val="00D5409E"/>
    <w:rsid w:val="00D54E83"/>
    <w:rsid w:val="00D55828"/>
    <w:rsid w:val="00D56D75"/>
    <w:rsid w:val="00D56E03"/>
    <w:rsid w:val="00D60F5C"/>
    <w:rsid w:val="00D61185"/>
    <w:rsid w:val="00D6280E"/>
    <w:rsid w:val="00D634AA"/>
    <w:rsid w:val="00D64659"/>
    <w:rsid w:val="00D66284"/>
    <w:rsid w:val="00D671F0"/>
    <w:rsid w:val="00D70E25"/>
    <w:rsid w:val="00D713E2"/>
    <w:rsid w:val="00D72C4D"/>
    <w:rsid w:val="00D75129"/>
    <w:rsid w:val="00D761E2"/>
    <w:rsid w:val="00D76E3A"/>
    <w:rsid w:val="00D776D3"/>
    <w:rsid w:val="00D80778"/>
    <w:rsid w:val="00D9112B"/>
    <w:rsid w:val="00D953FE"/>
    <w:rsid w:val="00D95597"/>
    <w:rsid w:val="00D9660B"/>
    <w:rsid w:val="00D96956"/>
    <w:rsid w:val="00DA15BA"/>
    <w:rsid w:val="00DA3345"/>
    <w:rsid w:val="00DA5A12"/>
    <w:rsid w:val="00DA64C5"/>
    <w:rsid w:val="00DA6C8F"/>
    <w:rsid w:val="00DB0A5E"/>
    <w:rsid w:val="00DB104F"/>
    <w:rsid w:val="00DB2299"/>
    <w:rsid w:val="00DB380D"/>
    <w:rsid w:val="00DB3B80"/>
    <w:rsid w:val="00DB3BFD"/>
    <w:rsid w:val="00DB3E24"/>
    <w:rsid w:val="00DB42E1"/>
    <w:rsid w:val="00DB655B"/>
    <w:rsid w:val="00DB784C"/>
    <w:rsid w:val="00DC1250"/>
    <w:rsid w:val="00DC1F35"/>
    <w:rsid w:val="00DC58F7"/>
    <w:rsid w:val="00DC5B1F"/>
    <w:rsid w:val="00DC5CAC"/>
    <w:rsid w:val="00DD001C"/>
    <w:rsid w:val="00DD00FB"/>
    <w:rsid w:val="00DD0C72"/>
    <w:rsid w:val="00DD0EC3"/>
    <w:rsid w:val="00DD17E9"/>
    <w:rsid w:val="00DD26E1"/>
    <w:rsid w:val="00DD5378"/>
    <w:rsid w:val="00DD680E"/>
    <w:rsid w:val="00DD6B45"/>
    <w:rsid w:val="00DD769A"/>
    <w:rsid w:val="00DE0A00"/>
    <w:rsid w:val="00DE0B2C"/>
    <w:rsid w:val="00DE17F9"/>
    <w:rsid w:val="00DE2B6A"/>
    <w:rsid w:val="00DE37AC"/>
    <w:rsid w:val="00DE4451"/>
    <w:rsid w:val="00DE6241"/>
    <w:rsid w:val="00DE66C3"/>
    <w:rsid w:val="00DF0A43"/>
    <w:rsid w:val="00DF15BA"/>
    <w:rsid w:val="00DF1D3F"/>
    <w:rsid w:val="00DF212A"/>
    <w:rsid w:val="00DF25CE"/>
    <w:rsid w:val="00DF3919"/>
    <w:rsid w:val="00DF3B34"/>
    <w:rsid w:val="00DF3DCD"/>
    <w:rsid w:val="00DF5AF6"/>
    <w:rsid w:val="00DF5EBF"/>
    <w:rsid w:val="00DF642B"/>
    <w:rsid w:val="00DF705C"/>
    <w:rsid w:val="00DF7404"/>
    <w:rsid w:val="00E011D6"/>
    <w:rsid w:val="00E017E0"/>
    <w:rsid w:val="00E01EB5"/>
    <w:rsid w:val="00E0434A"/>
    <w:rsid w:val="00E05833"/>
    <w:rsid w:val="00E108F2"/>
    <w:rsid w:val="00E10932"/>
    <w:rsid w:val="00E113A5"/>
    <w:rsid w:val="00E116B3"/>
    <w:rsid w:val="00E11828"/>
    <w:rsid w:val="00E12CA0"/>
    <w:rsid w:val="00E13013"/>
    <w:rsid w:val="00E1418F"/>
    <w:rsid w:val="00E15237"/>
    <w:rsid w:val="00E1531C"/>
    <w:rsid w:val="00E15BE8"/>
    <w:rsid w:val="00E1672A"/>
    <w:rsid w:val="00E229FF"/>
    <w:rsid w:val="00E23758"/>
    <w:rsid w:val="00E2600A"/>
    <w:rsid w:val="00E26163"/>
    <w:rsid w:val="00E264E8"/>
    <w:rsid w:val="00E26B89"/>
    <w:rsid w:val="00E274CB"/>
    <w:rsid w:val="00E313FD"/>
    <w:rsid w:val="00E31614"/>
    <w:rsid w:val="00E31C49"/>
    <w:rsid w:val="00E33F62"/>
    <w:rsid w:val="00E34116"/>
    <w:rsid w:val="00E34BAE"/>
    <w:rsid w:val="00E41AB2"/>
    <w:rsid w:val="00E444E9"/>
    <w:rsid w:val="00E44918"/>
    <w:rsid w:val="00E44C3E"/>
    <w:rsid w:val="00E45E13"/>
    <w:rsid w:val="00E46CA9"/>
    <w:rsid w:val="00E47197"/>
    <w:rsid w:val="00E47A73"/>
    <w:rsid w:val="00E47A74"/>
    <w:rsid w:val="00E50DD2"/>
    <w:rsid w:val="00E512E3"/>
    <w:rsid w:val="00E529C3"/>
    <w:rsid w:val="00E530DE"/>
    <w:rsid w:val="00E542D5"/>
    <w:rsid w:val="00E54A64"/>
    <w:rsid w:val="00E54AD7"/>
    <w:rsid w:val="00E55EF2"/>
    <w:rsid w:val="00E604CF"/>
    <w:rsid w:val="00E61A29"/>
    <w:rsid w:val="00E62A4A"/>
    <w:rsid w:val="00E654A8"/>
    <w:rsid w:val="00E70AB2"/>
    <w:rsid w:val="00E71CEA"/>
    <w:rsid w:val="00E72DBE"/>
    <w:rsid w:val="00E7446C"/>
    <w:rsid w:val="00E7532A"/>
    <w:rsid w:val="00E76BF9"/>
    <w:rsid w:val="00E77A07"/>
    <w:rsid w:val="00E806ED"/>
    <w:rsid w:val="00E80DD6"/>
    <w:rsid w:val="00E816F1"/>
    <w:rsid w:val="00E829B1"/>
    <w:rsid w:val="00E841A1"/>
    <w:rsid w:val="00E84B7D"/>
    <w:rsid w:val="00E8577A"/>
    <w:rsid w:val="00E85B2A"/>
    <w:rsid w:val="00E86AD0"/>
    <w:rsid w:val="00E86CE8"/>
    <w:rsid w:val="00E8711B"/>
    <w:rsid w:val="00E87B51"/>
    <w:rsid w:val="00E91475"/>
    <w:rsid w:val="00E963A4"/>
    <w:rsid w:val="00E96507"/>
    <w:rsid w:val="00E96F94"/>
    <w:rsid w:val="00E970A3"/>
    <w:rsid w:val="00E97154"/>
    <w:rsid w:val="00E97CB8"/>
    <w:rsid w:val="00EA2E5D"/>
    <w:rsid w:val="00EA2F66"/>
    <w:rsid w:val="00EA3037"/>
    <w:rsid w:val="00EA3196"/>
    <w:rsid w:val="00EA4BBA"/>
    <w:rsid w:val="00EA5636"/>
    <w:rsid w:val="00EA66CE"/>
    <w:rsid w:val="00EA7CD9"/>
    <w:rsid w:val="00EB16F9"/>
    <w:rsid w:val="00EB29CB"/>
    <w:rsid w:val="00EB34DB"/>
    <w:rsid w:val="00EB3747"/>
    <w:rsid w:val="00EB457B"/>
    <w:rsid w:val="00EB7E03"/>
    <w:rsid w:val="00EC090A"/>
    <w:rsid w:val="00EC1D7D"/>
    <w:rsid w:val="00EC28EE"/>
    <w:rsid w:val="00EC2ADB"/>
    <w:rsid w:val="00EC2F01"/>
    <w:rsid w:val="00EC458E"/>
    <w:rsid w:val="00EC5954"/>
    <w:rsid w:val="00EC7289"/>
    <w:rsid w:val="00EC7EB3"/>
    <w:rsid w:val="00ED0E90"/>
    <w:rsid w:val="00ED1082"/>
    <w:rsid w:val="00ED1D59"/>
    <w:rsid w:val="00ED2F68"/>
    <w:rsid w:val="00ED4C9B"/>
    <w:rsid w:val="00ED6255"/>
    <w:rsid w:val="00ED6890"/>
    <w:rsid w:val="00ED6FEC"/>
    <w:rsid w:val="00ED70F2"/>
    <w:rsid w:val="00EE1F6B"/>
    <w:rsid w:val="00EE2AF7"/>
    <w:rsid w:val="00EE3E42"/>
    <w:rsid w:val="00EE408E"/>
    <w:rsid w:val="00EE4097"/>
    <w:rsid w:val="00EE46CE"/>
    <w:rsid w:val="00EE5BC1"/>
    <w:rsid w:val="00EE5E0E"/>
    <w:rsid w:val="00EE64CC"/>
    <w:rsid w:val="00EE6DD9"/>
    <w:rsid w:val="00EE7767"/>
    <w:rsid w:val="00EF0787"/>
    <w:rsid w:val="00EF07E3"/>
    <w:rsid w:val="00EF0CB1"/>
    <w:rsid w:val="00EF1D96"/>
    <w:rsid w:val="00EF1E73"/>
    <w:rsid w:val="00EF4736"/>
    <w:rsid w:val="00EF4BAC"/>
    <w:rsid w:val="00EF4EBA"/>
    <w:rsid w:val="00F006E9"/>
    <w:rsid w:val="00F01B47"/>
    <w:rsid w:val="00F01B48"/>
    <w:rsid w:val="00F024E0"/>
    <w:rsid w:val="00F028CD"/>
    <w:rsid w:val="00F02BB1"/>
    <w:rsid w:val="00F031FF"/>
    <w:rsid w:val="00F032DF"/>
    <w:rsid w:val="00F04F83"/>
    <w:rsid w:val="00F05A64"/>
    <w:rsid w:val="00F066F3"/>
    <w:rsid w:val="00F06F18"/>
    <w:rsid w:val="00F1044D"/>
    <w:rsid w:val="00F10F1D"/>
    <w:rsid w:val="00F13A93"/>
    <w:rsid w:val="00F15DDB"/>
    <w:rsid w:val="00F16A9A"/>
    <w:rsid w:val="00F17417"/>
    <w:rsid w:val="00F1744F"/>
    <w:rsid w:val="00F174C1"/>
    <w:rsid w:val="00F22054"/>
    <w:rsid w:val="00F222D2"/>
    <w:rsid w:val="00F23C6A"/>
    <w:rsid w:val="00F24BAB"/>
    <w:rsid w:val="00F252B4"/>
    <w:rsid w:val="00F3099E"/>
    <w:rsid w:val="00F30B66"/>
    <w:rsid w:val="00F316CE"/>
    <w:rsid w:val="00F31C54"/>
    <w:rsid w:val="00F332E4"/>
    <w:rsid w:val="00F33BD5"/>
    <w:rsid w:val="00F350C4"/>
    <w:rsid w:val="00F354C3"/>
    <w:rsid w:val="00F35BC4"/>
    <w:rsid w:val="00F36C3D"/>
    <w:rsid w:val="00F37F6B"/>
    <w:rsid w:val="00F40FA5"/>
    <w:rsid w:val="00F44BDA"/>
    <w:rsid w:val="00F462F4"/>
    <w:rsid w:val="00F5038A"/>
    <w:rsid w:val="00F54567"/>
    <w:rsid w:val="00F54B39"/>
    <w:rsid w:val="00F55616"/>
    <w:rsid w:val="00F5655E"/>
    <w:rsid w:val="00F572DD"/>
    <w:rsid w:val="00F57A82"/>
    <w:rsid w:val="00F60358"/>
    <w:rsid w:val="00F616C6"/>
    <w:rsid w:val="00F61F20"/>
    <w:rsid w:val="00F635FD"/>
    <w:rsid w:val="00F63E20"/>
    <w:rsid w:val="00F64B1B"/>
    <w:rsid w:val="00F64D6C"/>
    <w:rsid w:val="00F65CB2"/>
    <w:rsid w:val="00F66A75"/>
    <w:rsid w:val="00F66B0A"/>
    <w:rsid w:val="00F7005A"/>
    <w:rsid w:val="00F70E71"/>
    <w:rsid w:val="00F71808"/>
    <w:rsid w:val="00F720EA"/>
    <w:rsid w:val="00F72922"/>
    <w:rsid w:val="00F72FAF"/>
    <w:rsid w:val="00F73194"/>
    <w:rsid w:val="00F73957"/>
    <w:rsid w:val="00F75973"/>
    <w:rsid w:val="00F77D11"/>
    <w:rsid w:val="00F80474"/>
    <w:rsid w:val="00F80A99"/>
    <w:rsid w:val="00F82531"/>
    <w:rsid w:val="00F84443"/>
    <w:rsid w:val="00F85699"/>
    <w:rsid w:val="00F85C68"/>
    <w:rsid w:val="00F87F62"/>
    <w:rsid w:val="00F902CF"/>
    <w:rsid w:val="00F91E32"/>
    <w:rsid w:val="00F93297"/>
    <w:rsid w:val="00F93E6F"/>
    <w:rsid w:val="00F9506F"/>
    <w:rsid w:val="00F95678"/>
    <w:rsid w:val="00F95E61"/>
    <w:rsid w:val="00F96DD5"/>
    <w:rsid w:val="00F977F1"/>
    <w:rsid w:val="00FA0211"/>
    <w:rsid w:val="00FA0675"/>
    <w:rsid w:val="00FA0F56"/>
    <w:rsid w:val="00FA1817"/>
    <w:rsid w:val="00FA2AE1"/>
    <w:rsid w:val="00FA54D0"/>
    <w:rsid w:val="00FA6E24"/>
    <w:rsid w:val="00FA6F8A"/>
    <w:rsid w:val="00FB0663"/>
    <w:rsid w:val="00FB12CF"/>
    <w:rsid w:val="00FB2090"/>
    <w:rsid w:val="00FB21F1"/>
    <w:rsid w:val="00FB2385"/>
    <w:rsid w:val="00FB29DB"/>
    <w:rsid w:val="00FB33F9"/>
    <w:rsid w:val="00FB6164"/>
    <w:rsid w:val="00FB716A"/>
    <w:rsid w:val="00FB72DC"/>
    <w:rsid w:val="00FC0231"/>
    <w:rsid w:val="00FC0A71"/>
    <w:rsid w:val="00FC483C"/>
    <w:rsid w:val="00FC515D"/>
    <w:rsid w:val="00FC5A2F"/>
    <w:rsid w:val="00FC5F6B"/>
    <w:rsid w:val="00FC733D"/>
    <w:rsid w:val="00FD141F"/>
    <w:rsid w:val="00FD3066"/>
    <w:rsid w:val="00FD32A2"/>
    <w:rsid w:val="00FD4383"/>
    <w:rsid w:val="00FD6896"/>
    <w:rsid w:val="00FD6939"/>
    <w:rsid w:val="00FD6DD2"/>
    <w:rsid w:val="00FE1D81"/>
    <w:rsid w:val="00FE3983"/>
    <w:rsid w:val="00FE3A50"/>
    <w:rsid w:val="00FE4508"/>
    <w:rsid w:val="00FE4DCA"/>
    <w:rsid w:val="00FE560F"/>
    <w:rsid w:val="00FE6B95"/>
    <w:rsid w:val="00FE6F4A"/>
    <w:rsid w:val="00FE7501"/>
    <w:rsid w:val="00FF0CCF"/>
    <w:rsid w:val="00FF10D9"/>
    <w:rsid w:val="00FF192C"/>
    <w:rsid w:val="00FF2084"/>
    <w:rsid w:val="00FF2728"/>
    <w:rsid w:val="00FF36FA"/>
    <w:rsid w:val="00FF4760"/>
    <w:rsid w:val="00FF670C"/>
    <w:rsid w:val="00FF7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B4"/>
    <w:rPr>
      <w:rFonts w:eastAsiaTheme="minorEastAsia"/>
    </w:rPr>
  </w:style>
  <w:style w:type="paragraph" w:styleId="Heading1">
    <w:name w:val="heading 1"/>
    <w:basedOn w:val="Normal"/>
    <w:next w:val="Normal"/>
    <w:link w:val="Heading1Char"/>
    <w:uiPriority w:val="9"/>
    <w:qFormat/>
    <w:rsid w:val="00271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C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1C48"/>
    <w:pPr>
      <w:ind w:left="720"/>
      <w:contextualSpacing/>
    </w:pPr>
  </w:style>
  <w:style w:type="paragraph" w:customStyle="1" w:styleId="t-9-8">
    <w:name w:val="t-9-8"/>
    <w:basedOn w:val="Normal"/>
    <w:rsid w:val="005A0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5A0F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A0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FB4"/>
    <w:rPr>
      <w:rFonts w:eastAsiaTheme="minorEastAsia"/>
    </w:rPr>
  </w:style>
  <w:style w:type="paragraph" w:styleId="Footer">
    <w:name w:val="footer"/>
    <w:basedOn w:val="Normal"/>
    <w:link w:val="FooterChar"/>
    <w:uiPriority w:val="99"/>
    <w:unhideWhenUsed/>
    <w:rsid w:val="005A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B4"/>
    <w:rPr>
      <w:rFonts w:eastAsiaTheme="minorEastAsia"/>
    </w:rPr>
  </w:style>
  <w:style w:type="numbering" w:customStyle="1" w:styleId="NoList1">
    <w:name w:val="No List1"/>
    <w:next w:val="NoList"/>
    <w:uiPriority w:val="99"/>
    <w:semiHidden/>
    <w:unhideWhenUsed/>
    <w:rsid w:val="005A0FB4"/>
  </w:style>
  <w:style w:type="paragraph" w:styleId="BodyText">
    <w:name w:val="Body Text"/>
    <w:basedOn w:val="Normal"/>
    <w:link w:val="BodyTextChar1"/>
    <w:unhideWhenUsed/>
    <w:rsid w:val="005A0FB4"/>
    <w:pPr>
      <w:spacing w:after="0" w:line="240" w:lineRule="auto"/>
      <w:jc w:val="both"/>
    </w:pPr>
    <w:rPr>
      <w:rFonts w:ascii="Times New Roman" w:eastAsia="Times New Roman" w:hAnsi="Times New Roman" w:cs="Times New Roman"/>
      <w:sz w:val="28"/>
      <w:szCs w:val="24"/>
      <w:lang w:val="en-GB"/>
    </w:rPr>
  </w:style>
  <w:style w:type="character" w:customStyle="1" w:styleId="BodyTextChar">
    <w:name w:val="Body Text Char"/>
    <w:basedOn w:val="DefaultParagraphFont"/>
    <w:uiPriority w:val="99"/>
    <w:semiHidden/>
    <w:rsid w:val="005A0FB4"/>
    <w:rPr>
      <w:rFonts w:eastAsiaTheme="minorEastAsia"/>
    </w:rPr>
  </w:style>
  <w:style w:type="paragraph" w:styleId="PlainText">
    <w:name w:val="Plain Text"/>
    <w:basedOn w:val="Normal"/>
    <w:link w:val="PlainTextChar1"/>
    <w:unhideWhenUsed/>
    <w:rsid w:val="005A0FB4"/>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5A0FB4"/>
    <w:rPr>
      <w:rFonts w:ascii="Consolas" w:eastAsiaTheme="minorEastAsia" w:hAnsi="Consolas"/>
      <w:sz w:val="21"/>
      <w:szCs w:val="21"/>
    </w:rPr>
  </w:style>
  <w:style w:type="paragraph" w:customStyle="1" w:styleId="1tekst">
    <w:name w:val="1tekst"/>
    <w:basedOn w:val="Normal"/>
    <w:rsid w:val="005A0FB4"/>
    <w:pPr>
      <w:spacing w:after="0" w:line="240" w:lineRule="auto"/>
      <w:ind w:left="340" w:right="340" w:firstLine="240"/>
      <w:jc w:val="both"/>
    </w:pPr>
    <w:rPr>
      <w:rFonts w:ascii="Arial" w:eastAsia="Times New Roman" w:hAnsi="Arial" w:cs="Arial"/>
      <w:sz w:val="20"/>
      <w:szCs w:val="20"/>
    </w:rPr>
  </w:style>
  <w:style w:type="character" w:customStyle="1" w:styleId="BodyTextChar1">
    <w:name w:val="Body Text Char1"/>
    <w:basedOn w:val="DefaultParagraphFont"/>
    <w:link w:val="BodyText"/>
    <w:locked/>
    <w:rsid w:val="005A0FB4"/>
    <w:rPr>
      <w:rFonts w:ascii="Times New Roman" w:eastAsia="Times New Roman" w:hAnsi="Times New Roman" w:cs="Times New Roman"/>
      <w:sz w:val="28"/>
      <w:szCs w:val="24"/>
      <w:lang w:val="en-GB"/>
    </w:rPr>
  </w:style>
  <w:style w:type="character" w:customStyle="1" w:styleId="PlainTextChar1">
    <w:name w:val="Plain Text Char1"/>
    <w:basedOn w:val="DefaultParagraphFont"/>
    <w:link w:val="PlainText"/>
    <w:locked/>
    <w:rsid w:val="005A0FB4"/>
    <w:rPr>
      <w:rFonts w:ascii="Courier New" w:eastAsia="Calibri" w:hAnsi="Courier New" w:cs="Courier New"/>
      <w:sz w:val="20"/>
      <w:szCs w:val="20"/>
    </w:rPr>
  </w:style>
  <w:style w:type="numbering" w:customStyle="1" w:styleId="NoList2">
    <w:name w:val="No List2"/>
    <w:next w:val="NoList"/>
    <w:uiPriority w:val="99"/>
    <w:semiHidden/>
    <w:unhideWhenUsed/>
    <w:rsid w:val="005A0FB4"/>
  </w:style>
  <w:style w:type="character" w:styleId="Hyperlink">
    <w:name w:val="Hyperlink"/>
    <w:uiPriority w:val="99"/>
    <w:semiHidden/>
    <w:unhideWhenUsed/>
    <w:rsid w:val="005A0FB4"/>
    <w:rPr>
      <w:rFonts w:ascii="Arial" w:hAnsi="Arial" w:cs="Arial" w:hint="default"/>
      <w:i w:val="0"/>
      <w:iCs w:val="0"/>
      <w:strike w:val="0"/>
      <w:dstrike w:val="0"/>
      <w:color w:val="850000"/>
      <w:sz w:val="18"/>
      <w:szCs w:val="18"/>
      <w:u w:val="none"/>
      <w:effect w:val="none"/>
    </w:rPr>
  </w:style>
  <w:style w:type="character" w:styleId="FollowedHyperlink">
    <w:name w:val="FollowedHyperlink"/>
    <w:uiPriority w:val="99"/>
    <w:semiHidden/>
    <w:unhideWhenUsed/>
    <w:rsid w:val="005A0FB4"/>
    <w:rPr>
      <w:rFonts w:ascii="Arial" w:hAnsi="Arial" w:cs="Arial" w:hint="default"/>
      <w:i w:val="0"/>
      <w:iCs w:val="0"/>
      <w:strike w:val="0"/>
      <w:dstrike w:val="0"/>
      <w:color w:val="850000"/>
      <w:sz w:val="18"/>
      <w:szCs w:val="18"/>
      <w:u w:val="none"/>
      <w:effect w:val="none"/>
    </w:rPr>
  </w:style>
  <w:style w:type="paragraph" w:customStyle="1" w:styleId="view-body">
    <w:name w:val="view-body"/>
    <w:basedOn w:val="Normal"/>
    <w:rsid w:val="005A0FB4"/>
    <w:pPr>
      <w:pBdr>
        <w:top w:val="single" w:sz="6" w:space="0" w:color="E5E1C1"/>
        <w:left w:val="single" w:sz="6" w:space="0" w:color="C5C1A1"/>
      </w:pBdr>
      <w:shd w:val="clear" w:color="auto" w:fill="FFF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2">
    <w:name w:val="txt12"/>
    <w:basedOn w:val="Normal"/>
    <w:rsid w:val="005A0FB4"/>
    <w:pPr>
      <w:spacing w:before="100" w:beforeAutospacing="1" w:after="100" w:afterAutospacing="1" w:line="240" w:lineRule="auto"/>
    </w:pPr>
    <w:rPr>
      <w:rFonts w:ascii="Arial" w:eastAsia="Times New Roman" w:hAnsi="Arial" w:cs="Arial"/>
      <w:color w:val="850000"/>
      <w:sz w:val="18"/>
      <w:szCs w:val="18"/>
    </w:rPr>
  </w:style>
  <w:style w:type="paragraph" w:customStyle="1" w:styleId="txt12b">
    <w:name w:val="txt12b"/>
    <w:basedOn w:val="Normal"/>
    <w:rsid w:val="005A0FB4"/>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Arial" w:eastAsia="Times New Roman" w:hAnsi="Arial" w:cs="Arial"/>
      <w:color w:val="850000"/>
      <w:sz w:val="18"/>
      <w:szCs w:val="18"/>
    </w:rPr>
  </w:style>
  <w:style w:type="paragraph" w:customStyle="1" w:styleId="bold12">
    <w:name w:val="bold12"/>
    <w:basedOn w:val="Normal"/>
    <w:rsid w:val="005A0FB4"/>
    <w:pPr>
      <w:spacing w:before="100" w:beforeAutospacing="1" w:after="100" w:afterAutospacing="1" w:line="240" w:lineRule="auto"/>
    </w:pPr>
    <w:rPr>
      <w:rFonts w:ascii="Arial" w:eastAsia="Times New Roman" w:hAnsi="Arial" w:cs="Arial"/>
      <w:b/>
      <w:bCs/>
      <w:color w:val="850000"/>
      <w:sz w:val="18"/>
      <w:szCs w:val="18"/>
    </w:rPr>
  </w:style>
  <w:style w:type="paragraph" w:customStyle="1" w:styleId="black12">
    <w:name w:val="black12"/>
    <w:basedOn w:val="Normal"/>
    <w:rsid w:val="005A0FB4"/>
    <w:pPr>
      <w:spacing w:before="100" w:beforeAutospacing="1" w:after="100" w:afterAutospacing="1" w:line="240" w:lineRule="auto"/>
    </w:pPr>
    <w:rPr>
      <w:rFonts w:ascii="Arial" w:eastAsia="Times New Roman" w:hAnsi="Arial" w:cs="Arial"/>
      <w:color w:val="333333"/>
      <w:sz w:val="18"/>
      <w:szCs w:val="18"/>
    </w:rPr>
  </w:style>
  <w:style w:type="paragraph" w:customStyle="1" w:styleId="black-bold12">
    <w:name w:val="black-bold12"/>
    <w:basedOn w:val="Normal"/>
    <w:rsid w:val="005A0FB4"/>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txt11">
    <w:name w:val="txt11"/>
    <w:basedOn w:val="Normal"/>
    <w:rsid w:val="005A0FB4"/>
    <w:pPr>
      <w:spacing w:before="100" w:beforeAutospacing="1" w:after="100" w:afterAutospacing="1" w:line="240" w:lineRule="auto"/>
    </w:pPr>
    <w:rPr>
      <w:rFonts w:ascii="Arial" w:eastAsia="Times New Roman" w:hAnsi="Arial" w:cs="Arial"/>
      <w:color w:val="850000"/>
      <w:sz w:val="17"/>
      <w:szCs w:val="17"/>
    </w:rPr>
  </w:style>
  <w:style w:type="paragraph" w:customStyle="1" w:styleId="bold11">
    <w:name w:val="bold11"/>
    <w:basedOn w:val="Normal"/>
    <w:rsid w:val="005A0FB4"/>
    <w:pPr>
      <w:spacing w:before="100" w:beforeAutospacing="1" w:after="100" w:afterAutospacing="1" w:line="240" w:lineRule="auto"/>
    </w:pPr>
    <w:rPr>
      <w:rFonts w:ascii="Arial" w:eastAsia="Times New Roman" w:hAnsi="Arial" w:cs="Arial"/>
      <w:b/>
      <w:bCs/>
      <w:color w:val="850000"/>
      <w:sz w:val="17"/>
      <w:szCs w:val="17"/>
    </w:rPr>
  </w:style>
  <w:style w:type="paragraph" w:customStyle="1" w:styleId="unos11">
    <w:name w:val="unos11"/>
    <w:basedOn w:val="Normal"/>
    <w:rsid w:val="005A0FB4"/>
    <w:pPr>
      <w:spacing w:before="100" w:beforeAutospacing="1" w:after="100" w:afterAutospacing="1" w:line="240" w:lineRule="auto"/>
      <w:jc w:val="right"/>
    </w:pPr>
    <w:rPr>
      <w:rFonts w:ascii="Arial" w:eastAsia="Times New Roman" w:hAnsi="Arial" w:cs="Arial"/>
      <w:b/>
      <w:bCs/>
      <w:color w:val="850000"/>
      <w:sz w:val="17"/>
      <w:szCs w:val="17"/>
    </w:rPr>
  </w:style>
  <w:style w:type="paragraph" w:customStyle="1" w:styleId="slovo">
    <w:name w:val="slovo"/>
    <w:basedOn w:val="Normal"/>
    <w:rsid w:val="005A0FB4"/>
    <w:pPr>
      <w:pBdr>
        <w:top w:val="single" w:sz="6" w:space="0" w:color="CCCCCC"/>
        <w:left w:val="single" w:sz="6" w:space="0" w:color="CCCCCC"/>
        <w:bottom w:val="single" w:sz="6" w:space="0" w:color="CCCCCC"/>
        <w:right w:val="single" w:sz="6" w:space="0" w:color="CCCCCC"/>
      </w:pBdr>
      <w:shd w:val="clear" w:color="auto" w:fill="FFF7E5"/>
      <w:spacing w:before="100" w:beforeAutospacing="1" w:after="100" w:afterAutospacing="1" w:line="240" w:lineRule="auto"/>
    </w:pPr>
    <w:rPr>
      <w:rFonts w:ascii="Arial" w:eastAsia="Times New Roman" w:hAnsi="Arial" w:cs="Arial"/>
      <w:b/>
      <w:bCs/>
      <w:color w:val="850000"/>
      <w:sz w:val="18"/>
      <w:szCs w:val="18"/>
    </w:rPr>
  </w:style>
  <w:style w:type="paragraph" w:customStyle="1" w:styleId="Header1">
    <w:name w:val="Header1"/>
    <w:basedOn w:val="Normal"/>
    <w:rsid w:val="005A0FB4"/>
    <w:pPr>
      <w:shd w:val="clear" w:color="auto" w:fill="E5E1C1"/>
      <w:spacing w:before="75" w:after="100" w:afterAutospacing="1" w:line="240" w:lineRule="auto"/>
      <w:ind w:right="30"/>
    </w:pPr>
    <w:rPr>
      <w:rFonts w:ascii="Times New Roman" w:eastAsia="Times New Roman" w:hAnsi="Times New Roman" w:cs="Times New Roman"/>
      <w:sz w:val="24"/>
      <w:szCs w:val="24"/>
    </w:rPr>
  </w:style>
  <w:style w:type="paragraph" w:customStyle="1" w:styleId="header11">
    <w:name w:val="header11"/>
    <w:basedOn w:val="Normal"/>
    <w:rsid w:val="005A0FB4"/>
    <w:pPr>
      <w:shd w:val="clear" w:color="auto" w:fill="850000"/>
      <w:spacing w:before="100" w:beforeAutospacing="1" w:after="100" w:afterAutospacing="1" w:line="240" w:lineRule="auto"/>
    </w:pPr>
    <w:rPr>
      <w:rFonts w:ascii="Arial" w:eastAsia="Times New Roman" w:hAnsi="Arial" w:cs="Arial"/>
      <w:b/>
      <w:bCs/>
      <w:color w:val="FFFFFF"/>
      <w:sz w:val="17"/>
      <w:szCs w:val="17"/>
    </w:rPr>
  </w:style>
  <w:style w:type="paragraph" w:customStyle="1" w:styleId="header11h">
    <w:name w:val="header11h"/>
    <w:basedOn w:val="Normal"/>
    <w:rsid w:val="005A0FB4"/>
    <w:pPr>
      <w:shd w:val="clear" w:color="auto" w:fill="850000"/>
      <w:spacing w:before="100" w:beforeAutospacing="1" w:after="45" w:line="240" w:lineRule="auto"/>
    </w:pPr>
    <w:rPr>
      <w:rFonts w:ascii="Arial" w:eastAsia="Times New Roman" w:hAnsi="Arial" w:cs="Arial"/>
      <w:b/>
      <w:bCs/>
      <w:color w:val="FFFFFF"/>
      <w:sz w:val="17"/>
      <w:szCs w:val="17"/>
    </w:rPr>
  </w:style>
  <w:style w:type="paragraph" w:customStyle="1" w:styleId="block">
    <w:name w:val="block"/>
    <w:basedOn w:val="Normal"/>
    <w:rsid w:val="005A0FB4"/>
    <w:pPr>
      <w:pBdr>
        <w:top w:val="single" w:sz="6" w:space="0" w:color="EAE1B6"/>
        <w:left w:val="single" w:sz="6" w:space="0" w:color="EAE1B6"/>
        <w:bottom w:val="single" w:sz="6" w:space="0" w:color="EAE1B6"/>
        <w:right w:val="single" w:sz="6" w:space="0" w:color="EAE1B6"/>
      </w:pBdr>
      <w:shd w:val="clear" w:color="auto" w:fill="FAF1C6"/>
      <w:spacing w:after="0" w:line="240" w:lineRule="auto"/>
    </w:pPr>
    <w:rPr>
      <w:rFonts w:ascii="Times New Roman" w:eastAsia="Times New Roman" w:hAnsi="Times New Roman" w:cs="Times New Roman"/>
      <w:sz w:val="24"/>
      <w:szCs w:val="24"/>
    </w:rPr>
  </w:style>
  <w:style w:type="paragraph" w:customStyle="1" w:styleId="pager">
    <w:name w:val="pager"/>
    <w:basedOn w:val="Normal"/>
    <w:rsid w:val="005A0FB4"/>
    <w:pPr>
      <w:pBdr>
        <w:top w:val="single" w:sz="6" w:space="0" w:color="C5C1A1"/>
        <w:left w:val="single" w:sz="6" w:space="0" w:color="C5C1A1"/>
        <w:bottom w:val="single" w:sz="6" w:space="0" w:color="C5C1A1"/>
        <w:right w:val="single" w:sz="6" w:space="0" w:color="C5C1A1"/>
      </w:pBdr>
      <w:shd w:val="clear" w:color="auto" w:fill="E5E1C1"/>
      <w:spacing w:after="0" w:line="240" w:lineRule="auto"/>
    </w:pPr>
    <w:rPr>
      <w:rFonts w:ascii="Arial" w:eastAsia="Times New Roman" w:hAnsi="Arial" w:cs="Arial"/>
      <w:b/>
      <w:bCs/>
      <w:sz w:val="17"/>
      <w:szCs w:val="17"/>
    </w:rPr>
  </w:style>
  <w:style w:type="paragraph" w:customStyle="1" w:styleId="pager1">
    <w:name w:val="pager1"/>
    <w:basedOn w:val="Normal"/>
    <w:rsid w:val="005A0FB4"/>
    <w:pPr>
      <w:pBdr>
        <w:top w:val="single" w:sz="6" w:space="0" w:color="C5C1A1"/>
        <w:left w:val="single" w:sz="6" w:space="0" w:color="C5C1A1"/>
        <w:bottom w:val="single" w:sz="6" w:space="0" w:color="C5C1A1"/>
        <w:right w:val="single" w:sz="6" w:space="0" w:color="C5C1A1"/>
      </w:pBdr>
      <w:shd w:val="clear" w:color="auto" w:fill="E5E1C1"/>
      <w:spacing w:before="15" w:after="0" w:line="240" w:lineRule="auto"/>
    </w:pPr>
    <w:rPr>
      <w:rFonts w:ascii="Arial" w:eastAsia="Times New Roman" w:hAnsi="Arial" w:cs="Arial"/>
      <w:b/>
      <w:bCs/>
      <w:sz w:val="17"/>
      <w:szCs w:val="17"/>
    </w:rPr>
  </w:style>
  <w:style w:type="paragraph" w:customStyle="1" w:styleId="info">
    <w:name w:val="info"/>
    <w:basedOn w:val="Normal"/>
    <w:rsid w:val="005A0FB4"/>
    <w:pPr>
      <w:spacing w:before="100" w:beforeAutospacing="1" w:after="100" w:afterAutospacing="1" w:line="240" w:lineRule="auto"/>
    </w:pPr>
    <w:rPr>
      <w:rFonts w:ascii="Arial" w:eastAsia="Times New Roman" w:hAnsi="Arial" w:cs="Arial"/>
      <w:b/>
      <w:bCs/>
      <w:sz w:val="18"/>
      <w:szCs w:val="18"/>
    </w:rPr>
  </w:style>
  <w:style w:type="paragraph" w:customStyle="1" w:styleId="err">
    <w:name w:val="err"/>
    <w:basedOn w:val="Normal"/>
    <w:rsid w:val="005A0FB4"/>
    <w:pPr>
      <w:spacing w:before="100" w:beforeAutospacing="1" w:after="100" w:afterAutospacing="1" w:line="240" w:lineRule="auto"/>
    </w:pPr>
    <w:rPr>
      <w:rFonts w:ascii="Arial" w:eastAsia="Times New Roman" w:hAnsi="Arial" w:cs="Arial"/>
      <w:b/>
      <w:bCs/>
      <w:color w:val="FF0000"/>
      <w:sz w:val="18"/>
      <w:szCs w:val="18"/>
    </w:rPr>
  </w:style>
  <w:style w:type="paragraph" w:customStyle="1" w:styleId="red">
    <w:name w:val="red"/>
    <w:basedOn w:val="Normal"/>
    <w:rsid w:val="005A0FB4"/>
    <w:pPr>
      <w:spacing w:before="100" w:beforeAutospacing="1" w:after="100" w:afterAutospacing="1" w:line="240" w:lineRule="auto"/>
    </w:pPr>
    <w:rPr>
      <w:rFonts w:ascii="Arial" w:eastAsia="Times New Roman" w:hAnsi="Arial" w:cs="Arial"/>
      <w:color w:val="FF0000"/>
      <w:sz w:val="18"/>
      <w:szCs w:val="18"/>
    </w:rPr>
  </w:style>
  <w:style w:type="paragraph" w:customStyle="1" w:styleId="bordo">
    <w:name w:val="bordo"/>
    <w:basedOn w:val="Normal"/>
    <w:rsid w:val="005A0FB4"/>
    <w:pPr>
      <w:shd w:val="clear" w:color="auto" w:fill="8F0D2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name">
    <w:name w:val="db-name"/>
    <w:basedOn w:val="Normal"/>
    <w:rsid w:val="005A0FB4"/>
    <w:pPr>
      <w:shd w:val="clear" w:color="auto" w:fill="8F0D2F"/>
      <w:spacing w:before="100" w:beforeAutospacing="1" w:after="100" w:afterAutospacing="1" w:line="240" w:lineRule="auto"/>
    </w:pPr>
    <w:rPr>
      <w:rFonts w:ascii="Arial" w:eastAsia="Times New Roman" w:hAnsi="Arial" w:cs="Arial"/>
      <w:b/>
      <w:bCs/>
      <w:color w:val="FAF2BF"/>
      <w:sz w:val="17"/>
      <w:szCs w:val="17"/>
    </w:rPr>
  </w:style>
  <w:style w:type="paragraph" w:customStyle="1" w:styleId="db-name-a">
    <w:name w:val="db-name-a"/>
    <w:basedOn w:val="Normal"/>
    <w:rsid w:val="005A0FB4"/>
    <w:pPr>
      <w:shd w:val="clear" w:color="auto" w:fill="8F0D2F"/>
      <w:spacing w:before="100" w:beforeAutospacing="1" w:after="100" w:afterAutospacing="1" w:line="240" w:lineRule="auto"/>
    </w:pPr>
    <w:rPr>
      <w:rFonts w:ascii="Arial" w:eastAsia="Times New Roman" w:hAnsi="Arial" w:cs="Arial"/>
      <w:b/>
      <w:bCs/>
      <w:color w:val="FFCC00"/>
      <w:sz w:val="17"/>
      <w:szCs w:val="17"/>
    </w:rPr>
  </w:style>
  <w:style w:type="paragraph" w:customStyle="1" w:styleId="verzija">
    <w:name w:val="verzija"/>
    <w:basedOn w:val="Normal"/>
    <w:rsid w:val="005A0FB4"/>
    <w:pPr>
      <w:shd w:val="clear" w:color="auto" w:fill="8F0D2F"/>
      <w:spacing w:before="100" w:beforeAutospacing="1" w:after="100" w:afterAutospacing="1" w:line="240" w:lineRule="auto"/>
    </w:pPr>
    <w:rPr>
      <w:rFonts w:ascii="Arial" w:eastAsia="Times New Roman" w:hAnsi="Arial" w:cs="Arial"/>
      <w:color w:val="FAF2BF"/>
      <w:sz w:val="15"/>
      <w:szCs w:val="15"/>
    </w:rPr>
  </w:style>
  <w:style w:type="paragraph" w:customStyle="1" w:styleId="tekst-id">
    <w:name w:val="tekst-id"/>
    <w:basedOn w:val="Normal"/>
    <w:rsid w:val="005A0FB4"/>
    <w:pPr>
      <w:pBdr>
        <w:top w:val="single" w:sz="6" w:space="0" w:color="D5D1B1"/>
        <w:left w:val="single" w:sz="6" w:space="0" w:color="D5D1B1"/>
      </w:pBdr>
      <w:spacing w:before="100" w:beforeAutospacing="1" w:after="100" w:afterAutospacing="1" w:line="240" w:lineRule="auto"/>
    </w:pPr>
    <w:rPr>
      <w:rFonts w:ascii="Arial" w:eastAsia="Times New Roman" w:hAnsi="Arial" w:cs="Arial"/>
      <w:color w:val="333333"/>
      <w:sz w:val="18"/>
      <w:szCs w:val="18"/>
    </w:rPr>
  </w:style>
  <w:style w:type="paragraph" w:customStyle="1" w:styleId="sentenca">
    <w:name w:val="sentenca"/>
    <w:basedOn w:val="Normal"/>
    <w:rsid w:val="005A0FB4"/>
    <w:pPr>
      <w:pBdr>
        <w:top w:val="single" w:sz="6" w:space="0" w:color="D5D1B1"/>
        <w:left w:val="single" w:sz="6" w:space="0" w:color="D5D1B1"/>
      </w:pBdr>
      <w:spacing w:before="100" w:beforeAutospacing="1" w:after="100" w:afterAutospacing="1" w:line="240" w:lineRule="auto"/>
    </w:pPr>
    <w:rPr>
      <w:rFonts w:ascii="Arial" w:eastAsia="Times New Roman" w:hAnsi="Arial" w:cs="Arial"/>
      <w:sz w:val="18"/>
      <w:szCs w:val="18"/>
    </w:rPr>
  </w:style>
  <w:style w:type="paragraph" w:customStyle="1" w:styleId="history">
    <w:name w:val="history"/>
    <w:basedOn w:val="Normal"/>
    <w:rsid w:val="005A0FB4"/>
    <w:pPr>
      <w:pBdr>
        <w:bottom w:val="single" w:sz="6" w:space="0" w:color="D5D1B1"/>
        <w:right w:val="single" w:sz="6" w:space="0" w:color="D5D1B1"/>
      </w:pBdr>
      <w:spacing w:before="100" w:beforeAutospacing="1" w:after="100" w:afterAutospacing="1" w:line="240" w:lineRule="auto"/>
    </w:pPr>
    <w:rPr>
      <w:rFonts w:ascii="Arial" w:eastAsia="Times New Roman" w:hAnsi="Arial" w:cs="Arial"/>
      <w:sz w:val="18"/>
      <w:szCs w:val="18"/>
    </w:rPr>
  </w:style>
  <w:style w:type="paragraph" w:customStyle="1" w:styleId="history2">
    <w:name w:val="history2"/>
    <w:basedOn w:val="Normal"/>
    <w:rsid w:val="005A0FB4"/>
    <w:pPr>
      <w:pBdr>
        <w:bottom w:val="single" w:sz="6" w:space="0" w:color="D5D1B1"/>
      </w:pBdr>
      <w:spacing w:before="100" w:beforeAutospacing="1" w:after="100" w:afterAutospacing="1" w:line="240" w:lineRule="auto"/>
    </w:pPr>
    <w:rPr>
      <w:rFonts w:ascii="Arial" w:eastAsia="Times New Roman" w:hAnsi="Arial" w:cs="Arial"/>
      <w:sz w:val="18"/>
      <w:szCs w:val="18"/>
    </w:rPr>
  </w:style>
  <w:style w:type="paragraph" w:customStyle="1" w:styleId="border">
    <w:name w:val="border"/>
    <w:basedOn w:val="Normal"/>
    <w:rsid w:val="005A0FB4"/>
    <w:pPr>
      <w:pBdr>
        <w:top w:val="single" w:sz="6" w:space="0" w:color="D5D1B1"/>
        <w:left w:val="single" w:sz="6" w:space="0" w:color="D5D1B1"/>
        <w:bottom w:val="single" w:sz="6" w:space="0" w:color="D5D1B1"/>
        <w:right w:val="single" w:sz="6" w:space="0" w:color="D5D1B1"/>
      </w:pBdr>
      <w:spacing w:before="100" w:beforeAutospacing="1" w:after="100" w:afterAutospacing="1" w:line="240" w:lineRule="auto"/>
    </w:pPr>
    <w:rPr>
      <w:rFonts w:ascii="Arial" w:eastAsia="Times New Roman" w:hAnsi="Arial" w:cs="Arial"/>
      <w:color w:val="850000"/>
      <w:sz w:val="17"/>
      <w:szCs w:val="17"/>
    </w:rPr>
  </w:style>
  <w:style w:type="paragraph" w:customStyle="1" w:styleId="blackborder">
    <w:name w:val="blackborder"/>
    <w:basedOn w:val="Normal"/>
    <w:rsid w:val="005A0FB4"/>
    <w:pPr>
      <w:pBdr>
        <w:top w:val="single" w:sz="6" w:space="0" w:color="D5D1B1"/>
        <w:left w:val="single" w:sz="6" w:space="0" w:color="D5D1B1"/>
        <w:bottom w:val="single" w:sz="6" w:space="0" w:color="D5D1B1"/>
        <w:right w:val="single" w:sz="6" w:space="0" w:color="D5D1B1"/>
      </w:pBdr>
      <w:spacing w:before="100" w:beforeAutospacing="1" w:after="100" w:afterAutospacing="1" w:line="240" w:lineRule="auto"/>
    </w:pPr>
    <w:rPr>
      <w:rFonts w:ascii="Arial" w:eastAsia="Times New Roman" w:hAnsi="Arial" w:cs="Arial"/>
      <w:color w:val="333333"/>
      <w:sz w:val="17"/>
      <w:szCs w:val="17"/>
    </w:rPr>
  </w:style>
  <w:style w:type="paragraph" w:customStyle="1" w:styleId="pointer12">
    <w:name w:val="pointer12"/>
    <w:basedOn w:val="Normal"/>
    <w:rsid w:val="005A0FB4"/>
    <w:pPr>
      <w:spacing w:before="100" w:beforeAutospacing="1" w:after="100" w:afterAutospacing="1" w:line="240" w:lineRule="auto"/>
    </w:pPr>
    <w:rPr>
      <w:rFonts w:ascii="Arial" w:eastAsia="Times New Roman" w:hAnsi="Arial" w:cs="Arial"/>
      <w:color w:val="850000"/>
      <w:sz w:val="18"/>
      <w:szCs w:val="18"/>
    </w:rPr>
  </w:style>
  <w:style w:type="paragraph" w:customStyle="1" w:styleId="blackpointer12">
    <w:name w:val="blackpointer12"/>
    <w:basedOn w:val="Normal"/>
    <w:rsid w:val="005A0FB4"/>
    <w:pPr>
      <w:spacing w:before="100" w:beforeAutospacing="1" w:after="100" w:afterAutospacing="1" w:line="240" w:lineRule="auto"/>
    </w:pPr>
    <w:rPr>
      <w:rFonts w:ascii="Arial" w:eastAsia="Times New Roman" w:hAnsi="Arial" w:cs="Arial"/>
      <w:color w:val="333333"/>
      <w:sz w:val="18"/>
      <w:szCs w:val="18"/>
    </w:rPr>
  </w:style>
  <w:style w:type="paragraph" w:customStyle="1" w:styleId="boldpointer12">
    <w:name w:val="boldpointer12"/>
    <w:basedOn w:val="Normal"/>
    <w:rsid w:val="005A0FB4"/>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mark">
    <w:name w:val="mark"/>
    <w:basedOn w:val="Normal"/>
    <w:rsid w:val="005A0FB4"/>
    <w:pPr>
      <w:shd w:val="clear" w:color="auto" w:fill="FFFF00"/>
      <w:spacing w:before="100" w:beforeAutospacing="1" w:after="100" w:afterAutospacing="1" w:line="240" w:lineRule="auto"/>
    </w:pPr>
    <w:rPr>
      <w:rFonts w:ascii="Times New Roman" w:eastAsia="Times New Roman" w:hAnsi="Times New Roman" w:cs="Times New Roman"/>
      <w:color w:val="850000"/>
      <w:sz w:val="24"/>
      <w:szCs w:val="24"/>
    </w:rPr>
  </w:style>
  <w:style w:type="paragraph" w:customStyle="1" w:styleId="titlem1">
    <w:name w:val="titlem1"/>
    <w:basedOn w:val="Normal"/>
    <w:rsid w:val="005A0FB4"/>
    <w:pPr>
      <w:shd w:val="clear" w:color="auto" w:fill="E5E1C1"/>
      <w:spacing w:before="240" w:after="100" w:afterAutospacing="1" w:line="240" w:lineRule="auto"/>
    </w:pPr>
    <w:rPr>
      <w:rFonts w:ascii="Arial" w:eastAsia="Times New Roman" w:hAnsi="Arial" w:cs="Arial"/>
      <w:b/>
      <w:bCs/>
      <w:color w:val="FFFFFF"/>
      <w:sz w:val="18"/>
      <w:szCs w:val="18"/>
    </w:rPr>
  </w:style>
  <w:style w:type="paragraph" w:customStyle="1" w:styleId="titlem2">
    <w:name w:val="titlem2"/>
    <w:basedOn w:val="Normal"/>
    <w:rsid w:val="005A0FB4"/>
    <w:pPr>
      <w:shd w:val="clear" w:color="auto" w:fill="E5E1C1"/>
      <w:spacing w:before="240" w:after="0" w:line="240" w:lineRule="auto"/>
    </w:pPr>
    <w:rPr>
      <w:rFonts w:ascii="Arial" w:eastAsia="Times New Roman" w:hAnsi="Arial" w:cs="Arial"/>
      <w:b/>
      <w:bCs/>
      <w:color w:val="FFFFFF"/>
      <w:sz w:val="18"/>
      <w:szCs w:val="18"/>
    </w:rPr>
  </w:style>
  <w:style w:type="paragraph" w:customStyle="1" w:styleId="Title1">
    <w:name w:val="Title1"/>
    <w:basedOn w:val="Normal"/>
    <w:rsid w:val="005A0FB4"/>
    <w:pPr>
      <w:shd w:val="clear" w:color="auto" w:fill="E5E1C1"/>
      <w:spacing w:before="120" w:after="30" w:line="240" w:lineRule="auto"/>
    </w:pPr>
    <w:rPr>
      <w:rFonts w:ascii="Arial" w:eastAsia="Times New Roman" w:hAnsi="Arial" w:cs="Arial"/>
      <w:b/>
      <w:bCs/>
      <w:color w:val="850000"/>
      <w:sz w:val="18"/>
      <w:szCs w:val="18"/>
    </w:rPr>
  </w:style>
  <w:style w:type="paragraph" w:customStyle="1" w:styleId="menudiv1">
    <w:name w:val="menudiv1"/>
    <w:basedOn w:val="Normal"/>
    <w:rsid w:val="005A0FB4"/>
    <w:pPr>
      <w:pBdr>
        <w:left w:val="single" w:sz="6" w:space="0" w:color="C5C1A1"/>
        <w:bottom w:val="single" w:sz="6" w:space="0" w:color="C5C1A1"/>
        <w:right w:val="single" w:sz="6" w:space="0" w:color="C5C1A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div2">
    <w:name w:val="menudiv2"/>
    <w:basedOn w:val="Normal"/>
    <w:rsid w:val="005A0FB4"/>
    <w:pPr>
      <w:pBdr>
        <w:left w:val="single" w:sz="6" w:space="0" w:color="C5C1A1"/>
        <w:bottom w:val="single" w:sz="6" w:space="0" w:color="C5C1A1"/>
        <w:right w:val="single" w:sz="6" w:space="0" w:color="C5C1A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itle">
    <w:name w:val="menutitle"/>
    <w:basedOn w:val="Normal"/>
    <w:rsid w:val="005A0FB4"/>
    <w:pPr>
      <w:shd w:val="clear" w:color="auto" w:fill="FFFEFD"/>
      <w:spacing w:before="100" w:beforeAutospacing="1" w:after="0" w:line="240" w:lineRule="auto"/>
    </w:pPr>
    <w:rPr>
      <w:rFonts w:ascii="Arial" w:eastAsia="Times New Roman" w:hAnsi="Arial" w:cs="Arial"/>
      <w:b/>
      <w:bCs/>
      <w:color w:val="850000"/>
      <w:sz w:val="18"/>
      <w:szCs w:val="18"/>
    </w:rPr>
  </w:style>
  <w:style w:type="paragraph" w:customStyle="1" w:styleId="submenu">
    <w:name w:val="submenu"/>
    <w:basedOn w:val="Normal"/>
    <w:rsid w:val="005A0FB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asterdiv">
    <w:name w:val="masterdiv"/>
    <w:basedOn w:val="Normal"/>
    <w:rsid w:val="005A0FB4"/>
    <w:pPr>
      <w:spacing w:before="120" w:after="120" w:line="240" w:lineRule="auto"/>
      <w:ind w:left="120" w:right="120"/>
    </w:pPr>
    <w:rPr>
      <w:rFonts w:ascii="Times New Roman" w:eastAsia="Times New Roman" w:hAnsi="Times New Roman" w:cs="Times New Roman"/>
      <w:sz w:val="24"/>
      <w:szCs w:val="24"/>
    </w:rPr>
  </w:style>
  <w:style w:type="paragraph" w:customStyle="1" w:styleId="blank-bg">
    <w:name w:val="blank-bg"/>
    <w:basedOn w:val="Normal"/>
    <w:rsid w:val="005A0FB4"/>
    <w:pPr>
      <w:shd w:val="clear" w:color="auto" w:fill="FFF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g">
    <w:name w:val="login-bg"/>
    <w:basedOn w:val="Normal"/>
    <w:rsid w:val="005A0FB4"/>
    <w:pPr>
      <w:shd w:val="clear" w:color="auto" w:fill="E5E1C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form">
    <w:name w:val="login-form"/>
    <w:basedOn w:val="Normal"/>
    <w:rsid w:val="005A0FB4"/>
    <w:pPr>
      <w:pBdr>
        <w:left w:val="single" w:sz="6" w:space="0" w:color="C5C1A1"/>
        <w:bottom w:val="single" w:sz="6" w:space="0" w:color="C5C1A1"/>
        <w:right w:val="single" w:sz="6" w:space="0" w:color="C5C1A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title">
    <w:name w:val="login-title"/>
    <w:basedOn w:val="Normal"/>
    <w:rsid w:val="005A0FB4"/>
    <w:pPr>
      <w:shd w:val="clear" w:color="auto" w:fill="E5E1C1"/>
      <w:spacing w:before="240" w:after="100" w:afterAutospacing="1" w:line="240" w:lineRule="auto"/>
    </w:pPr>
    <w:rPr>
      <w:rFonts w:ascii="Arial" w:eastAsia="Times New Roman" w:hAnsi="Arial" w:cs="Arial"/>
      <w:b/>
      <w:bCs/>
      <w:color w:val="FFFFFF"/>
      <w:sz w:val="18"/>
      <w:szCs w:val="18"/>
    </w:rPr>
  </w:style>
  <w:style w:type="paragraph" w:customStyle="1" w:styleId="login-title2">
    <w:name w:val="login-title2"/>
    <w:basedOn w:val="Normal"/>
    <w:rsid w:val="005A0FB4"/>
    <w:pPr>
      <w:shd w:val="clear" w:color="auto" w:fill="E5E1C1"/>
      <w:spacing w:after="100" w:afterAutospacing="1" w:line="240" w:lineRule="auto"/>
    </w:pPr>
    <w:rPr>
      <w:rFonts w:ascii="Arial" w:eastAsia="Times New Roman" w:hAnsi="Arial" w:cs="Arial"/>
      <w:b/>
      <w:bCs/>
      <w:color w:val="FFFFFF"/>
      <w:sz w:val="18"/>
      <w:szCs w:val="18"/>
    </w:rPr>
  </w:style>
  <w:style w:type="paragraph" w:customStyle="1" w:styleId="login-gost">
    <w:name w:val="login-gost"/>
    <w:basedOn w:val="Normal"/>
    <w:rsid w:val="005A0FB4"/>
    <w:pPr>
      <w:shd w:val="clear" w:color="auto" w:fill="E5E1C1"/>
      <w:spacing w:before="100" w:beforeAutospacing="1" w:after="100" w:afterAutospacing="1" w:line="240" w:lineRule="auto"/>
      <w:jc w:val="center"/>
    </w:pPr>
    <w:rPr>
      <w:rFonts w:ascii="Arial" w:eastAsia="Times New Roman" w:hAnsi="Arial" w:cs="Arial"/>
      <w:color w:val="A5A181"/>
      <w:sz w:val="17"/>
      <w:szCs w:val="17"/>
    </w:rPr>
  </w:style>
  <w:style w:type="paragraph" w:customStyle="1" w:styleId="zastava-table">
    <w:name w:val="zastava-table"/>
    <w:basedOn w:val="Normal"/>
    <w:rsid w:val="005A0FB4"/>
    <w:pPr>
      <w:spacing w:before="90" w:after="30" w:line="240" w:lineRule="auto"/>
      <w:ind w:left="120"/>
    </w:pPr>
    <w:rPr>
      <w:rFonts w:ascii="Times New Roman" w:eastAsia="Times New Roman" w:hAnsi="Times New Roman" w:cs="Times New Roman"/>
      <w:sz w:val="24"/>
      <w:szCs w:val="24"/>
    </w:rPr>
  </w:style>
  <w:style w:type="paragraph" w:customStyle="1" w:styleId="zastava-txt">
    <w:name w:val="zastava-txt"/>
    <w:basedOn w:val="Normal"/>
    <w:rsid w:val="005A0FB4"/>
    <w:pPr>
      <w:spacing w:before="100" w:beforeAutospacing="1" w:after="100" w:afterAutospacing="1" w:line="240" w:lineRule="auto"/>
      <w:jc w:val="center"/>
    </w:pPr>
    <w:rPr>
      <w:rFonts w:ascii="Arial" w:eastAsia="Times New Roman" w:hAnsi="Arial" w:cs="Arial"/>
      <w:color w:val="777777"/>
      <w:sz w:val="12"/>
      <w:szCs w:val="12"/>
    </w:rPr>
  </w:style>
  <w:style w:type="paragraph" w:customStyle="1" w:styleId="zastava-txt-a">
    <w:name w:val="zastava-txt-a"/>
    <w:basedOn w:val="Normal"/>
    <w:rsid w:val="005A0FB4"/>
    <w:pPr>
      <w:spacing w:before="100" w:beforeAutospacing="1" w:after="100" w:afterAutospacing="1" w:line="240" w:lineRule="auto"/>
      <w:jc w:val="center"/>
    </w:pPr>
    <w:rPr>
      <w:rFonts w:ascii="Arial" w:eastAsia="Times New Roman" w:hAnsi="Arial" w:cs="Arial"/>
      <w:color w:val="FF0000"/>
      <w:sz w:val="12"/>
      <w:szCs w:val="12"/>
    </w:rPr>
  </w:style>
  <w:style w:type="paragraph" w:customStyle="1" w:styleId="expand">
    <w:name w:val="expand"/>
    <w:basedOn w:val="Normal"/>
    <w:rsid w:val="005A0FB4"/>
    <w:pPr>
      <w:spacing w:before="100" w:beforeAutospacing="1" w:after="100" w:afterAutospacing="1" w:line="240" w:lineRule="auto"/>
    </w:pPr>
    <w:rPr>
      <w:rFonts w:ascii="Arial" w:eastAsia="Times New Roman" w:hAnsi="Arial" w:cs="Arial"/>
      <w:vanish/>
      <w:sz w:val="18"/>
      <w:szCs w:val="18"/>
    </w:rPr>
  </w:style>
  <w:style w:type="character" w:customStyle="1" w:styleId="expand1">
    <w:name w:val="expand1"/>
    <w:rsid w:val="005A0FB4"/>
    <w:rPr>
      <w:rFonts w:ascii="Arial" w:hAnsi="Arial" w:cs="Arial" w:hint="default"/>
      <w:i w:val="0"/>
      <w:iCs w:val="0"/>
      <w:vanish/>
      <w:webHidden w:val="0"/>
      <w:sz w:val="18"/>
      <w:szCs w:val="18"/>
      <w:specVanish w:val="0"/>
    </w:rPr>
  </w:style>
  <w:style w:type="character" w:styleId="CommentReference">
    <w:name w:val="annotation reference"/>
    <w:uiPriority w:val="99"/>
    <w:semiHidden/>
    <w:unhideWhenUsed/>
    <w:rsid w:val="005A0FB4"/>
    <w:rPr>
      <w:sz w:val="16"/>
      <w:szCs w:val="16"/>
    </w:rPr>
  </w:style>
  <w:style w:type="paragraph" w:styleId="CommentText">
    <w:name w:val="annotation text"/>
    <w:basedOn w:val="Normal"/>
    <w:link w:val="CommentTextChar"/>
    <w:uiPriority w:val="99"/>
    <w:semiHidden/>
    <w:unhideWhenUsed/>
    <w:rsid w:val="005A0FB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A0FB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A0FB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A0FB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A0FB4"/>
    <w:rPr>
      <w:b/>
      <w:bCs/>
    </w:rPr>
  </w:style>
  <w:style w:type="character" w:customStyle="1" w:styleId="CommentSubjectChar">
    <w:name w:val="Comment Subject Char"/>
    <w:basedOn w:val="CommentTextChar"/>
    <w:link w:val="CommentSubject"/>
    <w:uiPriority w:val="99"/>
    <w:semiHidden/>
    <w:rsid w:val="005A0FB4"/>
    <w:rPr>
      <w:rFonts w:ascii="Calibri" w:eastAsia="Calibri" w:hAnsi="Calibri" w:cs="Times New Roman"/>
      <w:b/>
      <w:bCs/>
      <w:sz w:val="20"/>
      <w:szCs w:val="20"/>
    </w:rPr>
  </w:style>
  <w:style w:type="numbering" w:customStyle="1" w:styleId="NoList3">
    <w:name w:val="No List3"/>
    <w:next w:val="NoList"/>
    <w:uiPriority w:val="99"/>
    <w:semiHidden/>
    <w:unhideWhenUsed/>
    <w:rsid w:val="00792704"/>
  </w:style>
  <w:style w:type="paragraph" w:customStyle="1" w:styleId="Default">
    <w:name w:val="Default"/>
    <w:rsid w:val="00271B5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57F0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57F0C"/>
    <w:rPr>
      <w:sz w:val="20"/>
      <w:szCs w:val="20"/>
    </w:rPr>
  </w:style>
  <w:style w:type="character" w:styleId="FootnoteReference">
    <w:name w:val="footnote reference"/>
    <w:basedOn w:val="DefaultParagraphFont"/>
    <w:uiPriority w:val="99"/>
    <w:semiHidden/>
    <w:unhideWhenUsed/>
    <w:rsid w:val="00A57F0C"/>
    <w:rPr>
      <w:vertAlign w:val="superscript"/>
    </w:rPr>
  </w:style>
  <w:style w:type="paragraph" w:styleId="NoSpacing">
    <w:name w:val="No Spacing"/>
    <w:qFormat/>
    <w:rsid w:val="00CD73CD"/>
    <w:pPr>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Revision">
    <w:name w:val="Revision"/>
    <w:uiPriority w:val="99"/>
    <w:semiHidden/>
    <w:rsid w:val="00CD73CD"/>
    <w:pPr>
      <w:spacing w:after="0" w:line="240" w:lineRule="auto"/>
    </w:pPr>
    <w:rPr>
      <w:rFonts w:eastAsiaTheme="minorEastAsia"/>
    </w:rPr>
  </w:style>
  <w:style w:type="paragraph" w:customStyle="1" w:styleId="CM3">
    <w:name w:val="CM3"/>
    <w:basedOn w:val="Default"/>
    <w:next w:val="Default"/>
    <w:uiPriority w:val="99"/>
    <w:rsid w:val="00F80474"/>
    <w:pPr>
      <w:widowControl w:val="0"/>
      <w:spacing w:line="238" w:lineRule="atLeast"/>
    </w:pPr>
    <w:rPr>
      <w:rFonts w:eastAsia="Times New Roman"/>
      <w:color w:val="auto"/>
    </w:rPr>
  </w:style>
  <w:style w:type="paragraph" w:customStyle="1" w:styleId="CM7">
    <w:name w:val="CM7"/>
    <w:basedOn w:val="Default"/>
    <w:next w:val="Default"/>
    <w:uiPriority w:val="99"/>
    <w:rsid w:val="00F80474"/>
    <w:pPr>
      <w:widowControl w:val="0"/>
      <w:spacing w:line="238" w:lineRule="atLeast"/>
    </w:pPr>
    <w:rPr>
      <w:rFonts w:eastAsia="Times New Roman"/>
      <w:color w:val="auto"/>
    </w:rPr>
  </w:style>
  <w:style w:type="paragraph" w:customStyle="1" w:styleId="CM25">
    <w:name w:val="CM25"/>
    <w:basedOn w:val="Default"/>
    <w:next w:val="Default"/>
    <w:uiPriority w:val="99"/>
    <w:rsid w:val="00F80474"/>
    <w:pPr>
      <w:widowControl w:val="0"/>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B4"/>
    <w:rPr>
      <w:rFonts w:eastAsiaTheme="minorEastAsia"/>
    </w:rPr>
  </w:style>
  <w:style w:type="paragraph" w:styleId="Heading1">
    <w:name w:val="heading 1"/>
    <w:basedOn w:val="Normal"/>
    <w:next w:val="Normal"/>
    <w:link w:val="Heading1Char"/>
    <w:uiPriority w:val="9"/>
    <w:qFormat/>
    <w:rsid w:val="00271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C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1C48"/>
    <w:pPr>
      <w:ind w:left="720"/>
      <w:contextualSpacing/>
    </w:pPr>
  </w:style>
  <w:style w:type="paragraph" w:customStyle="1" w:styleId="t-9-8">
    <w:name w:val="t-9-8"/>
    <w:basedOn w:val="Normal"/>
    <w:rsid w:val="005A0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5A0F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A0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FB4"/>
    <w:rPr>
      <w:rFonts w:eastAsiaTheme="minorEastAsia"/>
    </w:rPr>
  </w:style>
  <w:style w:type="paragraph" w:styleId="Footer">
    <w:name w:val="footer"/>
    <w:basedOn w:val="Normal"/>
    <w:link w:val="FooterChar"/>
    <w:uiPriority w:val="99"/>
    <w:unhideWhenUsed/>
    <w:rsid w:val="005A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B4"/>
    <w:rPr>
      <w:rFonts w:eastAsiaTheme="minorEastAsia"/>
    </w:rPr>
  </w:style>
  <w:style w:type="numbering" w:customStyle="1" w:styleId="NoList1">
    <w:name w:val="No List1"/>
    <w:next w:val="NoList"/>
    <w:uiPriority w:val="99"/>
    <w:semiHidden/>
    <w:unhideWhenUsed/>
    <w:rsid w:val="005A0FB4"/>
  </w:style>
  <w:style w:type="paragraph" w:styleId="BodyText">
    <w:name w:val="Body Text"/>
    <w:basedOn w:val="Normal"/>
    <w:link w:val="BodyTextChar1"/>
    <w:unhideWhenUsed/>
    <w:rsid w:val="005A0FB4"/>
    <w:pPr>
      <w:spacing w:after="0" w:line="240" w:lineRule="auto"/>
      <w:jc w:val="both"/>
    </w:pPr>
    <w:rPr>
      <w:rFonts w:ascii="Times New Roman" w:eastAsia="Times New Roman" w:hAnsi="Times New Roman" w:cs="Times New Roman"/>
      <w:sz w:val="28"/>
      <w:szCs w:val="24"/>
      <w:lang w:val="en-GB"/>
    </w:rPr>
  </w:style>
  <w:style w:type="character" w:customStyle="1" w:styleId="BodyTextChar">
    <w:name w:val="Body Text Char"/>
    <w:basedOn w:val="DefaultParagraphFont"/>
    <w:uiPriority w:val="99"/>
    <w:semiHidden/>
    <w:rsid w:val="005A0FB4"/>
    <w:rPr>
      <w:rFonts w:eastAsiaTheme="minorEastAsia"/>
    </w:rPr>
  </w:style>
  <w:style w:type="paragraph" w:styleId="PlainText">
    <w:name w:val="Plain Text"/>
    <w:basedOn w:val="Normal"/>
    <w:link w:val="PlainTextChar1"/>
    <w:unhideWhenUsed/>
    <w:rsid w:val="005A0FB4"/>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5A0FB4"/>
    <w:rPr>
      <w:rFonts w:ascii="Consolas" w:eastAsiaTheme="minorEastAsia" w:hAnsi="Consolas"/>
      <w:sz w:val="21"/>
      <w:szCs w:val="21"/>
    </w:rPr>
  </w:style>
  <w:style w:type="paragraph" w:customStyle="1" w:styleId="1tekst">
    <w:name w:val="1tekst"/>
    <w:basedOn w:val="Normal"/>
    <w:rsid w:val="005A0FB4"/>
    <w:pPr>
      <w:spacing w:after="0" w:line="240" w:lineRule="auto"/>
      <w:ind w:left="340" w:right="340" w:firstLine="240"/>
      <w:jc w:val="both"/>
    </w:pPr>
    <w:rPr>
      <w:rFonts w:ascii="Arial" w:eastAsia="Times New Roman" w:hAnsi="Arial" w:cs="Arial"/>
      <w:sz w:val="20"/>
      <w:szCs w:val="20"/>
    </w:rPr>
  </w:style>
  <w:style w:type="character" w:customStyle="1" w:styleId="BodyTextChar1">
    <w:name w:val="Body Text Char1"/>
    <w:basedOn w:val="DefaultParagraphFont"/>
    <w:link w:val="BodyText"/>
    <w:locked/>
    <w:rsid w:val="005A0FB4"/>
    <w:rPr>
      <w:rFonts w:ascii="Times New Roman" w:eastAsia="Times New Roman" w:hAnsi="Times New Roman" w:cs="Times New Roman"/>
      <w:sz w:val="28"/>
      <w:szCs w:val="24"/>
      <w:lang w:val="en-GB"/>
    </w:rPr>
  </w:style>
  <w:style w:type="character" w:customStyle="1" w:styleId="PlainTextChar1">
    <w:name w:val="Plain Text Char1"/>
    <w:basedOn w:val="DefaultParagraphFont"/>
    <w:link w:val="PlainText"/>
    <w:locked/>
    <w:rsid w:val="005A0FB4"/>
    <w:rPr>
      <w:rFonts w:ascii="Courier New" w:eastAsia="Calibri" w:hAnsi="Courier New" w:cs="Courier New"/>
      <w:sz w:val="20"/>
      <w:szCs w:val="20"/>
    </w:rPr>
  </w:style>
  <w:style w:type="numbering" w:customStyle="1" w:styleId="NoList2">
    <w:name w:val="No List2"/>
    <w:next w:val="NoList"/>
    <w:uiPriority w:val="99"/>
    <w:semiHidden/>
    <w:unhideWhenUsed/>
    <w:rsid w:val="005A0FB4"/>
  </w:style>
  <w:style w:type="character" w:styleId="Hyperlink">
    <w:name w:val="Hyperlink"/>
    <w:uiPriority w:val="99"/>
    <w:semiHidden/>
    <w:unhideWhenUsed/>
    <w:rsid w:val="005A0FB4"/>
    <w:rPr>
      <w:rFonts w:ascii="Arial" w:hAnsi="Arial" w:cs="Arial" w:hint="default"/>
      <w:i w:val="0"/>
      <w:iCs w:val="0"/>
      <w:strike w:val="0"/>
      <w:dstrike w:val="0"/>
      <w:color w:val="850000"/>
      <w:sz w:val="18"/>
      <w:szCs w:val="18"/>
      <w:u w:val="none"/>
      <w:effect w:val="none"/>
    </w:rPr>
  </w:style>
  <w:style w:type="character" w:styleId="FollowedHyperlink">
    <w:name w:val="FollowedHyperlink"/>
    <w:uiPriority w:val="99"/>
    <w:semiHidden/>
    <w:unhideWhenUsed/>
    <w:rsid w:val="005A0FB4"/>
    <w:rPr>
      <w:rFonts w:ascii="Arial" w:hAnsi="Arial" w:cs="Arial" w:hint="default"/>
      <w:i w:val="0"/>
      <w:iCs w:val="0"/>
      <w:strike w:val="0"/>
      <w:dstrike w:val="0"/>
      <w:color w:val="850000"/>
      <w:sz w:val="18"/>
      <w:szCs w:val="18"/>
      <w:u w:val="none"/>
      <w:effect w:val="none"/>
    </w:rPr>
  </w:style>
  <w:style w:type="paragraph" w:customStyle="1" w:styleId="view-body">
    <w:name w:val="view-body"/>
    <w:basedOn w:val="Normal"/>
    <w:rsid w:val="005A0FB4"/>
    <w:pPr>
      <w:pBdr>
        <w:top w:val="single" w:sz="6" w:space="0" w:color="E5E1C1"/>
        <w:left w:val="single" w:sz="6" w:space="0" w:color="C5C1A1"/>
      </w:pBdr>
      <w:shd w:val="clear" w:color="auto" w:fill="FFF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2">
    <w:name w:val="txt12"/>
    <w:basedOn w:val="Normal"/>
    <w:rsid w:val="005A0FB4"/>
    <w:pPr>
      <w:spacing w:before="100" w:beforeAutospacing="1" w:after="100" w:afterAutospacing="1" w:line="240" w:lineRule="auto"/>
    </w:pPr>
    <w:rPr>
      <w:rFonts w:ascii="Arial" w:eastAsia="Times New Roman" w:hAnsi="Arial" w:cs="Arial"/>
      <w:color w:val="850000"/>
      <w:sz w:val="18"/>
      <w:szCs w:val="18"/>
    </w:rPr>
  </w:style>
  <w:style w:type="paragraph" w:customStyle="1" w:styleId="txt12b">
    <w:name w:val="txt12b"/>
    <w:basedOn w:val="Normal"/>
    <w:rsid w:val="005A0FB4"/>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Arial" w:eastAsia="Times New Roman" w:hAnsi="Arial" w:cs="Arial"/>
      <w:color w:val="850000"/>
      <w:sz w:val="18"/>
      <w:szCs w:val="18"/>
    </w:rPr>
  </w:style>
  <w:style w:type="paragraph" w:customStyle="1" w:styleId="bold12">
    <w:name w:val="bold12"/>
    <w:basedOn w:val="Normal"/>
    <w:rsid w:val="005A0FB4"/>
    <w:pPr>
      <w:spacing w:before="100" w:beforeAutospacing="1" w:after="100" w:afterAutospacing="1" w:line="240" w:lineRule="auto"/>
    </w:pPr>
    <w:rPr>
      <w:rFonts w:ascii="Arial" w:eastAsia="Times New Roman" w:hAnsi="Arial" w:cs="Arial"/>
      <w:b/>
      <w:bCs/>
      <w:color w:val="850000"/>
      <w:sz w:val="18"/>
      <w:szCs w:val="18"/>
    </w:rPr>
  </w:style>
  <w:style w:type="paragraph" w:customStyle="1" w:styleId="black12">
    <w:name w:val="black12"/>
    <w:basedOn w:val="Normal"/>
    <w:rsid w:val="005A0FB4"/>
    <w:pPr>
      <w:spacing w:before="100" w:beforeAutospacing="1" w:after="100" w:afterAutospacing="1" w:line="240" w:lineRule="auto"/>
    </w:pPr>
    <w:rPr>
      <w:rFonts w:ascii="Arial" w:eastAsia="Times New Roman" w:hAnsi="Arial" w:cs="Arial"/>
      <w:color w:val="333333"/>
      <w:sz w:val="18"/>
      <w:szCs w:val="18"/>
    </w:rPr>
  </w:style>
  <w:style w:type="paragraph" w:customStyle="1" w:styleId="black-bold12">
    <w:name w:val="black-bold12"/>
    <w:basedOn w:val="Normal"/>
    <w:rsid w:val="005A0FB4"/>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txt11">
    <w:name w:val="txt11"/>
    <w:basedOn w:val="Normal"/>
    <w:rsid w:val="005A0FB4"/>
    <w:pPr>
      <w:spacing w:before="100" w:beforeAutospacing="1" w:after="100" w:afterAutospacing="1" w:line="240" w:lineRule="auto"/>
    </w:pPr>
    <w:rPr>
      <w:rFonts w:ascii="Arial" w:eastAsia="Times New Roman" w:hAnsi="Arial" w:cs="Arial"/>
      <w:color w:val="850000"/>
      <w:sz w:val="17"/>
      <w:szCs w:val="17"/>
    </w:rPr>
  </w:style>
  <w:style w:type="paragraph" w:customStyle="1" w:styleId="bold11">
    <w:name w:val="bold11"/>
    <w:basedOn w:val="Normal"/>
    <w:rsid w:val="005A0FB4"/>
    <w:pPr>
      <w:spacing w:before="100" w:beforeAutospacing="1" w:after="100" w:afterAutospacing="1" w:line="240" w:lineRule="auto"/>
    </w:pPr>
    <w:rPr>
      <w:rFonts w:ascii="Arial" w:eastAsia="Times New Roman" w:hAnsi="Arial" w:cs="Arial"/>
      <w:b/>
      <w:bCs/>
      <w:color w:val="850000"/>
      <w:sz w:val="17"/>
      <w:szCs w:val="17"/>
    </w:rPr>
  </w:style>
  <w:style w:type="paragraph" w:customStyle="1" w:styleId="unos11">
    <w:name w:val="unos11"/>
    <w:basedOn w:val="Normal"/>
    <w:rsid w:val="005A0FB4"/>
    <w:pPr>
      <w:spacing w:before="100" w:beforeAutospacing="1" w:after="100" w:afterAutospacing="1" w:line="240" w:lineRule="auto"/>
      <w:jc w:val="right"/>
    </w:pPr>
    <w:rPr>
      <w:rFonts w:ascii="Arial" w:eastAsia="Times New Roman" w:hAnsi="Arial" w:cs="Arial"/>
      <w:b/>
      <w:bCs/>
      <w:color w:val="850000"/>
      <w:sz w:val="17"/>
      <w:szCs w:val="17"/>
    </w:rPr>
  </w:style>
  <w:style w:type="paragraph" w:customStyle="1" w:styleId="slovo">
    <w:name w:val="slovo"/>
    <w:basedOn w:val="Normal"/>
    <w:rsid w:val="005A0FB4"/>
    <w:pPr>
      <w:pBdr>
        <w:top w:val="single" w:sz="6" w:space="0" w:color="CCCCCC"/>
        <w:left w:val="single" w:sz="6" w:space="0" w:color="CCCCCC"/>
        <w:bottom w:val="single" w:sz="6" w:space="0" w:color="CCCCCC"/>
        <w:right w:val="single" w:sz="6" w:space="0" w:color="CCCCCC"/>
      </w:pBdr>
      <w:shd w:val="clear" w:color="auto" w:fill="FFF7E5"/>
      <w:spacing w:before="100" w:beforeAutospacing="1" w:after="100" w:afterAutospacing="1" w:line="240" w:lineRule="auto"/>
    </w:pPr>
    <w:rPr>
      <w:rFonts w:ascii="Arial" w:eastAsia="Times New Roman" w:hAnsi="Arial" w:cs="Arial"/>
      <w:b/>
      <w:bCs/>
      <w:color w:val="850000"/>
      <w:sz w:val="18"/>
      <w:szCs w:val="18"/>
    </w:rPr>
  </w:style>
  <w:style w:type="paragraph" w:customStyle="1" w:styleId="Header1">
    <w:name w:val="Header1"/>
    <w:basedOn w:val="Normal"/>
    <w:rsid w:val="005A0FB4"/>
    <w:pPr>
      <w:shd w:val="clear" w:color="auto" w:fill="E5E1C1"/>
      <w:spacing w:before="75" w:after="100" w:afterAutospacing="1" w:line="240" w:lineRule="auto"/>
      <w:ind w:right="30"/>
    </w:pPr>
    <w:rPr>
      <w:rFonts w:ascii="Times New Roman" w:eastAsia="Times New Roman" w:hAnsi="Times New Roman" w:cs="Times New Roman"/>
      <w:sz w:val="24"/>
      <w:szCs w:val="24"/>
    </w:rPr>
  </w:style>
  <w:style w:type="paragraph" w:customStyle="1" w:styleId="header11">
    <w:name w:val="header11"/>
    <w:basedOn w:val="Normal"/>
    <w:rsid w:val="005A0FB4"/>
    <w:pPr>
      <w:shd w:val="clear" w:color="auto" w:fill="850000"/>
      <w:spacing w:before="100" w:beforeAutospacing="1" w:after="100" w:afterAutospacing="1" w:line="240" w:lineRule="auto"/>
    </w:pPr>
    <w:rPr>
      <w:rFonts w:ascii="Arial" w:eastAsia="Times New Roman" w:hAnsi="Arial" w:cs="Arial"/>
      <w:b/>
      <w:bCs/>
      <w:color w:val="FFFFFF"/>
      <w:sz w:val="17"/>
      <w:szCs w:val="17"/>
    </w:rPr>
  </w:style>
  <w:style w:type="paragraph" w:customStyle="1" w:styleId="header11h">
    <w:name w:val="header11h"/>
    <w:basedOn w:val="Normal"/>
    <w:rsid w:val="005A0FB4"/>
    <w:pPr>
      <w:shd w:val="clear" w:color="auto" w:fill="850000"/>
      <w:spacing w:before="100" w:beforeAutospacing="1" w:after="45" w:line="240" w:lineRule="auto"/>
    </w:pPr>
    <w:rPr>
      <w:rFonts w:ascii="Arial" w:eastAsia="Times New Roman" w:hAnsi="Arial" w:cs="Arial"/>
      <w:b/>
      <w:bCs/>
      <w:color w:val="FFFFFF"/>
      <w:sz w:val="17"/>
      <w:szCs w:val="17"/>
    </w:rPr>
  </w:style>
  <w:style w:type="paragraph" w:customStyle="1" w:styleId="block">
    <w:name w:val="block"/>
    <w:basedOn w:val="Normal"/>
    <w:rsid w:val="005A0FB4"/>
    <w:pPr>
      <w:pBdr>
        <w:top w:val="single" w:sz="6" w:space="0" w:color="EAE1B6"/>
        <w:left w:val="single" w:sz="6" w:space="0" w:color="EAE1B6"/>
        <w:bottom w:val="single" w:sz="6" w:space="0" w:color="EAE1B6"/>
        <w:right w:val="single" w:sz="6" w:space="0" w:color="EAE1B6"/>
      </w:pBdr>
      <w:shd w:val="clear" w:color="auto" w:fill="FAF1C6"/>
      <w:spacing w:after="0" w:line="240" w:lineRule="auto"/>
    </w:pPr>
    <w:rPr>
      <w:rFonts w:ascii="Times New Roman" w:eastAsia="Times New Roman" w:hAnsi="Times New Roman" w:cs="Times New Roman"/>
      <w:sz w:val="24"/>
      <w:szCs w:val="24"/>
    </w:rPr>
  </w:style>
  <w:style w:type="paragraph" w:customStyle="1" w:styleId="pager">
    <w:name w:val="pager"/>
    <w:basedOn w:val="Normal"/>
    <w:rsid w:val="005A0FB4"/>
    <w:pPr>
      <w:pBdr>
        <w:top w:val="single" w:sz="6" w:space="0" w:color="C5C1A1"/>
        <w:left w:val="single" w:sz="6" w:space="0" w:color="C5C1A1"/>
        <w:bottom w:val="single" w:sz="6" w:space="0" w:color="C5C1A1"/>
        <w:right w:val="single" w:sz="6" w:space="0" w:color="C5C1A1"/>
      </w:pBdr>
      <w:shd w:val="clear" w:color="auto" w:fill="E5E1C1"/>
      <w:spacing w:after="0" w:line="240" w:lineRule="auto"/>
    </w:pPr>
    <w:rPr>
      <w:rFonts w:ascii="Arial" w:eastAsia="Times New Roman" w:hAnsi="Arial" w:cs="Arial"/>
      <w:b/>
      <w:bCs/>
      <w:sz w:val="17"/>
      <w:szCs w:val="17"/>
    </w:rPr>
  </w:style>
  <w:style w:type="paragraph" w:customStyle="1" w:styleId="pager1">
    <w:name w:val="pager1"/>
    <w:basedOn w:val="Normal"/>
    <w:rsid w:val="005A0FB4"/>
    <w:pPr>
      <w:pBdr>
        <w:top w:val="single" w:sz="6" w:space="0" w:color="C5C1A1"/>
        <w:left w:val="single" w:sz="6" w:space="0" w:color="C5C1A1"/>
        <w:bottom w:val="single" w:sz="6" w:space="0" w:color="C5C1A1"/>
        <w:right w:val="single" w:sz="6" w:space="0" w:color="C5C1A1"/>
      </w:pBdr>
      <w:shd w:val="clear" w:color="auto" w:fill="E5E1C1"/>
      <w:spacing w:before="15" w:after="0" w:line="240" w:lineRule="auto"/>
    </w:pPr>
    <w:rPr>
      <w:rFonts w:ascii="Arial" w:eastAsia="Times New Roman" w:hAnsi="Arial" w:cs="Arial"/>
      <w:b/>
      <w:bCs/>
      <w:sz w:val="17"/>
      <w:szCs w:val="17"/>
    </w:rPr>
  </w:style>
  <w:style w:type="paragraph" w:customStyle="1" w:styleId="info">
    <w:name w:val="info"/>
    <w:basedOn w:val="Normal"/>
    <w:rsid w:val="005A0FB4"/>
    <w:pPr>
      <w:spacing w:before="100" w:beforeAutospacing="1" w:after="100" w:afterAutospacing="1" w:line="240" w:lineRule="auto"/>
    </w:pPr>
    <w:rPr>
      <w:rFonts w:ascii="Arial" w:eastAsia="Times New Roman" w:hAnsi="Arial" w:cs="Arial"/>
      <w:b/>
      <w:bCs/>
      <w:sz w:val="18"/>
      <w:szCs w:val="18"/>
    </w:rPr>
  </w:style>
  <w:style w:type="paragraph" w:customStyle="1" w:styleId="err">
    <w:name w:val="err"/>
    <w:basedOn w:val="Normal"/>
    <w:rsid w:val="005A0FB4"/>
    <w:pPr>
      <w:spacing w:before="100" w:beforeAutospacing="1" w:after="100" w:afterAutospacing="1" w:line="240" w:lineRule="auto"/>
    </w:pPr>
    <w:rPr>
      <w:rFonts w:ascii="Arial" w:eastAsia="Times New Roman" w:hAnsi="Arial" w:cs="Arial"/>
      <w:b/>
      <w:bCs/>
      <w:color w:val="FF0000"/>
      <w:sz w:val="18"/>
      <w:szCs w:val="18"/>
    </w:rPr>
  </w:style>
  <w:style w:type="paragraph" w:customStyle="1" w:styleId="red">
    <w:name w:val="red"/>
    <w:basedOn w:val="Normal"/>
    <w:rsid w:val="005A0FB4"/>
    <w:pPr>
      <w:spacing w:before="100" w:beforeAutospacing="1" w:after="100" w:afterAutospacing="1" w:line="240" w:lineRule="auto"/>
    </w:pPr>
    <w:rPr>
      <w:rFonts w:ascii="Arial" w:eastAsia="Times New Roman" w:hAnsi="Arial" w:cs="Arial"/>
      <w:color w:val="FF0000"/>
      <w:sz w:val="18"/>
      <w:szCs w:val="18"/>
    </w:rPr>
  </w:style>
  <w:style w:type="paragraph" w:customStyle="1" w:styleId="bordo">
    <w:name w:val="bordo"/>
    <w:basedOn w:val="Normal"/>
    <w:rsid w:val="005A0FB4"/>
    <w:pPr>
      <w:shd w:val="clear" w:color="auto" w:fill="8F0D2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name">
    <w:name w:val="db-name"/>
    <w:basedOn w:val="Normal"/>
    <w:rsid w:val="005A0FB4"/>
    <w:pPr>
      <w:shd w:val="clear" w:color="auto" w:fill="8F0D2F"/>
      <w:spacing w:before="100" w:beforeAutospacing="1" w:after="100" w:afterAutospacing="1" w:line="240" w:lineRule="auto"/>
    </w:pPr>
    <w:rPr>
      <w:rFonts w:ascii="Arial" w:eastAsia="Times New Roman" w:hAnsi="Arial" w:cs="Arial"/>
      <w:b/>
      <w:bCs/>
      <w:color w:val="FAF2BF"/>
      <w:sz w:val="17"/>
      <w:szCs w:val="17"/>
    </w:rPr>
  </w:style>
  <w:style w:type="paragraph" w:customStyle="1" w:styleId="db-name-a">
    <w:name w:val="db-name-a"/>
    <w:basedOn w:val="Normal"/>
    <w:rsid w:val="005A0FB4"/>
    <w:pPr>
      <w:shd w:val="clear" w:color="auto" w:fill="8F0D2F"/>
      <w:spacing w:before="100" w:beforeAutospacing="1" w:after="100" w:afterAutospacing="1" w:line="240" w:lineRule="auto"/>
    </w:pPr>
    <w:rPr>
      <w:rFonts w:ascii="Arial" w:eastAsia="Times New Roman" w:hAnsi="Arial" w:cs="Arial"/>
      <w:b/>
      <w:bCs/>
      <w:color w:val="FFCC00"/>
      <w:sz w:val="17"/>
      <w:szCs w:val="17"/>
    </w:rPr>
  </w:style>
  <w:style w:type="paragraph" w:customStyle="1" w:styleId="verzija">
    <w:name w:val="verzija"/>
    <w:basedOn w:val="Normal"/>
    <w:rsid w:val="005A0FB4"/>
    <w:pPr>
      <w:shd w:val="clear" w:color="auto" w:fill="8F0D2F"/>
      <w:spacing w:before="100" w:beforeAutospacing="1" w:after="100" w:afterAutospacing="1" w:line="240" w:lineRule="auto"/>
    </w:pPr>
    <w:rPr>
      <w:rFonts w:ascii="Arial" w:eastAsia="Times New Roman" w:hAnsi="Arial" w:cs="Arial"/>
      <w:color w:val="FAF2BF"/>
      <w:sz w:val="15"/>
      <w:szCs w:val="15"/>
    </w:rPr>
  </w:style>
  <w:style w:type="paragraph" w:customStyle="1" w:styleId="tekst-id">
    <w:name w:val="tekst-id"/>
    <w:basedOn w:val="Normal"/>
    <w:rsid w:val="005A0FB4"/>
    <w:pPr>
      <w:pBdr>
        <w:top w:val="single" w:sz="6" w:space="0" w:color="D5D1B1"/>
        <w:left w:val="single" w:sz="6" w:space="0" w:color="D5D1B1"/>
      </w:pBdr>
      <w:spacing w:before="100" w:beforeAutospacing="1" w:after="100" w:afterAutospacing="1" w:line="240" w:lineRule="auto"/>
    </w:pPr>
    <w:rPr>
      <w:rFonts w:ascii="Arial" w:eastAsia="Times New Roman" w:hAnsi="Arial" w:cs="Arial"/>
      <w:color w:val="333333"/>
      <w:sz w:val="18"/>
      <w:szCs w:val="18"/>
    </w:rPr>
  </w:style>
  <w:style w:type="paragraph" w:customStyle="1" w:styleId="sentenca">
    <w:name w:val="sentenca"/>
    <w:basedOn w:val="Normal"/>
    <w:rsid w:val="005A0FB4"/>
    <w:pPr>
      <w:pBdr>
        <w:top w:val="single" w:sz="6" w:space="0" w:color="D5D1B1"/>
        <w:left w:val="single" w:sz="6" w:space="0" w:color="D5D1B1"/>
      </w:pBdr>
      <w:spacing w:before="100" w:beforeAutospacing="1" w:after="100" w:afterAutospacing="1" w:line="240" w:lineRule="auto"/>
    </w:pPr>
    <w:rPr>
      <w:rFonts w:ascii="Arial" w:eastAsia="Times New Roman" w:hAnsi="Arial" w:cs="Arial"/>
      <w:sz w:val="18"/>
      <w:szCs w:val="18"/>
    </w:rPr>
  </w:style>
  <w:style w:type="paragraph" w:customStyle="1" w:styleId="history">
    <w:name w:val="history"/>
    <w:basedOn w:val="Normal"/>
    <w:rsid w:val="005A0FB4"/>
    <w:pPr>
      <w:pBdr>
        <w:bottom w:val="single" w:sz="6" w:space="0" w:color="D5D1B1"/>
        <w:right w:val="single" w:sz="6" w:space="0" w:color="D5D1B1"/>
      </w:pBdr>
      <w:spacing w:before="100" w:beforeAutospacing="1" w:after="100" w:afterAutospacing="1" w:line="240" w:lineRule="auto"/>
    </w:pPr>
    <w:rPr>
      <w:rFonts w:ascii="Arial" w:eastAsia="Times New Roman" w:hAnsi="Arial" w:cs="Arial"/>
      <w:sz w:val="18"/>
      <w:szCs w:val="18"/>
    </w:rPr>
  </w:style>
  <w:style w:type="paragraph" w:customStyle="1" w:styleId="history2">
    <w:name w:val="history2"/>
    <w:basedOn w:val="Normal"/>
    <w:rsid w:val="005A0FB4"/>
    <w:pPr>
      <w:pBdr>
        <w:bottom w:val="single" w:sz="6" w:space="0" w:color="D5D1B1"/>
      </w:pBdr>
      <w:spacing w:before="100" w:beforeAutospacing="1" w:after="100" w:afterAutospacing="1" w:line="240" w:lineRule="auto"/>
    </w:pPr>
    <w:rPr>
      <w:rFonts w:ascii="Arial" w:eastAsia="Times New Roman" w:hAnsi="Arial" w:cs="Arial"/>
      <w:sz w:val="18"/>
      <w:szCs w:val="18"/>
    </w:rPr>
  </w:style>
  <w:style w:type="paragraph" w:customStyle="1" w:styleId="border">
    <w:name w:val="border"/>
    <w:basedOn w:val="Normal"/>
    <w:rsid w:val="005A0FB4"/>
    <w:pPr>
      <w:pBdr>
        <w:top w:val="single" w:sz="6" w:space="0" w:color="D5D1B1"/>
        <w:left w:val="single" w:sz="6" w:space="0" w:color="D5D1B1"/>
        <w:bottom w:val="single" w:sz="6" w:space="0" w:color="D5D1B1"/>
        <w:right w:val="single" w:sz="6" w:space="0" w:color="D5D1B1"/>
      </w:pBdr>
      <w:spacing w:before="100" w:beforeAutospacing="1" w:after="100" w:afterAutospacing="1" w:line="240" w:lineRule="auto"/>
    </w:pPr>
    <w:rPr>
      <w:rFonts w:ascii="Arial" w:eastAsia="Times New Roman" w:hAnsi="Arial" w:cs="Arial"/>
      <w:color w:val="850000"/>
      <w:sz w:val="17"/>
      <w:szCs w:val="17"/>
    </w:rPr>
  </w:style>
  <w:style w:type="paragraph" w:customStyle="1" w:styleId="blackborder">
    <w:name w:val="blackborder"/>
    <w:basedOn w:val="Normal"/>
    <w:rsid w:val="005A0FB4"/>
    <w:pPr>
      <w:pBdr>
        <w:top w:val="single" w:sz="6" w:space="0" w:color="D5D1B1"/>
        <w:left w:val="single" w:sz="6" w:space="0" w:color="D5D1B1"/>
        <w:bottom w:val="single" w:sz="6" w:space="0" w:color="D5D1B1"/>
        <w:right w:val="single" w:sz="6" w:space="0" w:color="D5D1B1"/>
      </w:pBdr>
      <w:spacing w:before="100" w:beforeAutospacing="1" w:after="100" w:afterAutospacing="1" w:line="240" w:lineRule="auto"/>
    </w:pPr>
    <w:rPr>
      <w:rFonts w:ascii="Arial" w:eastAsia="Times New Roman" w:hAnsi="Arial" w:cs="Arial"/>
      <w:color w:val="333333"/>
      <w:sz w:val="17"/>
      <w:szCs w:val="17"/>
    </w:rPr>
  </w:style>
  <w:style w:type="paragraph" w:customStyle="1" w:styleId="pointer12">
    <w:name w:val="pointer12"/>
    <w:basedOn w:val="Normal"/>
    <w:rsid w:val="005A0FB4"/>
    <w:pPr>
      <w:spacing w:before="100" w:beforeAutospacing="1" w:after="100" w:afterAutospacing="1" w:line="240" w:lineRule="auto"/>
    </w:pPr>
    <w:rPr>
      <w:rFonts w:ascii="Arial" w:eastAsia="Times New Roman" w:hAnsi="Arial" w:cs="Arial"/>
      <w:color w:val="850000"/>
      <w:sz w:val="18"/>
      <w:szCs w:val="18"/>
    </w:rPr>
  </w:style>
  <w:style w:type="paragraph" w:customStyle="1" w:styleId="blackpointer12">
    <w:name w:val="blackpointer12"/>
    <w:basedOn w:val="Normal"/>
    <w:rsid w:val="005A0FB4"/>
    <w:pPr>
      <w:spacing w:before="100" w:beforeAutospacing="1" w:after="100" w:afterAutospacing="1" w:line="240" w:lineRule="auto"/>
    </w:pPr>
    <w:rPr>
      <w:rFonts w:ascii="Arial" w:eastAsia="Times New Roman" w:hAnsi="Arial" w:cs="Arial"/>
      <w:color w:val="333333"/>
      <w:sz w:val="18"/>
      <w:szCs w:val="18"/>
    </w:rPr>
  </w:style>
  <w:style w:type="paragraph" w:customStyle="1" w:styleId="boldpointer12">
    <w:name w:val="boldpointer12"/>
    <w:basedOn w:val="Normal"/>
    <w:rsid w:val="005A0FB4"/>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mark">
    <w:name w:val="mark"/>
    <w:basedOn w:val="Normal"/>
    <w:rsid w:val="005A0FB4"/>
    <w:pPr>
      <w:shd w:val="clear" w:color="auto" w:fill="FFFF00"/>
      <w:spacing w:before="100" w:beforeAutospacing="1" w:after="100" w:afterAutospacing="1" w:line="240" w:lineRule="auto"/>
    </w:pPr>
    <w:rPr>
      <w:rFonts w:ascii="Times New Roman" w:eastAsia="Times New Roman" w:hAnsi="Times New Roman" w:cs="Times New Roman"/>
      <w:color w:val="850000"/>
      <w:sz w:val="24"/>
      <w:szCs w:val="24"/>
    </w:rPr>
  </w:style>
  <w:style w:type="paragraph" w:customStyle="1" w:styleId="titlem1">
    <w:name w:val="titlem1"/>
    <w:basedOn w:val="Normal"/>
    <w:rsid w:val="005A0FB4"/>
    <w:pPr>
      <w:shd w:val="clear" w:color="auto" w:fill="E5E1C1"/>
      <w:spacing w:before="240" w:after="100" w:afterAutospacing="1" w:line="240" w:lineRule="auto"/>
    </w:pPr>
    <w:rPr>
      <w:rFonts w:ascii="Arial" w:eastAsia="Times New Roman" w:hAnsi="Arial" w:cs="Arial"/>
      <w:b/>
      <w:bCs/>
      <w:color w:val="FFFFFF"/>
      <w:sz w:val="18"/>
      <w:szCs w:val="18"/>
    </w:rPr>
  </w:style>
  <w:style w:type="paragraph" w:customStyle="1" w:styleId="titlem2">
    <w:name w:val="titlem2"/>
    <w:basedOn w:val="Normal"/>
    <w:rsid w:val="005A0FB4"/>
    <w:pPr>
      <w:shd w:val="clear" w:color="auto" w:fill="E5E1C1"/>
      <w:spacing w:before="240" w:after="0" w:line="240" w:lineRule="auto"/>
    </w:pPr>
    <w:rPr>
      <w:rFonts w:ascii="Arial" w:eastAsia="Times New Roman" w:hAnsi="Arial" w:cs="Arial"/>
      <w:b/>
      <w:bCs/>
      <w:color w:val="FFFFFF"/>
      <w:sz w:val="18"/>
      <w:szCs w:val="18"/>
    </w:rPr>
  </w:style>
  <w:style w:type="paragraph" w:customStyle="1" w:styleId="Title1">
    <w:name w:val="Title1"/>
    <w:basedOn w:val="Normal"/>
    <w:rsid w:val="005A0FB4"/>
    <w:pPr>
      <w:shd w:val="clear" w:color="auto" w:fill="E5E1C1"/>
      <w:spacing w:before="120" w:after="30" w:line="240" w:lineRule="auto"/>
    </w:pPr>
    <w:rPr>
      <w:rFonts w:ascii="Arial" w:eastAsia="Times New Roman" w:hAnsi="Arial" w:cs="Arial"/>
      <w:b/>
      <w:bCs/>
      <w:color w:val="850000"/>
      <w:sz w:val="18"/>
      <w:szCs w:val="18"/>
    </w:rPr>
  </w:style>
  <w:style w:type="paragraph" w:customStyle="1" w:styleId="menudiv1">
    <w:name w:val="menudiv1"/>
    <w:basedOn w:val="Normal"/>
    <w:rsid w:val="005A0FB4"/>
    <w:pPr>
      <w:pBdr>
        <w:left w:val="single" w:sz="6" w:space="0" w:color="C5C1A1"/>
        <w:bottom w:val="single" w:sz="6" w:space="0" w:color="C5C1A1"/>
        <w:right w:val="single" w:sz="6" w:space="0" w:color="C5C1A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div2">
    <w:name w:val="menudiv2"/>
    <w:basedOn w:val="Normal"/>
    <w:rsid w:val="005A0FB4"/>
    <w:pPr>
      <w:pBdr>
        <w:left w:val="single" w:sz="6" w:space="0" w:color="C5C1A1"/>
        <w:bottom w:val="single" w:sz="6" w:space="0" w:color="C5C1A1"/>
        <w:right w:val="single" w:sz="6" w:space="0" w:color="C5C1A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itle">
    <w:name w:val="menutitle"/>
    <w:basedOn w:val="Normal"/>
    <w:rsid w:val="005A0FB4"/>
    <w:pPr>
      <w:shd w:val="clear" w:color="auto" w:fill="FFFEFD"/>
      <w:spacing w:before="100" w:beforeAutospacing="1" w:after="0" w:line="240" w:lineRule="auto"/>
    </w:pPr>
    <w:rPr>
      <w:rFonts w:ascii="Arial" w:eastAsia="Times New Roman" w:hAnsi="Arial" w:cs="Arial"/>
      <w:b/>
      <w:bCs/>
      <w:color w:val="850000"/>
      <w:sz w:val="18"/>
      <w:szCs w:val="18"/>
    </w:rPr>
  </w:style>
  <w:style w:type="paragraph" w:customStyle="1" w:styleId="submenu">
    <w:name w:val="submenu"/>
    <w:basedOn w:val="Normal"/>
    <w:rsid w:val="005A0FB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asterdiv">
    <w:name w:val="masterdiv"/>
    <w:basedOn w:val="Normal"/>
    <w:rsid w:val="005A0FB4"/>
    <w:pPr>
      <w:spacing w:before="120" w:after="120" w:line="240" w:lineRule="auto"/>
      <w:ind w:left="120" w:right="120"/>
    </w:pPr>
    <w:rPr>
      <w:rFonts w:ascii="Times New Roman" w:eastAsia="Times New Roman" w:hAnsi="Times New Roman" w:cs="Times New Roman"/>
      <w:sz w:val="24"/>
      <w:szCs w:val="24"/>
    </w:rPr>
  </w:style>
  <w:style w:type="paragraph" w:customStyle="1" w:styleId="blank-bg">
    <w:name w:val="blank-bg"/>
    <w:basedOn w:val="Normal"/>
    <w:rsid w:val="005A0FB4"/>
    <w:pPr>
      <w:shd w:val="clear" w:color="auto" w:fill="FFF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g">
    <w:name w:val="login-bg"/>
    <w:basedOn w:val="Normal"/>
    <w:rsid w:val="005A0FB4"/>
    <w:pPr>
      <w:shd w:val="clear" w:color="auto" w:fill="E5E1C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form">
    <w:name w:val="login-form"/>
    <w:basedOn w:val="Normal"/>
    <w:rsid w:val="005A0FB4"/>
    <w:pPr>
      <w:pBdr>
        <w:left w:val="single" w:sz="6" w:space="0" w:color="C5C1A1"/>
        <w:bottom w:val="single" w:sz="6" w:space="0" w:color="C5C1A1"/>
        <w:right w:val="single" w:sz="6" w:space="0" w:color="C5C1A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title">
    <w:name w:val="login-title"/>
    <w:basedOn w:val="Normal"/>
    <w:rsid w:val="005A0FB4"/>
    <w:pPr>
      <w:shd w:val="clear" w:color="auto" w:fill="E5E1C1"/>
      <w:spacing w:before="240" w:after="100" w:afterAutospacing="1" w:line="240" w:lineRule="auto"/>
    </w:pPr>
    <w:rPr>
      <w:rFonts w:ascii="Arial" w:eastAsia="Times New Roman" w:hAnsi="Arial" w:cs="Arial"/>
      <w:b/>
      <w:bCs/>
      <w:color w:val="FFFFFF"/>
      <w:sz w:val="18"/>
      <w:szCs w:val="18"/>
    </w:rPr>
  </w:style>
  <w:style w:type="paragraph" w:customStyle="1" w:styleId="login-title2">
    <w:name w:val="login-title2"/>
    <w:basedOn w:val="Normal"/>
    <w:rsid w:val="005A0FB4"/>
    <w:pPr>
      <w:shd w:val="clear" w:color="auto" w:fill="E5E1C1"/>
      <w:spacing w:after="100" w:afterAutospacing="1" w:line="240" w:lineRule="auto"/>
    </w:pPr>
    <w:rPr>
      <w:rFonts w:ascii="Arial" w:eastAsia="Times New Roman" w:hAnsi="Arial" w:cs="Arial"/>
      <w:b/>
      <w:bCs/>
      <w:color w:val="FFFFFF"/>
      <w:sz w:val="18"/>
      <w:szCs w:val="18"/>
    </w:rPr>
  </w:style>
  <w:style w:type="paragraph" w:customStyle="1" w:styleId="login-gost">
    <w:name w:val="login-gost"/>
    <w:basedOn w:val="Normal"/>
    <w:rsid w:val="005A0FB4"/>
    <w:pPr>
      <w:shd w:val="clear" w:color="auto" w:fill="E5E1C1"/>
      <w:spacing w:before="100" w:beforeAutospacing="1" w:after="100" w:afterAutospacing="1" w:line="240" w:lineRule="auto"/>
      <w:jc w:val="center"/>
    </w:pPr>
    <w:rPr>
      <w:rFonts w:ascii="Arial" w:eastAsia="Times New Roman" w:hAnsi="Arial" w:cs="Arial"/>
      <w:color w:val="A5A181"/>
      <w:sz w:val="17"/>
      <w:szCs w:val="17"/>
    </w:rPr>
  </w:style>
  <w:style w:type="paragraph" w:customStyle="1" w:styleId="zastava-table">
    <w:name w:val="zastava-table"/>
    <w:basedOn w:val="Normal"/>
    <w:rsid w:val="005A0FB4"/>
    <w:pPr>
      <w:spacing w:before="90" w:after="30" w:line="240" w:lineRule="auto"/>
      <w:ind w:left="120"/>
    </w:pPr>
    <w:rPr>
      <w:rFonts w:ascii="Times New Roman" w:eastAsia="Times New Roman" w:hAnsi="Times New Roman" w:cs="Times New Roman"/>
      <w:sz w:val="24"/>
      <w:szCs w:val="24"/>
    </w:rPr>
  </w:style>
  <w:style w:type="paragraph" w:customStyle="1" w:styleId="zastava-txt">
    <w:name w:val="zastava-txt"/>
    <w:basedOn w:val="Normal"/>
    <w:rsid w:val="005A0FB4"/>
    <w:pPr>
      <w:spacing w:before="100" w:beforeAutospacing="1" w:after="100" w:afterAutospacing="1" w:line="240" w:lineRule="auto"/>
      <w:jc w:val="center"/>
    </w:pPr>
    <w:rPr>
      <w:rFonts w:ascii="Arial" w:eastAsia="Times New Roman" w:hAnsi="Arial" w:cs="Arial"/>
      <w:color w:val="777777"/>
      <w:sz w:val="12"/>
      <w:szCs w:val="12"/>
    </w:rPr>
  </w:style>
  <w:style w:type="paragraph" w:customStyle="1" w:styleId="zastava-txt-a">
    <w:name w:val="zastava-txt-a"/>
    <w:basedOn w:val="Normal"/>
    <w:rsid w:val="005A0FB4"/>
    <w:pPr>
      <w:spacing w:before="100" w:beforeAutospacing="1" w:after="100" w:afterAutospacing="1" w:line="240" w:lineRule="auto"/>
      <w:jc w:val="center"/>
    </w:pPr>
    <w:rPr>
      <w:rFonts w:ascii="Arial" w:eastAsia="Times New Roman" w:hAnsi="Arial" w:cs="Arial"/>
      <w:color w:val="FF0000"/>
      <w:sz w:val="12"/>
      <w:szCs w:val="12"/>
    </w:rPr>
  </w:style>
  <w:style w:type="paragraph" w:customStyle="1" w:styleId="expand">
    <w:name w:val="expand"/>
    <w:basedOn w:val="Normal"/>
    <w:rsid w:val="005A0FB4"/>
    <w:pPr>
      <w:spacing w:before="100" w:beforeAutospacing="1" w:after="100" w:afterAutospacing="1" w:line="240" w:lineRule="auto"/>
    </w:pPr>
    <w:rPr>
      <w:rFonts w:ascii="Arial" w:eastAsia="Times New Roman" w:hAnsi="Arial" w:cs="Arial"/>
      <w:vanish/>
      <w:sz w:val="18"/>
      <w:szCs w:val="18"/>
    </w:rPr>
  </w:style>
  <w:style w:type="character" w:customStyle="1" w:styleId="expand1">
    <w:name w:val="expand1"/>
    <w:rsid w:val="005A0FB4"/>
    <w:rPr>
      <w:rFonts w:ascii="Arial" w:hAnsi="Arial" w:cs="Arial" w:hint="default"/>
      <w:i w:val="0"/>
      <w:iCs w:val="0"/>
      <w:vanish/>
      <w:webHidden w:val="0"/>
      <w:sz w:val="18"/>
      <w:szCs w:val="18"/>
      <w:specVanish w:val="0"/>
    </w:rPr>
  </w:style>
  <w:style w:type="character" w:styleId="CommentReference">
    <w:name w:val="annotation reference"/>
    <w:uiPriority w:val="99"/>
    <w:semiHidden/>
    <w:unhideWhenUsed/>
    <w:rsid w:val="005A0FB4"/>
    <w:rPr>
      <w:sz w:val="16"/>
      <w:szCs w:val="16"/>
    </w:rPr>
  </w:style>
  <w:style w:type="paragraph" w:styleId="CommentText">
    <w:name w:val="annotation text"/>
    <w:basedOn w:val="Normal"/>
    <w:link w:val="CommentTextChar"/>
    <w:uiPriority w:val="99"/>
    <w:semiHidden/>
    <w:unhideWhenUsed/>
    <w:rsid w:val="005A0FB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A0FB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A0FB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A0FB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A0FB4"/>
    <w:rPr>
      <w:b/>
      <w:bCs/>
    </w:rPr>
  </w:style>
  <w:style w:type="character" w:customStyle="1" w:styleId="CommentSubjectChar">
    <w:name w:val="Comment Subject Char"/>
    <w:basedOn w:val="CommentTextChar"/>
    <w:link w:val="CommentSubject"/>
    <w:uiPriority w:val="99"/>
    <w:semiHidden/>
    <w:rsid w:val="005A0FB4"/>
    <w:rPr>
      <w:rFonts w:ascii="Calibri" w:eastAsia="Calibri" w:hAnsi="Calibri" w:cs="Times New Roman"/>
      <w:b/>
      <w:bCs/>
      <w:sz w:val="20"/>
      <w:szCs w:val="20"/>
    </w:rPr>
  </w:style>
  <w:style w:type="numbering" w:customStyle="1" w:styleId="NoList3">
    <w:name w:val="No List3"/>
    <w:next w:val="NoList"/>
    <w:uiPriority w:val="99"/>
    <w:semiHidden/>
    <w:unhideWhenUsed/>
    <w:rsid w:val="00792704"/>
  </w:style>
  <w:style w:type="paragraph" w:customStyle="1" w:styleId="Default">
    <w:name w:val="Default"/>
    <w:rsid w:val="00271B5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57F0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57F0C"/>
    <w:rPr>
      <w:sz w:val="20"/>
      <w:szCs w:val="20"/>
    </w:rPr>
  </w:style>
  <w:style w:type="character" w:styleId="FootnoteReference">
    <w:name w:val="footnote reference"/>
    <w:basedOn w:val="DefaultParagraphFont"/>
    <w:uiPriority w:val="99"/>
    <w:semiHidden/>
    <w:unhideWhenUsed/>
    <w:rsid w:val="00A57F0C"/>
    <w:rPr>
      <w:vertAlign w:val="superscript"/>
    </w:rPr>
  </w:style>
  <w:style w:type="paragraph" w:styleId="NoSpacing">
    <w:name w:val="No Spacing"/>
    <w:qFormat/>
    <w:rsid w:val="00CD73CD"/>
    <w:pPr>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Revision">
    <w:name w:val="Revision"/>
    <w:uiPriority w:val="99"/>
    <w:semiHidden/>
    <w:rsid w:val="00CD73CD"/>
    <w:pPr>
      <w:spacing w:after="0" w:line="240" w:lineRule="auto"/>
    </w:pPr>
    <w:rPr>
      <w:rFonts w:eastAsiaTheme="minorEastAsia"/>
    </w:rPr>
  </w:style>
  <w:style w:type="paragraph" w:customStyle="1" w:styleId="CM3">
    <w:name w:val="CM3"/>
    <w:basedOn w:val="Default"/>
    <w:next w:val="Default"/>
    <w:uiPriority w:val="99"/>
    <w:rsid w:val="00F80474"/>
    <w:pPr>
      <w:widowControl w:val="0"/>
      <w:spacing w:line="238" w:lineRule="atLeast"/>
    </w:pPr>
    <w:rPr>
      <w:rFonts w:eastAsia="Times New Roman"/>
      <w:color w:val="auto"/>
    </w:rPr>
  </w:style>
  <w:style w:type="paragraph" w:customStyle="1" w:styleId="CM7">
    <w:name w:val="CM7"/>
    <w:basedOn w:val="Default"/>
    <w:next w:val="Default"/>
    <w:uiPriority w:val="99"/>
    <w:rsid w:val="00F80474"/>
    <w:pPr>
      <w:widowControl w:val="0"/>
      <w:spacing w:line="238" w:lineRule="atLeast"/>
    </w:pPr>
    <w:rPr>
      <w:rFonts w:eastAsia="Times New Roman"/>
      <w:color w:val="auto"/>
    </w:rPr>
  </w:style>
  <w:style w:type="paragraph" w:customStyle="1" w:styleId="CM25">
    <w:name w:val="CM25"/>
    <w:basedOn w:val="Default"/>
    <w:next w:val="Default"/>
    <w:uiPriority w:val="99"/>
    <w:rsid w:val="00F80474"/>
    <w:pPr>
      <w:widowControl w:val="0"/>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762">
      <w:bodyDiv w:val="1"/>
      <w:marLeft w:val="0"/>
      <w:marRight w:val="0"/>
      <w:marTop w:val="0"/>
      <w:marBottom w:val="0"/>
      <w:divBdr>
        <w:top w:val="none" w:sz="0" w:space="0" w:color="auto"/>
        <w:left w:val="none" w:sz="0" w:space="0" w:color="auto"/>
        <w:bottom w:val="none" w:sz="0" w:space="0" w:color="auto"/>
        <w:right w:val="none" w:sz="0" w:space="0" w:color="auto"/>
      </w:divBdr>
    </w:div>
    <w:div w:id="79524894">
      <w:bodyDiv w:val="1"/>
      <w:marLeft w:val="0"/>
      <w:marRight w:val="0"/>
      <w:marTop w:val="0"/>
      <w:marBottom w:val="0"/>
      <w:divBdr>
        <w:top w:val="none" w:sz="0" w:space="0" w:color="auto"/>
        <w:left w:val="none" w:sz="0" w:space="0" w:color="auto"/>
        <w:bottom w:val="none" w:sz="0" w:space="0" w:color="auto"/>
        <w:right w:val="none" w:sz="0" w:space="0" w:color="auto"/>
      </w:divBdr>
    </w:div>
    <w:div w:id="117338441">
      <w:bodyDiv w:val="1"/>
      <w:marLeft w:val="0"/>
      <w:marRight w:val="0"/>
      <w:marTop w:val="0"/>
      <w:marBottom w:val="0"/>
      <w:divBdr>
        <w:top w:val="none" w:sz="0" w:space="0" w:color="auto"/>
        <w:left w:val="none" w:sz="0" w:space="0" w:color="auto"/>
        <w:bottom w:val="none" w:sz="0" w:space="0" w:color="auto"/>
        <w:right w:val="none" w:sz="0" w:space="0" w:color="auto"/>
      </w:divBdr>
    </w:div>
    <w:div w:id="179975931">
      <w:bodyDiv w:val="1"/>
      <w:marLeft w:val="0"/>
      <w:marRight w:val="0"/>
      <w:marTop w:val="0"/>
      <w:marBottom w:val="0"/>
      <w:divBdr>
        <w:top w:val="none" w:sz="0" w:space="0" w:color="auto"/>
        <w:left w:val="none" w:sz="0" w:space="0" w:color="auto"/>
        <w:bottom w:val="none" w:sz="0" w:space="0" w:color="auto"/>
        <w:right w:val="none" w:sz="0" w:space="0" w:color="auto"/>
      </w:divBdr>
    </w:div>
    <w:div w:id="216817878">
      <w:bodyDiv w:val="1"/>
      <w:marLeft w:val="0"/>
      <w:marRight w:val="0"/>
      <w:marTop w:val="0"/>
      <w:marBottom w:val="0"/>
      <w:divBdr>
        <w:top w:val="none" w:sz="0" w:space="0" w:color="auto"/>
        <w:left w:val="none" w:sz="0" w:space="0" w:color="auto"/>
        <w:bottom w:val="none" w:sz="0" w:space="0" w:color="auto"/>
        <w:right w:val="none" w:sz="0" w:space="0" w:color="auto"/>
      </w:divBdr>
    </w:div>
    <w:div w:id="268702114">
      <w:bodyDiv w:val="1"/>
      <w:marLeft w:val="0"/>
      <w:marRight w:val="0"/>
      <w:marTop w:val="0"/>
      <w:marBottom w:val="0"/>
      <w:divBdr>
        <w:top w:val="none" w:sz="0" w:space="0" w:color="auto"/>
        <w:left w:val="none" w:sz="0" w:space="0" w:color="auto"/>
        <w:bottom w:val="none" w:sz="0" w:space="0" w:color="auto"/>
        <w:right w:val="none" w:sz="0" w:space="0" w:color="auto"/>
      </w:divBdr>
    </w:div>
    <w:div w:id="310402928">
      <w:bodyDiv w:val="1"/>
      <w:marLeft w:val="0"/>
      <w:marRight w:val="0"/>
      <w:marTop w:val="0"/>
      <w:marBottom w:val="0"/>
      <w:divBdr>
        <w:top w:val="none" w:sz="0" w:space="0" w:color="auto"/>
        <w:left w:val="none" w:sz="0" w:space="0" w:color="auto"/>
        <w:bottom w:val="none" w:sz="0" w:space="0" w:color="auto"/>
        <w:right w:val="none" w:sz="0" w:space="0" w:color="auto"/>
      </w:divBdr>
    </w:div>
    <w:div w:id="316614843">
      <w:bodyDiv w:val="1"/>
      <w:marLeft w:val="0"/>
      <w:marRight w:val="0"/>
      <w:marTop w:val="0"/>
      <w:marBottom w:val="0"/>
      <w:divBdr>
        <w:top w:val="none" w:sz="0" w:space="0" w:color="auto"/>
        <w:left w:val="none" w:sz="0" w:space="0" w:color="auto"/>
        <w:bottom w:val="none" w:sz="0" w:space="0" w:color="auto"/>
        <w:right w:val="none" w:sz="0" w:space="0" w:color="auto"/>
      </w:divBdr>
    </w:div>
    <w:div w:id="384646607">
      <w:bodyDiv w:val="1"/>
      <w:marLeft w:val="0"/>
      <w:marRight w:val="0"/>
      <w:marTop w:val="0"/>
      <w:marBottom w:val="0"/>
      <w:divBdr>
        <w:top w:val="none" w:sz="0" w:space="0" w:color="auto"/>
        <w:left w:val="none" w:sz="0" w:space="0" w:color="auto"/>
        <w:bottom w:val="none" w:sz="0" w:space="0" w:color="auto"/>
        <w:right w:val="none" w:sz="0" w:space="0" w:color="auto"/>
      </w:divBdr>
    </w:div>
    <w:div w:id="404842530">
      <w:bodyDiv w:val="1"/>
      <w:marLeft w:val="0"/>
      <w:marRight w:val="0"/>
      <w:marTop w:val="0"/>
      <w:marBottom w:val="0"/>
      <w:divBdr>
        <w:top w:val="none" w:sz="0" w:space="0" w:color="auto"/>
        <w:left w:val="none" w:sz="0" w:space="0" w:color="auto"/>
        <w:bottom w:val="none" w:sz="0" w:space="0" w:color="auto"/>
        <w:right w:val="none" w:sz="0" w:space="0" w:color="auto"/>
      </w:divBdr>
    </w:div>
    <w:div w:id="408429790">
      <w:bodyDiv w:val="1"/>
      <w:marLeft w:val="0"/>
      <w:marRight w:val="0"/>
      <w:marTop w:val="0"/>
      <w:marBottom w:val="0"/>
      <w:divBdr>
        <w:top w:val="none" w:sz="0" w:space="0" w:color="auto"/>
        <w:left w:val="none" w:sz="0" w:space="0" w:color="auto"/>
        <w:bottom w:val="none" w:sz="0" w:space="0" w:color="auto"/>
        <w:right w:val="none" w:sz="0" w:space="0" w:color="auto"/>
      </w:divBdr>
    </w:div>
    <w:div w:id="421029991">
      <w:bodyDiv w:val="1"/>
      <w:marLeft w:val="0"/>
      <w:marRight w:val="0"/>
      <w:marTop w:val="0"/>
      <w:marBottom w:val="0"/>
      <w:divBdr>
        <w:top w:val="none" w:sz="0" w:space="0" w:color="auto"/>
        <w:left w:val="none" w:sz="0" w:space="0" w:color="auto"/>
        <w:bottom w:val="none" w:sz="0" w:space="0" w:color="auto"/>
        <w:right w:val="none" w:sz="0" w:space="0" w:color="auto"/>
      </w:divBdr>
    </w:div>
    <w:div w:id="424039549">
      <w:bodyDiv w:val="1"/>
      <w:marLeft w:val="0"/>
      <w:marRight w:val="0"/>
      <w:marTop w:val="0"/>
      <w:marBottom w:val="0"/>
      <w:divBdr>
        <w:top w:val="none" w:sz="0" w:space="0" w:color="auto"/>
        <w:left w:val="none" w:sz="0" w:space="0" w:color="auto"/>
        <w:bottom w:val="none" w:sz="0" w:space="0" w:color="auto"/>
        <w:right w:val="none" w:sz="0" w:space="0" w:color="auto"/>
      </w:divBdr>
    </w:div>
    <w:div w:id="433597582">
      <w:bodyDiv w:val="1"/>
      <w:marLeft w:val="0"/>
      <w:marRight w:val="0"/>
      <w:marTop w:val="0"/>
      <w:marBottom w:val="0"/>
      <w:divBdr>
        <w:top w:val="none" w:sz="0" w:space="0" w:color="auto"/>
        <w:left w:val="none" w:sz="0" w:space="0" w:color="auto"/>
        <w:bottom w:val="none" w:sz="0" w:space="0" w:color="auto"/>
        <w:right w:val="none" w:sz="0" w:space="0" w:color="auto"/>
      </w:divBdr>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597981209">
      <w:bodyDiv w:val="1"/>
      <w:marLeft w:val="0"/>
      <w:marRight w:val="0"/>
      <w:marTop w:val="0"/>
      <w:marBottom w:val="0"/>
      <w:divBdr>
        <w:top w:val="none" w:sz="0" w:space="0" w:color="auto"/>
        <w:left w:val="none" w:sz="0" w:space="0" w:color="auto"/>
        <w:bottom w:val="none" w:sz="0" w:space="0" w:color="auto"/>
        <w:right w:val="none" w:sz="0" w:space="0" w:color="auto"/>
      </w:divBdr>
    </w:div>
    <w:div w:id="650137738">
      <w:bodyDiv w:val="1"/>
      <w:marLeft w:val="0"/>
      <w:marRight w:val="0"/>
      <w:marTop w:val="0"/>
      <w:marBottom w:val="0"/>
      <w:divBdr>
        <w:top w:val="none" w:sz="0" w:space="0" w:color="auto"/>
        <w:left w:val="none" w:sz="0" w:space="0" w:color="auto"/>
        <w:bottom w:val="none" w:sz="0" w:space="0" w:color="auto"/>
        <w:right w:val="none" w:sz="0" w:space="0" w:color="auto"/>
      </w:divBdr>
    </w:div>
    <w:div w:id="761797977">
      <w:bodyDiv w:val="1"/>
      <w:marLeft w:val="0"/>
      <w:marRight w:val="0"/>
      <w:marTop w:val="0"/>
      <w:marBottom w:val="0"/>
      <w:divBdr>
        <w:top w:val="none" w:sz="0" w:space="0" w:color="auto"/>
        <w:left w:val="none" w:sz="0" w:space="0" w:color="auto"/>
        <w:bottom w:val="none" w:sz="0" w:space="0" w:color="auto"/>
        <w:right w:val="none" w:sz="0" w:space="0" w:color="auto"/>
      </w:divBdr>
    </w:div>
    <w:div w:id="878710728">
      <w:bodyDiv w:val="1"/>
      <w:marLeft w:val="0"/>
      <w:marRight w:val="0"/>
      <w:marTop w:val="0"/>
      <w:marBottom w:val="0"/>
      <w:divBdr>
        <w:top w:val="none" w:sz="0" w:space="0" w:color="auto"/>
        <w:left w:val="none" w:sz="0" w:space="0" w:color="auto"/>
        <w:bottom w:val="none" w:sz="0" w:space="0" w:color="auto"/>
        <w:right w:val="none" w:sz="0" w:space="0" w:color="auto"/>
      </w:divBdr>
    </w:div>
    <w:div w:id="916744039">
      <w:bodyDiv w:val="1"/>
      <w:marLeft w:val="0"/>
      <w:marRight w:val="0"/>
      <w:marTop w:val="0"/>
      <w:marBottom w:val="0"/>
      <w:divBdr>
        <w:top w:val="none" w:sz="0" w:space="0" w:color="auto"/>
        <w:left w:val="none" w:sz="0" w:space="0" w:color="auto"/>
        <w:bottom w:val="none" w:sz="0" w:space="0" w:color="auto"/>
        <w:right w:val="none" w:sz="0" w:space="0" w:color="auto"/>
      </w:divBdr>
    </w:div>
    <w:div w:id="1032147617">
      <w:bodyDiv w:val="1"/>
      <w:marLeft w:val="0"/>
      <w:marRight w:val="0"/>
      <w:marTop w:val="0"/>
      <w:marBottom w:val="0"/>
      <w:divBdr>
        <w:top w:val="none" w:sz="0" w:space="0" w:color="auto"/>
        <w:left w:val="none" w:sz="0" w:space="0" w:color="auto"/>
        <w:bottom w:val="none" w:sz="0" w:space="0" w:color="auto"/>
        <w:right w:val="none" w:sz="0" w:space="0" w:color="auto"/>
      </w:divBdr>
    </w:div>
    <w:div w:id="1114012367">
      <w:bodyDiv w:val="1"/>
      <w:marLeft w:val="0"/>
      <w:marRight w:val="0"/>
      <w:marTop w:val="0"/>
      <w:marBottom w:val="0"/>
      <w:divBdr>
        <w:top w:val="none" w:sz="0" w:space="0" w:color="auto"/>
        <w:left w:val="none" w:sz="0" w:space="0" w:color="auto"/>
        <w:bottom w:val="none" w:sz="0" w:space="0" w:color="auto"/>
        <w:right w:val="none" w:sz="0" w:space="0" w:color="auto"/>
      </w:divBdr>
    </w:div>
    <w:div w:id="1238172399">
      <w:bodyDiv w:val="1"/>
      <w:marLeft w:val="0"/>
      <w:marRight w:val="0"/>
      <w:marTop w:val="0"/>
      <w:marBottom w:val="0"/>
      <w:divBdr>
        <w:top w:val="none" w:sz="0" w:space="0" w:color="auto"/>
        <w:left w:val="none" w:sz="0" w:space="0" w:color="auto"/>
        <w:bottom w:val="none" w:sz="0" w:space="0" w:color="auto"/>
        <w:right w:val="none" w:sz="0" w:space="0" w:color="auto"/>
      </w:divBdr>
    </w:div>
    <w:div w:id="1263033518">
      <w:bodyDiv w:val="1"/>
      <w:marLeft w:val="0"/>
      <w:marRight w:val="0"/>
      <w:marTop w:val="0"/>
      <w:marBottom w:val="0"/>
      <w:divBdr>
        <w:top w:val="none" w:sz="0" w:space="0" w:color="auto"/>
        <w:left w:val="none" w:sz="0" w:space="0" w:color="auto"/>
        <w:bottom w:val="none" w:sz="0" w:space="0" w:color="auto"/>
        <w:right w:val="none" w:sz="0" w:space="0" w:color="auto"/>
      </w:divBdr>
    </w:div>
    <w:div w:id="1370914355">
      <w:bodyDiv w:val="1"/>
      <w:marLeft w:val="0"/>
      <w:marRight w:val="0"/>
      <w:marTop w:val="0"/>
      <w:marBottom w:val="0"/>
      <w:divBdr>
        <w:top w:val="none" w:sz="0" w:space="0" w:color="auto"/>
        <w:left w:val="none" w:sz="0" w:space="0" w:color="auto"/>
        <w:bottom w:val="none" w:sz="0" w:space="0" w:color="auto"/>
        <w:right w:val="none" w:sz="0" w:space="0" w:color="auto"/>
      </w:divBdr>
    </w:div>
    <w:div w:id="1457066190">
      <w:bodyDiv w:val="1"/>
      <w:marLeft w:val="0"/>
      <w:marRight w:val="0"/>
      <w:marTop w:val="0"/>
      <w:marBottom w:val="0"/>
      <w:divBdr>
        <w:top w:val="none" w:sz="0" w:space="0" w:color="auto"/>
        <w:left w:val="none" w:sz="0" w:space="0" w:color="auto"/>
        <w:bottom w:val="none" w:sz="0" w:space="0" w:color="auto"/>
        <w:right w:val="none" w:sz="0" w:space="0" w:color="auto"/>
      </w:divBdr>
    </w:div>
    <w:div w:id="1700351877">
      <w:bodyDiv w:val="1"/>
      <w:marLeft w:val="0"/>
      <w:marRight w:val="0"/>
      <w:marTop w:val="0"/>
      <w:marBottom w:val="0"/>
      <w:divBdr>
        <w:top w:val="none" w:sz="0" w:space="0" w:color="auto"/>
        <w:left w:val="none" w:sz="0" w:space="0" w:color="auto"/>
        <w:bottom w:val="none" w:sz="0" w:space="0" w:color="auto"/>
        <w:right w:val="none" w:sz="0" w:space="0" w:color="auto"/>
      </w:divBdr>
    </w:div>
    <w:div w:id="1768698438">
      <w:bodyDiv w:val="1"/>
      <w:marLeft w:val="0"/>
      <w:marRight w:val="0"/>
      <w:marTop w:val="0"/>
      <w:marBottom w:val="0"/>
      <w:divBdr>
        <w:top w:val="none" w:sz="0" w:space="0" w:color="auto"/>
        <w:left w:val="none" w:sz="0" w:space="0" w:color="auto"/>
        <w:bottom w:val="none" w:sz="0" w:space="0" w:color="auto"/>
        <w:right w:val="none" w:sz="0" w:space="0" w:color="auto"/>
      </w:divBdr>
    </w:div>
    <w:div w:id="1952275808">
      <w:bodyDiv w:val="1"/>
      <w:marLeft w:val="0"/>
      <w:marRight w:val="0"/>
      <w:marTop w:val="0"/>
      <w:marBottom w:val="0"/>
      <w:divBdr>
        <w:top w:val="none" w:sz="0" w:space="0" w:color="auto"/>
        <w:left w:val="none" w:sz="0" w:space="0" w:color="auto"/>
        <w:bottom w:val="none" w:sz="0" w:space="0" w:color="auto"/>
        <w:right w:val="none" w:sz="0" w:space="0" w:color="auto"/>
      </w:divBdr>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80066405">
      <w:bodyDiv w:val="1"/>
      <w:marLeft w:val="0"/>
      <w:marRight w:val="0"/>
      <w:marTop w:val="0"/>
      <w:marBottom w:val="0"/>
      <w:divBdr>
        <w:top w:val="none" w:sz="0" w:space="0" w:color="auto"/>
        <w:left w:val="none" w:sz="0" w:space="0" w:color="auto"/>
        <w:bottom w:val="none" w:sz="0" w:space="0" w:color="auto"/>
        <w:right w:val="none" w:sz="0" w:space="0" w:color="auto"/>
      </w:divBdr>
    </w:div>
    <w:div w:id="1987969352">
      <w:bodyDiv w:val="1"/>
      <w:marLeft w:val="0"/>
      <w:marRight w:val="0"/>
      <w:marTop w:val="0"/>
      <w:marBottom w:val="0"/>
      <w:divBdr>
        <w:top w:val="none" w:sz="0" w:space="0" w:color="auto"/>
        <w:left w:val="none" w:sz="0" w:space="0" w:color="auto"/>
        <w:bottom w:val="none" w:sz="0" w:space="0" w:color="auto"/>
        <w:right w:val="none" w:sz="0" w:space="0" w:color="auto"/>
      </w:divBdr>
    </w:div>
    <w:div w:id="2064207555">
      <w:bodyDiv w:val="1"/>
      <w:marLeft w:val="0"/>
      <w:marRight w:val="0"/>
      <w:marTop w:val="0"/>
      <w:marBottom w:val="0"/>
      <w:divBdr>
        <w:top w:val="none" w:sz="0" w:space="0" w:color="auto"/>
        <w:left w:val="none" w:sz="0" w:space="0" w:color="auto"/>
        <w:bottom w:val="none" w:sz="0" w:space="0" w:color="auto"/>
        <w:right w:val="none" w:sz="0" w:space="0" w:color="auto"/>
      </w:divBdr>
    </w:div>
    <w:div w:id="20756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podaci.net/sllistcg/img/prazno.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aci.net/sllistcg/prikaz-b.php?db=&amp;what=Z-upiobj04v0851-1433&amp;draft=0&amp;html=&amp;nas=21586&amp;nad=4&amp;god=2008&amp;status=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daci.net/sllistcg/prikaz-b.php?db=&amp;what=Z-upiobj04v0851-1433&amp;draft=0&amp;html=&amp;nas=21586&amp;nad=4&amp;god=2008&amp;status=1"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1F4E-788B-4A8B-B133-917C7EE6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22788</Words>
  <Characters>129894</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Filipovic</dc:creator>
  <cp:lastModifiedBy>Anita Erak</cp:lastModifiedBy>
  <cp:revision>2</cp:revision>
  <cp:lastPrinted>2015-05-13T08:47:00Z</cp:lastPrinted>
  <dcterms:created xsi:type="dcterms:W3CDTF">2015-05-20T08:59:00Z</dcterms:created>
  <dcterms:modified xsi:type="dcterms:W3CDTF">2015-05-20T08:59:00Z</dcterms:modified>
</cp:coreProperties>
</file>