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6E" w:rsidRPr="009A0C6E" w:rsidRDefault="009A0C6E" w:rsidP="009A0C6E">
      <w:pPr>
        <w:spacing w:after="0"/>
        <w:ind w:right="-874" w:firstLine="708"/>
        <w:jc w:val="right"/>
        <w:rPr>
          <w:b/>
        </w:rPr>
      </w:pPr>
      <w:r w:rsidRPr="009A0C6E">
        <w:rPr>
          <w:b/>
        </w:rPr>
        <w:t>NACRT</w:t>
      </w:r>
    </w:p>
    <w:p w:rsidR="0024044B" w:rsidRPr="009A0C6E" w:rsidRDefault="00FF2A5F" w:rsidP="009A0C6E">
      <w:pPr>
        <w:spacing w:after="0"/>
        <w:ind w:right="-874"/>
        <w:jc w:val="center"/>
        <w:rPr>
          <w:b/>
        </w:rPr>
      </w:pPr>
      <w:r w:rsidRPr="009A0C6E">
        <w:rPr>
          <w:b/>
        </w:rPr>
        <w:t xml:space="preserve">PRAVILNIK </w:t>
      </w:r>
      <w:r w:rsidR="00A96A9F" w:rsidRPr="009A0C6E">
        <w:rPr>
          <w:b/>
        </w:rPr>
        <w:t xml:space="preserve"> </w:t>
      </w:r>
      <w:r w:rsidR="00E336F9" w:rsidRPr="009A0C6E">
        <w:rPr>
          <w:b/>
        </w:rPr>
        <w:t xml:space="preserve">ZA  </w:t>
      </w:r>
      <w:r w:rsidR="0024044B" w:rsidRPr="009A0C6E">
        <w:rPr>
          <w:b/>
        </w:rPr>
        <w:t>DIMNJAKE U GRAĐEVINA</w:t>
      </w:r>
      <w:r w:rsidRPr="009A0C6E">
        <w:rPr>
          <w:b/>
        </w:rPr>
        <w:t>RSTVU</w:t>
      </w:r>
    </w:p>
    <w:p w:rsidR="00D4411C" w:rsidRPr="009A0C6E" w:rsidRDefault="00D4411C" w:rsidP="009A0C6E">
      <w:pPr>
        <w:spacing w:after="0"/>
        <w:ind w:right="-874"/>
        <w:jc w:val="both"/>
        <w:rPr>
          <w:b/>
        </w:rPr>
      </w:pPr>
    </w:p>
    <w:p w:rsidR="00E336F9" w:rsidRPr="009A0C6E" w:rsidRDefault="00E336F9" w:rsidP="009A0C6E">
      <w:pPr>
        <w:spacing w:after="0"/>
        <w:ind w:right="-874"/>
        <w:jc w:val="both"/>
        <w:rPr>
          <w:b/>
        </w:rPr>
      </w:pPr>
    </w:p>
    <w:p w:rsidR="0024044B" w:rsidRPr="009A0C6E" w:rsidRDefault="00FF2A5F" w:rsidP="009A0C6E">
      <w:pPr>
        <w:spacing w:after="0" w:line="240" w:lineRule="auto"/>
        <w:ind w:right="-874"/>
        <w:jc w:val="center"/>
        <w:rPr>
          <w:b/>
        </w:rPr>
      </w:pPr>
      <w:r w:rsidRPr="009A0C6E">
        <w:rPr>
          <w:b/>
        </w:rPr>
        <w:t>I. PREDMET</w:t>
      </w:r>
    </w:p>
    <w:p w:rsidR="000B5569" w:rsidRPr="009A0C6E" w:rsidRDefault="000B5569" w:rsidP="009A0C6E">
      <w:pPr>
        <w:spacing w:after="0" w:line="240" w:lineRule="auto"/>
        <w:ind w:right="-874"/>
        <w:jc w:val="both"/>
        <w:rPr>
          <w:b/>
        </w:rPr>
      </w:pPr>
    </w:p>
    <w:p w:rsidR="0024044B" w:rsidRPr="009A0C6E" w:rsidRDefault="00FF2A5F" w:rsidP="009A0C6E">
      <w:pPr>
        <w:spacing w:after="0" w:line="240" w:lineRule="auto"/>
        <w:ind w:right="-874"/>
        <w:jc w:val="center"/>
        <w:rPr>
          <w:b/>
        </w:rPr>
      </w:pPr>
      <w:r w:rsidRPr="009A0C6E">
        <w:rPr>
          <w:b/>
        </w:rPr>
        <w:t>Član 1</w:t>
      </w:r>
    </w:p>
    <w:p w:rsidR="0024044B" w:rsidRPr="009A0C6E" w:rsidRDefault="0024044B" w:rsidP="009A0C6E">
      <w:pPr>
        <w:spacing w:after="0" w:line="240" w:lineRule="auto"/>
        <w:ind w:right="-874"/>
        <w:jc w:val="both"/>
      </w:pPr>
      <w:r w:rsidRPr="009A0C6E">
        <w:t xml:space="preserve">Ovim se </w:t>
      </w:r>
      <w:r w:rsidR="00B5445B" w:rsidRPr="009A0C6E">
        <w:t>p</w:t>
      </w:r>
      <w:r w:rsidRPr="009A0C6E">
        <w:t>r</w:t>
      </w:r>
      <w:r w:rsidR="00FF2A5F" w:rsidRPr="009A0C6E">
        <w:t>avilnikom</w:t>
      </w:r>
      <w:r w:rsidRPr="009A0C6E">
        <w:t xml:space="preserve"> propisuju tehnička svojstva za dimnjake u </w:t>
      </w:r>
      <w:r w:rsidR="00B5445B" w:rsidRPr="009A0C6E">
        <w:t>objektima</w:t>
      </w:r>
      <w:r w:rsidRPr="009A0C6E">
        <w:t xml:space="preserve"> (u daljnjem tekstu: dimnjaci)</w:t>
      </w:r>
      <w:r w:rsidR="00B5445B" w:rsidRPr="009A0C6E">
        <w:t>: zahtjevi za projektovanje</w:t>
      </w:r>
      <w:r w:rsidRPr="009A0C6E">
        <w:t>, izvođenje, upo</w:t>
      </w:r>
      <w:r w:rsidR="00B5445B" w:rsidRPr="009A0C6E">
        <w:t>trebu, održavanje dimnja</w:t>
      </w:r>
      <w:r w:rsidRPr="009A0C6E">
        <w:t>ka i drugi zahtjevi za dimnjake, t</w:t>
      </w:r>
      <w:r w:rsidR="00B5445B" w:rsidRPr="009A0C6E">
        <w:t>e tehnička svojstva i drugi zahtjevi za građevinske</w:t>
      </w:r>
      <w:r w:rsidRPr="009A0C6E">
        <w:t xml:space="preserve"> proizvode namijenj</w:t>
      </w:r>
      <w:r w:rsidR="00B5445B" w:rsidRPr="009A0C6E">
        <w:t>ene ugradnji u dimnjake (u daljem tekstu: građevnski</w:t>
      </w:r>
      <w:r w:rsidRPr="009A0C6E">
        <w:t xml:space="preserve"> proizvodi).</w:t>
      </w:r>
    </w:p>
    <w:p w:rsidR="000B5569" w:rsidRPr="009A0C6E" w:rsidRDefault="000B5569" w:rsidP="009A0C6E">
      <w:pPr>
        <w:spacing w:after="0" w:line="240" w:lineRule="auto"/>
        <w:ind w:right="-874"/>
        <w:jc w:val="both"/>
      </w:pPr>
    </w:p>
    <w:p w:rsidR="0024044B" w:rsidRPr="009A0C6E" w:rsidRDefault="00FF2A5F" w:rsidP="009A0C6E">
      <w:pPr>
        <w:spacing w:after="0" w:line="240" w:lineRule="auto"/>
        <w:ind w:right="-874"/>
        <w:jc w:val="center"/>
        <w:rPr>
          <w:b/>
        </w:rPr>
      </w:pPr>
      <w:r w:rsidRPr="009A0C6E">
        <w:rPr>
          <w:b/>
        </w:rPr>
        <w:t>Član 2</w:t>
      </w:r>
    </w:p>
    <w:p w:rsidR="0024044B" w:rsidRPr="009A0C6E" w:rsidRDefault="0024044B" w:rsidP="009A0C6E">
      <w:pPr>
        <w:spacing w:after="0"/>
        <w:ind w:right="-874"/>
        <w:jc w:val="both"/>
      </w:pPr>
      <w:r w:rsidRPr="009A0C6E">
        <w:t>Projek</w:t>
      </w:r>
      <w:r w:rsidR="00B5445B" w:rsidRPr="009A0C6E">
        <w:t>tovanje</w:t>
      </w:r>
      <w:r w:rsidRPr="009A0C6E">
        <w:t xml:space="preserve">, građenje, održavanje i način korištenja </w:t>
      </w:r>
      <w:r w:rsidR="00B5445B" w:rsidRPr="009A0C6E">
        <w:t>objekta,</w:t>
      </w:r>
      <w:r w:rsidRPr="009A0C6E">
        <w:t xml:space="preserve"> čiji je sastavni dio dimnjak</w:t>
      </w:r>
      <w:r w:rsidR="00B5445B" w:rsidRPr="009A0C6E">
        <w:t>,</w:t>
      </w:r>
      <w:r w:rsidRPr="009A0C6E">
        <w:t xml:space="preserve"> moraju biti takvi da se ispune zahtjevi propisani ovim </w:t>
      </w:r>
      <w:r w:rsidR="00B5445B" w:rsidRPr="009A0C6E">
        <w:t>pravilnikom</w:t>
      </w:r>
      <w:r w:rsidRPr="009A0C6E">
        <w:t>.</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3</w:t>
      </w:r>
    </w:p>
    <w:p w:rsidR="0024044B" w:rsidRPr="009A0C6E" w:rsidRDefault="0024044B" w:rsidP="009A0C6E">
      <w:pPr>
        <w:spacing w:after="0"/>
        <w:ind w:right="-874"/>
        <w:jc w:val="both"/>
      </w:pPr>
      <w:r w:rsidRPr="009A0C6E">
        <w:t xml:space="preserve">Ovaj se </w:t>
      </w:r>
      <w:r w:rsidR="00B5445B" w:rsidRPr="009A0C6E">
        <w:t>pravilnik</w:t>
      </w:r>
      <w:r w:rsidRPr="009A0C6E">
        <w:t xml:space="preserve"> ne primjenjuje na s</w:t>
      </w:r>
      <w:r w:rsidR="00E336F9" w:rsidRPr="009A0C6E">
        <w:t xml:space="preserve">lobodnostojeći </w:t>
      </w:r>
      <w:r w:rsidRPr="009A0C6E">
        <w:t>dimnjak i dimnjak koji je isključivo u funkciji proizvodnog pogona.</w:t>
      </w:r>
    </w:p>
    <w:p w:rsidR="00E336F9" w:rsidRPr="009A0C6E" w:rsidRDefault="00E336F9" w:rsidP="009A0C6E">
      <w:pPr>
        <w:spacing w:after="0"/>
        <w:ind w:right="-874"/>
        <w:jc w:val="center"/>
        <w:rPr>
          <w:b/>
        </w:rPr>
      </w:pPr>
    </w:p>
    <w:p w:rsidR="0024044B" w:rsidRPr="009A0C6E" w:rsidRDefault="00FF2A5F" w:rsidP="009A0C6E">
      <w:pPr>
        <w:spacing w:after="0"/>
        <w:ind w:right="-874"/>
        <w:jc w:val="center"/>
        <w:rPr>
          <w:b/>
        </w:rPr>
      </w:pPr>
      <w:r w:rsidRPr="009A0C6E">
        <w:rPr>
          <w:b/>
        </w:rPr>
        <w:t>Član 4</w:t>
      </w:r>
    </w:p>
    <w:p w:rsidR="0024044B" w:rsidRPr="009A0C6E" w:rsidRDefault="0024044B" w:rsidP="009A0C6E">
      <w:pPr>
        <w:spacing w:after="0"/>
        <w:ind w:right="-874"/>
        <w:jc w:val="both"/>
      </w:pPr>
      <w:r w:rsidRPr="009A0C6E">
        <w:t>Pojedini pojmovi upo</w:t>
      </w:r>
      <w:r w:rsidR="00F25EDF" w:rsidRPr="009A0C6E">
        <w:t>treblje</w:t>
      </w:r>
      <w:r w:rsidRPr="009A0C6E">
        <w:t xml:space="preserve">ni u ovom </w:t>
      </w:r>
      <w:r w:rsidR="00B51043" w:rsidRPr="009A0C6E">
        <w:t>pravilniku imaju slij</w:t>
      </w:r>
      <w:r w:rsidRPr="009A0C6E">
        <w:t>edeće značenje:</w:t>
      </w:r>
    </w:p>
    <w:p w:rsidR="0024044B" w:rsidRPr="009A0C6E" w:rsidRDefault="0024044B" w:rsidP="009A0C6E">
      <w:pPr>
        <w:spacing w:after="0"/>
        <w:ind w:right="-874"/>
        <w:jc w:val="both"/>
      </w:pPr>
      <w:r w:rsidRPr="009A0C6E">
        <w:t>– Dimnjak je dio građev</w:t>
      </w:r>
      <w:r w:rsidR="00B51043" w:rsidRPr="009A0C6E">
        <w:t>inskog</w:t>
      </w:r>
      <w:r w:rsidRPr="009A0C6E">
        <w:t xml:space="preserve"> sklopa </w:t>
      </w:r>
      <w:r w:rsidR="00B51043" w:rsidRPr="009A0C6E">
        <w:t>objekta</w:t>
      </w:r>
      <w:r w:rsidRPr="009A0C6E">
        <w:t>, u obliku vertikalnog ili približno vertikalnog kanala</w:t>
      </w:r>
      <w:r w:rsidR="00B51043" w:rsidRPr="009A0C6E">
        <w:t>,</w:t>
      </w:r>
      <w:r w:rsidRPr="009A0C6E">
        <w:t xml:space="preserve"> </w:t>
      </w:r>
      <w:r w:rsidR="00E336F9" w:rsidRPr="009A0C6E">
        <w:t>otporan</w:t>
      </w:r>
      <w:r w:rsidRPr="009A0C6E">
        <w:t xml:space="preserve"> na požar čađe, koji služi za siguran i ne</w:t>
      </w:r>
      <w:r w:rsidR="00F25EDF" w:rsidRPr="009A0C6E">
        <w:t>smetan</w:t>
      </w:r>
      <w:r w:rsidRPr="009A0C6E">
        <w:t xml:space="preserve"> odvod u </w:t>
      </w:r>
      <w:r w:rsidR="00B51043" w:rsidRPr="009A0C6E">
        <w:t>spoljašnju</w:t>
      </w:r>
      <w:r w:rsidRPr="009A0C6E">
        <w:t xml:space="preserve"> atmosferu dimnih </w:t>
      </w:r>
      <w:r w:rsidR="00B51043" w:rsidRPr="009A0C6E">
        <w:t>gasova</w:t>
      </w:r>
      <w:r w:rsidRPr="009A0C6E">
        <w:t xml:space="preserve"> nastalih radom na dimnjak priključenog uređaja za loženje,</w:t>
      </w:r>
    </w:p>
    <w:p w:rsidR="0024044B" w:rsidRPr="009A0C6E" w:rsidRDefault="0024044B" w:rsidP="009A0C6E">
      <w:pPr>
        <w:spacing w:after="0"/>
        <w:ind w:right="-874"/>
        <w:jc w:val="both"/>
      </w:pPr>
      <w:r w:rsidRPr="009A0C6E">
        <w:t>– Montažni dimnjak je dimnjak koji se izvodi na gradilištu od međusobno usklađenih građevn</w:t>
      </w:r>
      <w:r w:rsidR="00B51043" w:rsidRPr="009A0C6E">
        <w:t>skih</w:t>
      </w:r>
      <w:r w:rsidRPr="009A0C6E">
        <w:t xml:space="preserve"> proizvoda,</w:t>
      </w:r>
    </w:p>
    <w:p w:rsidR="0024044B" w:rsidRPr="009A0C6E" w:rsidRDefault="0024044B" w:rsidP="009A0C6E">
      <w:pPr>
        <w:spacing w:after="0"/>
        <w:ind w:right="-874"/>
        <w:jc w:val="both"/>
      </w:pPr>
      <w:r w:rsidRPr="009A0C6E">
        <w:t>–</w:t>
      </w:r>
      <w:r w:rsidR="00B51043" w:rsidRPr="009A0C6E">
        <w:t xml:space="preserve"> Prefabrikovani </w:t>
      </w:r>
      <w:r w:rsidRPr="009A0C6E">
        <w:t>dimnjak je dimnjak sastavlje</w:t>
      </w:r>
      <w:r w:rsidR="00B51043" w:rsidRPr="009A0C6E">
        <w:t>n u pro</w:t>
      </w:r>
      <w:r w:rsidRPr="009A0C6E">
        <w:t>izvodnom pogonu izvan gradili</w:t>
      </w:r>
      <w:r w:rsidR="00B51043" w:rsidRPr="009A0C6E">
        <w:t>šta od međusobno usklađenih građevnskih</w:t>
      </w:r>
      <w:r w:rsidRPr="009A0C6E">
        <w:t xml:space="preserve"> proizvoda i drugih proizvoda, koji se kao pre</w:t>
      </w:r>
      <w:r w:rsidR="00B51043" w:rsidRPr="009A0C6E">
        <w:t>fabrikovani građevnski</w:t>
      </w:r>
      <w:r w:rsidRPr="009A0C6E">
        <w:t xml:space="preserve"> proizvod ugrađuje u </w:t>
      </w:r>
      <w:r w:rsidR="00B51043" w:rsidRPr="009A0C6E">
        <w:t>objekat</w:t>
      </w:r>
      <w:r w:rsidRPr="009A0C6E">
        <w:t>,</w:t>
      </w:r>
    </w:p>
    <w:p w:rsidR="0024044B" w:rsidRPr="009A0C6E" w:rsidRDefault="0024044B" w:rsidP="009A0C6E">
      <w:pPr>
        <w:spacing w:after="0"/>
        <w:ind w:right="-874"/>
        <w:jc w:val="both"/>
      </w:pPr>
      <w:r w:rsidRPr="009A0C6E">
        <w:t>– Zidani dimnjak je dimnjak koji se zida na gradilištu od punih opeka,</w:t>
      </w:r>
    </w:p>
    <w:p w:rsidR="0024044B" w:rsidRPr="009A0C6E" w:rsidRDefault="0024044B" w:rsidP="009A0C6E">
      <w:pPr>
        <w:spacing w:after="0"/>
        <w:ind w:right="-874"/>
        <w:jc w:val="both"/>
      </w:pPr>
      <w:r w:rsidRPr="009A0C6E">
        <w:t xml:space="preserve">– Dimovod je prolaz za provođenje produkata </w:t>
      </w:r>
      <w:r w:rsidR="00B51043" w:rsidRPr="009A0C6E">
        <w:t>sagorijevanja</w:t>
      </w:r>
      <w:r w:rsidRPr="009A0C6E">
        <w:t xml:space="preserve"> u </w:t>
      </w:r>
      <w:r w:rsidR="00B51043" w:rsidRPr="009A0C6E">
        <w:t>spoljašnju</w:t>
      </w:r>
      <w:r w:rsidRPr="009A0C6E">
        <w:t xml:space="preserve"> atmosferu,</w:t>
      </w:r>
    </w:p>
    <w:p w:rsidR="0024044B" w:rsidRPr="009A0C6E" w:rsidRDefault="0024044B" w:rsidP="009A0C6E">
      <w:pPr>
        <w:spacing w:after="0"/>
        <w:ind w:right="-874"/>
        <w:jc w:val="both"/>
      </w:pPr>
      <w:r w:rsidRPr="009A0C6E">
        <w:t xml:space="preserve">– </w:t>
      </w:r>
      <w:r w:rsidR="00B51043" w:rsidRPr="009A0C6E">
        <w:t>Privremeni dimnjak je</w:t>
      </w:r>
      <w:r w:rsidRPr="009A0C6E">
        <w:t xml:space="preserve"> dimnjak najmanje </w:t>
      </w:r>
      <w:r w:rsidR="00B51043" w:rsidRPr="009A0C6E">
        <w:t>površine</w:t>
      </w:r>
      <w:r w:rsidRPr="009A0C6E">
        <w:t xml:space="preserve"> svijetlog otvora 200 cm2 koji služi za priključenje uređaja za loženje na </w:t>
      </w:r>
      <w:r w:rsidR="00E336F9" w:rsidRPr="009A0C6E">
        <w:t>čvrsta</w:t>
      </w:r>
      <w:r w:rsidRPr="009A0C6E">
        <w:t xml:space="preserve"> goriva u </w:t>
      </w:r>
      <w:r w:rsidR="00B51043" w:rsidRPr="009A0C6E">
        <w:t>vanrednim</w:t>
      </w:r>
      <w:r w:rsidRPr="009A0C6E">
        <w:t xml:space="preserve"> </w:t>
      </w:r>
      <w:r w:rsidR="00B51043" w:rsidRPr="009A0C6E">
        <w:t>situacijama</w:t>
      </w:r>
      <w:r w:rsidRPr="009A0C6E">
        <w:t>.</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5</w:t>
      </w:r>
    </w:p>
    <w:p w:rsidR="0024044B" w:rsidRPr="009A0C6E" w:rsidRDefault="0024044B" w:rsidP="009A0C6E">
      <w:pPr>
        <w:spacing w:after="0"/>
        <w:ind w:right="-874"/>
        <w:jc w:val="both"/>
      </w:pPr>
      <w:r w:rsidRPr="009A0C6E">
        <w:t xml:space="preserve">(1) Vrste dimnjaka </w:t>
      </w:r>
      <w:r w:rsidR="00B51043" w:rsidRPr="009A0C6E">
        <w:t>prema</w:t>
      </w:r>
      <w:r w:rsidRPr="009A0C6E">
        <w:t xml:space="preserve"> na način</w:t>
      </w:r>
      <w:r w:rsidR="00B51043" w:rsidRPr="009A0C6E">
        <w:t>u</w:t>
      </w:r>
      <w:r w:rsidRPr="009A0C6E">
        <w:t xml:space="preserve"> izvođenja su:</w:t>
      </w:r>
    </w:p>
    <w:p w:rsidR="0024044B" w:rsidRPr="009A0C6E" w:rsidRDefault="0024044B" w:rsidP="009A0C6E">
      <w:pPr>
        <w:spacing w:after="0"/>
        <w:ind w:right="-874"/>
        <w:jc w:val="both"/>
      </w:pPr>
      <w:r w:rsidRPr="009A0C6E">
        <w:t>– montažni,</w:t>
      </w:r>
    </w:p>
    <w:p w:rsidR="0024044B" w:rsidRPr="009A0C6E" w:rsidRDefault="0024044B" w:rsidP="009A0C6E">
      <w:pPr>
        <w:spacing w:after="0"/>
        <w:ind w:right="-874"/>
        <w:jc w:val="both"/>
      </w:pPr>
      <w:r w:rsidRPr="009A0C6E">
        <w:t xml:space="preserve">– </w:t>
      </w:r>
      <w:r w:rsidR="00B51043" w:rsidRPr="009A0C6E">
        <w:t>prefabrikovani</w:t>
      </w:r>
      <w:r w:rsidR="00F25EDF" w:rsidRPr="009A0C6E">
        <w:t>,</w:t>
      </w:r>
    </w:p>
    <w:p w:rsidR="0024044B" w:rsidRPr="009A0C6E" w:rsidRDefault="0024044B" w:rsidP="009A0C6E">
      <w:pPr>
        <w:spacing w:after="0"/>
        <w:ind w:right="-874"/>
        <w:jc w:val="both"/>
      </w:pPr>
      <w:r w:rsidRPr="009A0C6E">
        <w:t>– zidani.</w:t>
      </w:r>
    </w:p>
    <w:p w:rsidR="0024044B" w:rsidRPr="009A0C6E" w:rsidRDefault="0024044B" w:rsidP="009A0C6E">
      <w:pPr>
        <w:spacing w:after="0"/>
        <w:ind w:right="-874"/>
        <w:jc w:val="both"/>
      </w:pPr>
      <w:r w:rsidRPr="009A0C6E">
        <w:t>(2)</w:t>
      </w:r>
      <w:r w:rsidR="00B51043" w:rsidRPr="009A0C6E">
        <w:t xml:space="preserve"> Svaki pojedini dimnjak iz stava 1. ovoga člana</w:t>
      </w:r>
      <w:r w:rsidRPr="009A0C6E">
        <w:t xml:space="preserve"> mora se izvoditi samo od istovrsnih</w:t>
      </w:r>
      <w:r w:rsidRPr="009A0C6E">
        <w:rPr>
          <w:b/>
        </w:rPr>
        <w:t xml:space="preserve"> </w:t>
      </w:r>
      <w:r w:rsidRPr="009A0C6E">
        <w:t>i/ili kompatibilnih građevni</w:t>
      </w:r>
      <w:r w:rsidR="00B51043" w:rsidRPr="009A0C6E">
        <w:t xml:space="preserve">skih </w:t>
      </w:r>
      <w:r w:rsidRPr="009A0C6E">
        <w:t>proizvoda namijenjenih za izvođenje takvog dimnjaka.</w:t>
      </w:r>
    </w:p>
    <w:p w:rsidR="0024044B" w:rsidRPr="009A0C6E" w:rsidRDefault="009E7444" w:rsidP="009A0C6E">
      <w:pPr>
        <w:spacing w:after="0"/>
        <w:ind w:right="-874"/>
        <w:jc w:val="both"/>
      </w:pPr>
      <w:r w:rsidRPr="009A0C6E">
        <w:t>(3) Građevnski i drugi proizvodi iz stava 2. ovoga član</w:t>
      </w:r>
      <w:r w:rsidR="0024044B" w:rsidRPr="009A0C6E">
        <w:t>a moraju biti međusobno usklađeni na način da, nakon izvođenja montažnog</w:t>
      </w:r>
      <w:r w:rsidRPr="009A0C6E">
        <w:t>,</w:t>
      </w:r>
      <w:r w:rsidR="0024044B" w:rsidRPr="009A0C6E">
        <w:t xml:space="preserve"> odnosno zidanog dimnjaka ili ugradnje </w:t>
      </w:r>
      <w:r w:rsidRPr="009A0C6E">
        <w:t>prefabrikovanog</w:t>
      </w:r>
      <w:r w:rsidR="00F25EDF" w:rsidRPr="009A0C6E">
        <w:t xml:space="preserve"> dimnjaka, osigur</w:t>
      </w:r>
      <w:r w:rsidR="0024044B" w:rsidRPr="009A0C6E">
        <w:t xml:space="preserve">aju ispunjavanje zahtjeva određenih ovim </w:t>
      </w:r>
      <w:r w:rsidRPr="009A0C6E">
        <w:t>pravilnikom</w:t>
      </w:r>
      <w:r w:rsidR="0024044B" w:rsidRPr="009A0C6E">
        <w:t>.</w:t>
      </w:r>
    </w:p>
    <w:p w:rsidR="00D4411C" w:rsidRPr="009A0C6E" w:rsidRDefault="00D4411C" w:rsidP="009A0C6E">
      <w:pPr>
        <w:spacing w:after="0"/>
        <w:ind w:right="-874"/>
        <w:jc w:val="both"/>
      </w:pPr>
    </w:p>
    <w:p w:rsidR="0024044B" w:rsidRPr="009A0C6E" w:rsidRDefault="00FF2A5F" w:rsidP="009A0C6E">
      <w:pPr>
        <w:spacing w:after="0"/>
        <w:ind w:right="-874"/>
        <w:jc w:val="center"/>
        <w:rPr>
          <w:b/>
        </w:rPr>
      </w:pPr>
      <w:r w:rsidRPr="009A0C6E">
        <w:rPr>
          <w:b/>
        </w:rPr>
        <w:t>Član 6</w:t>
      </w:r>
    </w:p>
    <w:p w:rsidR="0024044B" w:rsidRPr="009A0C6E" w:rsidRDefault="009E7444" w:rsidP="009A0C6E">
      <w:pPr>
        <w:spacing w:after="0"/>
        <w:ind w:right="-874"/>
        <w:jc w:val="both"/>
      </w:pPr>
      <w:r w:rsidRPr="009A0C6E">
        <w:t>Građevnski</w:t>
      </w:r>
      <w:r w:rsidR="0024044B" w:rsidRPr="009A0C6E">
        <w:t xml:space="preserve"> proizvodi na koje se primjenjuje ovaj </w:t>
      </w:r>
      <w:r w:rsidRPr="009A0C6E">
        <w:t>pravilnik</w:t>
      </w:r>
      <w:r w:rsidR="0024044B" w:rsidRPr="009A0C6E">
        <w:t xml:space="preserve"> su:</w:t>
      </w:r>
    </w:p>
    <w:p w:rsidR="0024044B" w:rsidRPr="009A0C6E" w:rsidRDefault="0024044B" w:rsidP="009A0C6E">
      <w:pPr>
        <w:spacing w:after="0"/>
        <w:ind w:right="-874"/>
        <w:jc w:val="both"/>
      </w:pPr>
      <w:r w:rsidRPr="009A0C6E">
        <w:lastRenderedPageBreak/>
        <w:t>– glineni/keramički proizvodi za dimnjake,</w:t>
      </w:r>
    </w:p>
    <w:p w:rsidR="0024044B" w:rsidRPr="009A0C6E" w:rsidRDefault="0024044B" w:rsidP="009A0C6E">
      <w:pPr>
        <w:spacing w:after="0"/>
        <w:ind w:right="-874"/>
        <w:jc w:val="both"/>
      </w:pPr>
      <w:r w:rsidRPr="009A0C6E">
        <w:t>– metalni proizvodi za dimnjake,</w:t>
      </w:r>
    </w:p>
    <w:p w:rsidR="0024044B" w:rsidRPr="009A0C6E" w:rsidRDefault="0024044B" w:rsidP="009A0C6E">
      <w:pPr>
        <w:spacing w:after="0"/>
        <w:ind w:right="-874"/>
        <w:jc w:val="both"/>
      </w:pPr>
      <w:r w:rsidRPr="009A0C6E">
        <w:t>– betonski proizvodi za dimnjake,</w:t>
      </w:r>
    </w:p>
    <w:p w:rsidR="0024044B" w:rsidRPr="009A0C6E" w:rsidRDefault="0024044B" w:rsidP="009A0C6E">
      <w:pPr>
        <w:spacing w:after="0"/>
        <w:ind w:right="-874"/>
        <w:jc w:val="both"/>
      </w:pPr>
      <w:r w:rsidRPr="009A0C6E">
        <w:t>– pre</w:t>
      </w:r>
      <w:r w:rsidR="009E7444" w:rsidRPr="009A0C6E">
        <w:t>fabrikovani</w:t>
      </w:r>
      <w:r w:rsidR="00F25EDF" w:rsidRPr="009A0C6E">
        <w:t xml:space="preserve"> </w:t>
      </w:r>
      <w:r w:rsidR="009E7444" w:rsidRPr="009A0C6E">
        <w:t>dimnjaci,</w:t>
      </w:r>
    </w:p>
    <w:p w:rsidR="0024044B" w:rsidRPr="009A0C6E" w:rsidRDefault="009E7444" w:rsidP="009A0C6E">
      <w:pPr>
        <w:spacing w:after="0"/>
        <w:ind w:right="-874"/>
        <w:jc w:val="both"/>
      </w:pPr>
      <w:r w:rsidRPr="009A0C6E">
        <w:t>– drugi građev</w:t>
      </w:r>
      <w:r w:rsidR="00F25EDF" w:rsidRPr="009A0C6E">
        <w:t>i</w:t>
      </w:r>
      <w:r w:rsidRPr="009A0C6E">
        <w:t>nski</w:t>
      </w:r>
      <w:r w:rsidR="0024044B" w:rsidRPr="009A0C6E">
        <w:t xml:space="preserve"> proizvodi koji se ugrađ</w:t>
      </w:r>
      <w:r w:rsidRPr="009A0C6E">
        <w:t xml:space="preserve">uju zajedno s proizvodima iz stava 1. do 4, a za koje su zahtjevi </w:t>
      </w:r>
      <w:r w:rsidR="0024044B" w:rsidRPr="009A0C6E">
        <w:t xml:space="preserve">bliže propisani u prilozima ovoga </w:t>
      </w:r>
      <w:r w:rsidRPr="009A0C6E">
        <w:t>pravilnika</w:t>
      </w:r>
      <w:r w:rsidR="0024044B" w:rsidRPr="009A0C6E">
        <w:t>.</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7</w:t>
      </w:r>
    </w:p>
    <w:p w:rsidR="0024044B" w:rsidRPr="009A0C6E" w:rsidRDefault="009E7444" w:rsidP="009A0C6E">
      <w:pPr>
        <w:spacing w:after="0"/>
        <w:ind w:right="-874"/>
        <w:jc w:val="both"/>
      </w:pPr>
      <w:r w:rsidRPr="009A0C6E">
        <w:t>(1) Dimnjaci i građevnski</w:t>
      </w:r>
      <w:r w:rsidR="0024044B" w:rsidRPr="009A0C6E">
        <w:t xml:space="preserve"> proizvodi, na</w:t>
      </w:r>
      <w:r w:rsidRPr="009A0C6E">
        <w:t xml:space="preserve"> koje se primjenjuje ovaj pravilnik</w:t>
      </w:r>
      <w:r w:rsidR="0024044B" w:rsidRPr="009A0C6E">
        <w:t xml:space="preserve">, moraju imati tehnička svojstva i ispunjavati druge zahtjeve propisane ovim </w:t>
      </w:r>
      <w:r w:rsidRPr="009A0C6E">
        <w:t>pravilnikom</w:t>
      </w:r>
      <w:r w:rsidR="0024044B" w:rsidRPr="009A0C6E">
        <w:t>.</w:t>
      </w:r>
    </w:p>
    <w:p w:rsidR="0024044B" w:rsidRPr="009A0C6E" w:rsidRDefault="0024044B" w:rsidP="009A0C6E">
      <w:pPr>
        <w:spacing w:after="0"/>
        <w:ind w:right="-874"/>
        <w:jc w:val="both"/>
      </w:pPr>
      <w:r w:rsidRPr="009A0C6E">
        <w:t xml:space="preserve">(2) Odvođenjem dimnih </w:t>
      </w:r>
      <w:r w:rsidR="009E7444" w:rsidRPr="009A0C6E">
        <w:t>gasova dimnjakom koji ima tehnič</w:t>
      </w:r>
      <w:r w:rsidRPr="009A0C6E">
        <w:t xml:space="preserve">ka svojstva i ispunjava zahtjeve </w:t>
      </w:r>
      <w:r w:rsidR="009E7444" w:rsidRPr="009A0C6E">
        <w:t>prema</w:t>
      </w:r>
      <w:r w:rsidRPr="009A0C6E">
        <w:t xml:space="preserve"> ovom </w:t>
      </w:r>
      <w:r w:rsidR="009E7444" w:rsidRPr="009A0C6E">
        <w:t>pravilniku</w:t>
      </w:r>
      <w:r w:rsidRPr="009A0C6E">
        <w:t xml:space="preserve"> postiže se i</w:t>
      </w:r>
      <w:r w:rsidR="009E7444" w:rsidRPr="009A0C6E">
        <w:t>spunjavanje bitnih zahtjeva za objekat</w:t>
      </w:r>
      <w:r w:rsidRPr="009A0C6E">
        <w:t xml:space="preserve"> u odnosu na odvođenje dimnih </w:t>
      </w:r>
      <w:r w:rsidR="009E7444" w:rsidRPr="009A0C6E">
        <w:t>gasova</w:t>
      </w:r>
      <w:r w:rsidRPr="009A0C6E">
        <w:t>.</w:t>
      </w:r>
    </w:p>
    <w:p w:rsidR="000B5569" w:rsidRPr="009A0C6E" w:rsidRDefault="000B5569" w:rsidP="009A0C6E">
      <w:pPr>
        <w:spacing w:after="0"/>
        <w:ind w:right="-874"/>
        <w:jc w:val="both"/>
      </w:pPr>
    </w:p>
    <w:p w:rsidR="0024044B" w:rsidRPr="009A0C6E" w:rsidRDefault="00FF2A5F" w:rsidP="009A0C6E">
      <w:pPr>
        <w:spacing w:after="0"/>
        <w:ind w:right="-874"/>
        <w:jc w:val="center"/>
        <w:rPr>
          <w:b/>
        </w:rPr>
      </w:pPr>
      <w:r w:rsidRPr="009A0C6E">
        <w:rPr>
          <w:b/>
        </w:rPr>
        <w:t>Član 8</w:t>
      </w:r>
    </w:p>
    <w:p w:rsidR="0024044B" w:rsidRPr="009A0C6E" w:rsidRDefault="009E7444" w:rsidP="009A0C6E">
      <w:pPr>
        <w:spacing w:after="0"/>
        <w:ind w:right="-874"/>
        <w:jc w:val="both"/>
      </w:pPr>
      <w:r w:rsidRPr="009A0C6E">
        <w:t>(1) Zidani dimnjaci i građevnski proizvodi koji se koriste</w:t>
      </w:r>
      <w:r w:rsidR="0024044B" w:rsidRPr="009A0C6E">
        <w:t xml:space="preserve"> za njihovo zidanje, osim u</w:t>
      </w:r>
      <w:r w:rsidR="00F25EDF" w:rsidRPr="009A0C6E">
        <w:t>slova</w:t>
      </w:r>
      <w:r w:rsidR="0024044B" w:rsidRPr="009A0C6E">
        <w:t xml:space="preserve"> propisanih ovim P</w:t>
      </w:r>
      <w:r w:rsidR="00CD700D" w:rsidRPr="009A0C6E">
        <w:t>ravilnikom</w:t>
      </w:r>
      <w:r w:rsidR="0024044B" w:rsidRPr="009A0C6E">
        <w:t xml:space="preserve"> moraju ispunjavati i </w:t>
      </w:r>
      <w:r w:rsidR="00F25EDF" w:rsidRPr="009A0C6E">
        <w:t>uslove</w:t>
      </w:r>
      <w:r w:rsidR="0024044B" w:rsidRPr="009A0C6E">
        <w:t xml:space="preserve"> propisane posebnim propisom kojim se uređuju zidane konstrukcije.</w:t>
      </w:r>
    </w:p>
    <w:p w:rsidR="0024044B" w:rsidRPr="009A0C6E" w:rsidRDefault="0024044B" w:rsidP="009A0C6E">
      <w:pPr>
        <w:spacing w:after="0"/>
        <w:ind w:right="-874"/>
        <w:jc w:val="both"/>
      </w:pPr>
      <w:r w:rsidRPr="009A0C6E">
        <w:t>(2) Nosiva konstrukcija dimnjaka i građev</w:t>
      </w:r>
      <w:r w:rsidR="00F25EDF" w:rsidRPr="009A0C6E">
        <w:t>inski</w:t>
      </w:r>
      <w:r w:rsidRPr="009A0C6E">
        <w:t xml:space="preserve"> proizvodi koji se u nju ugrađuju, osim u</w:t>
      </w:r>
      <w:r w:rsidR="00F25EDF" w:rsidRPr="009A0C6E">
        <w:t>slova</w:t>
      </w:r>
      <w:r w:rsidRPr="009A0C6E">
        <w:t xml:space="preserve"> propisanih ovim P</w:t>
      </w:r>
      <w:r w:rsidR="00CD700D" w:rsidRPr="009A0C6E">
        <w:t>ravilnikom</w:t>
      </w:r>
      <w:r w:rsidRPr="009A0C6E">
        <w:t xml:space="preserve"> moraju ispunjavati i u</w:t>
      </w:r>
      <w:r w:rsidR="00F25EDF" w:rsidRPr="009A0C6E">
        <w:t>slove</w:t>
      </w:r>
      <w:r w:rsidRPr="009A0C6E">
        <w:t xml:space="preserve"> propisane posebnim propisom kojim se uređuju nosive konstrukcije.</w:t>
      </w:r>
    </w:p>
    <w:p w:rsidR="00E336F9" w:rsidRPr="009A0C6E" w:rsidRDefault="00E336F9" w:rsidP="009A0C6E">
      <w:pPr>
        <w:spacing w:after="0"/>
        <w:ind w:right="-874"/>
        <w:jc w:val="center"/>
        <w:rPr>
          <w:b/>
        </w:rPr>
      </w:pPr>
    </w:p>
    <w:p w:rsidR="0024044B" w:rsidRPr="009A0C6E" w:rsidRDefault="0024044B" w:rsidP="009A0C6E">
      <w:pPr>
        <w:spacing w:after="0"/>
        <w:ind w:right="-874"/>
        <w:jc w:val="center"/>
        <w:rPr>
          <w:b/>
        </w:rPr>
      </w:pPr>
      <w:r w:rsidRPr="009A0C6E">
        <w:rPr>
          <w:b/>
        </w:rPr>
        <w:t>II. TEHNIČKA SVOJSTVA DIMNJAKA</w:t>
      </w:r>
    </w:p>
    <w:p w:rsidR="000B5569" w:rsidRPr="009A0C6E" w:rsidRDefault="000B5569" w:rsidP="009A0C6E">
      <w:pPr>
        <w:spacing w:after="0"/>
        <w:ind w:right="-874"/>
        <w:jc w:val="both"/>
        <w:rPr>
          <w:b/>
        </w:rPr>
      </w:pPr>
    </w:p>
    <w:p w:rsidR="0024044B" w:rsidRPr="009A0C6E" w:rsidRDefault="00FF2A5F" w:rsidP="009A0C6E">
      <w:pPr>
        <w:spacing w:after="0"/>
        <w:ind w:right="-874"/>
        <w:jc w:val="center"/>
        <w:rPr>
          <w:b/>
        </w:rPr>
      </w:pPr>
      <w:r w:rsidRPr="009A0C6E">
        <w:rPr>
          <w:b/>
        </w:rPr>
        <w:t>Član 9</w:t>
      </w:r>
    </w:p>
    <w:p w:rsidR="0024044B" w:rsidRPr="009A0C6E" w:rsidRDefault="0024044B" w:rsidP="009A0C6E">
      <w:pPr>
        <w:spacing w:after="0"/>
        <w:ind w:right="-874"/>
        <w:jc w:val="both"/>
      </w:pPr>
      <w:r w:rsidRPr="009A0C6E">
        <w:t>(1) Tehnička svojstva dimnjaka moraju biti takva da, t</w:t>
      </w:r>
      <w:r w:rsidR="00F25EDF" w:rsidRPr="009A0C6E">
        <w:t>okom</w:t>
      </w:r>
      <w:r w:rsidRPr="009A0C6E">
        <w:t xml:space="preserve"> trajanja </w:t>
      </w:r>
      <w:r w:rsidR="00F25EDF" w:rsidRPr="009A0C6E">
        <w:t>objekta</w:t>
      </w:r>
      <w:r w:rsidRPr="009A0C6E">
        <w:t xml:space="preserve"> uz propisano, odnosno projektom određeno izvođenje i održava</w:t>
      </w:r>
      <w:r w:rsidR="00F25EDF" w:rsidRPr="009A0C6E">
        <w:t>nje dimnjaka, on podnese sve uti</w:t>
      </w:r>
      <w:r w:rsidRPr="009A0C6E">
        <w:t>caje uobičajene upo</w:t>
      </w:r>
      <w:r w:rsidR="00F25EDF" w:rsidRPr="009A0C6E">
        <w:t>trebe</w:t>
      </w:r>
      <w:r w:rsidRPr="009A0C6E">
        <w:t xml:space="preserve"> i ut</w:t>
      </w:r>
      <w:r w:rsidR="00F25EDF" w:rsidRPr="009A0C6E">
        <w:t>icaja</w:t>
      </w:r>
      <w:r w:rsidRPr="009A0C6E">
        <w:t xml:space="preserve"> iz okoli</w:t>
      </w:r>
      <w:r w:rsidR="00F25EDF" w:rsidRPr="009A0C6E">
        <w:t>ne</w:t>
      </w:r>
      <w:r w:rsidRPr="009A0C6E">
        <w:t>, tako da t</w:t>
      </w:r>
      <w:r w:rsidR="00F25EDF" w:rsidRPr="009A0C6E">
        <w:t>okom</w:t>
      </w:r>
      <w:r w:rsidRPr="009A0C6E">
        <w:t xml:space="preserve"> izvođenja i upo</w:t>
      </w:r>
      <w:r w:rsidR="00F25EDF" w:rsidRPr="009A0C6E">
        <w:t>trebe</w:t>
      </w:r>
      <w:r w:rsidRPr="009A0C6E">
        <w:t xml:space="preserve"> dimnjaka:</w:t>
      </w:r>
    </w:p>
    <w:p w:rsidR="0024044B" w:rsidRPr="009A0C6E" w:rsidRDefault="0024044B" w:rsidP="009A0C6E">
      <w:pPr>
        <w:spacing w:after="0"/>
        <w:ind w:right="-874"/>
        <w:jc w:val="both"/>
      </w:pPr>
      <w:r w:rsidRPr="009A0C6E">
        <w:t xml:space="preserve">– predvidiva djelovanja na </w:t>
      </w:r>
      <w:r w:rsidR="00F25EDF" w:rsidRPr="009A0C6E">
        <w:t>objekta</w:t>
      </w:r>
      <w:r w:rsidRPr="009A0C6E">
        <w:t xml:space="preserve"> ne </w:t>
      </w:r>
      <w:r w:rsidR="00F25EDF" w:rsidRPr="009A0C6E">
        <w:t>uzrokuju</w:t>
      </w:r>
      <w:r w:rsidRPr="009A0C6E">
        <w:t xml:space="preserve"> rušenje ili oštećenje dimnjaka,</w:t>
      </w:r>
    </w:p>
    <w:p w:rsidR="0024044B" w:rsidRPr="009A0C6E" w:rsidRDefault="0024044B" w:rsidP="009A0C6E">
      <w:pPr>
        <w:spacing w:after="0"/>
        <w:ind w:right="-874"/>
        <w:jc w:val="both"/>
      </w:pPr>
      <w:r w:rsidRPr="009A0C6E">
        <w:t xml:space="preserve">– ne </w:t>
      </w:r>
      <w:r w:rsidR="00F25EDF" w:rsidRPr="009A0C6E">
        <w:t>uzrokuju, prenose i/ili šire</w:t>
      </w:r>
      <w:r w:rsidRPr="009A0C6E">
        <w:t xml:space="preserve"> požar,</w:t>
      </w:r>
    </w:p>
    <w:p w:rsidR="0024044B" w:rsidRPr="009A0C6E" w:rsidRDefault="0024044B" w:rsidP="009A0C6E">
      <w:pPr>
        <w:spacing w:after="0"/>
        <w:ind w:right="-874"/>
        <w:jc w:val="both"/>
      </w:pPr>
      <w:r w:rsidRPr="009A0C6E">
        <w:t>– ne</w:t>
      </w:r>
      <w:r w:rsidR="00F25EDF" w:rsidRPr="009A0C6E">
        <w:t xml:space="preserve"> proizvode buku preko dozvoljenog</w:t>
      </w:r>
      <w:r w:rsidRPr="009A0C6E">
        <w:t xml:space="preserve"> </w:t>
      </w:r>
      <w:r w:rsidR="00F25EDF" w:rsidRPr="009A0C6E">
        <w:t>nivoa</w:t>
      </w:r>
      <w:r w:rsidRPr="009A0C6E">
        <w:t xml:space="preserve"> prema posebnom propisu,</w:t>
      </w:r>
    </w:p>
    <w:p w:rsidR="0024044B" w:rsidRPr="009A0C6E" w:rsidRDefault="0024044B" w:rsidP="009A0C6E">
      <w:pPr>
        <w:spacing w:after="0"/>
        <w:ind w:right="-874"/>
        <w:jc w:val="both"/>
      </w:pPr>
      <w:r w:rsidRPr="009A0C6E">
        <w:t xml:space="preserve">– uslijed odvođenja (oslobađanja) dimnih </w:t>
      </w:r>
      <w:r w:rsidR="00F25EDF" w:rsidRPr="009A0C6E">
        <w:t>gasova</w:t>
      </w:r>
      <w:r w:rsidRPr="009A0C6E">
        <w:t xml:space="preserve"> iz ložišta ne budu ugrožena higijena, zdravlje ljudi i oko</w:t>
      </w:r>
      <w:r w:rsidR="00F25EDF" w:rsidRPr="009A0C6E">
        <w:t>lina</w:t>
      </w:r>
      <w:r w:rsidRPr="009A0C6E">
        <w:t>,</w:t>
      </w:r>
    </w:p>
    <w:p w:rsidR="0024044B" w:rsidRPr="009A0C6E" w:rsidRDefault="0024044B" w:rsidP="009A0C6E">
      <w:pPr>
        <w:spacing w:after="0"/>
        <w:ind w:right="-874"/>
        <w:jc w:val="both"/>
      </w:pPr>
      <w:r w:rsidRPr="009A0C6E">
        <w:t xml:space="preserve">– se izbjegnu moguće </w:t>
      </w:r>
      <w:r w:rsidR="00F25EDF" w:rsidRPr="009A0C6E">
        <w:t>povrede</w:t>
      </w:r>
      <w:r w:rsidRPr="009A0C6E">
        <w:t xml:space="preserve"> korisnika,</w:t>
      </w:r>
    </w:p>
    <w:p w:rsidR="0024044B" w:rsidRPr="009A0C6E" w:rsidRDefault="0024044B" w:rsidP="009A0C6E">
      <w:pPr>
        <w:spacing w:after="0"/>
        <w:ind w:right="-874"/>
        <w:jc w:val="both"/>
      </w:pPr>
      <w:r w:rsidRPr="009A0C6E">
        <w:t xml:space="preserve">– potrošnja </w:t>
      </w:r>
      <w:r w:rsidR="00F25EDF" w:rsidRPr="009A0C6E">
        <w:t>energije bude jednaka propisanom</w:t>
      </w:r>
      <w:r w:rsidRPr="009A0C6E">
        <w:t xml:space="preserve"> </w:t>
      </w:r>
      <w:r w:rsidR="00F25EDF" w:rsidRPr="009A0C6E">
        <w:t>nivou</w:t>
      </w:r>
      <w:r w:rsidR="00E336F9" w:rsidRPr="009A0C6E">
        <w:t xml:space="preserve"> ili manja</w:t>
      </w:r>
      <w:r w:rsidRPr="009A0C6E">
        <w:t xml:space="preserve"> od nje.</w:t>
      </w:r>
    </w:p>
    <w:p w:rsidR="0024044B" w:rsidRPr="009A0C6E" w:rsidRDefault="0024044B" w:rsidP="009A0C6E">
      <w:pPr>
        <w:spacing w:after="0"/>
        <w:ind w:right="-874"/>
        <w:jc w:val="both"/>
      </w:pPr>
      <w:r w:rsidRPr="009A0C6E">
        <w:t>(2) Osim u</w:t>
      </w:r>
      <w:r w:rsidR="00F25EDF" w:rsidRPr="009A0C6E">
        <w:t>slova iz stava 1. ovoga član</w:t>
      </w:r>
      <w:r w:rsidRPr="009A0C6E">
        <w:t>a, tehnička svojstva dimnjaka moraju biti usklađena s uređajem za loženje i njemu pripadajućom priključnom cijevi i/ili gorivom, koji se namjerava priključiti na dimnjak.</w:t>
      </w:r>
    </w:p>
    <w:p w:rsidR="0024044B" w:rsidRPr="009A0C6E" w:rsidRDefault="00F25EDF" w:rsidP="009A0C6E">
      <w:pPr>
        <w:spacing w:after="0"/>
        <w:ind w:right="-874"/>
        <w:jc w:val="both"/>
      </w:pPr>
      <w:r w:rsidRPr="009A0C6E">
        <w:t>(3) Tehnička svojstva iz stava 1. i 2. ovoga člana postižu se projektov</w:t>
      </w:r>
      <w:r w:rsidR="0024044B" w:rsidRPr="009A0C6E">
        <w:t>anjem i izvođenjem dimnjaka u skladu s odredbama ovoga Pr</w:t>
      </w:r>
      <w:r w:rsidR="00CD700D" w:rsidRPr="009A0C6E">
        <w:t>avilnika</w:t>
      </w:r>
      <w:r w:rsidR="0024044B" w:rsidRPr="009A0C6E">
        <w:t>.</w:t>
      </w:r>
    </w:p>
    <w:p w:rsidR="0024044B" w:rsidRPr="009A0C6E" w:rsidRDefault="0024044B" w:rsidP="009A0C6E">
      <w:pPr>
        <w:spacing w:after="0"/>
        <w:ind w:right="-874"/>
        <w:jc w:val="both"/>
      </w:pPr>
      <w:r w:rsidRPr="009A0C6E">
        <w:t>(4) Očuvanje tehni</w:t>
      </w:r>
      <w:r w:rsidR="00F25EDF" w:rsidRPr="009A0C6E">
        <w:t>čkih svojstava dimnjaka iz stava 1. i 2. ovoga član</w:t>
      </w:r>
      <w:r w:rsidRPr="009A0C6E">
        <w:t>a postiže se održavanjem dimnjaka u skladu s odredbama ovoga Pr</w:t>
      </w:r>
      <w:r w:rsidR="00CD700D" w:rsidRPr="009A0C6E">
        <w:t>avilnika</w:t>
      </w:r>
      <w:r w:rsidRPr="009A0C6E">
        <w:t>.</w:t>
      </w:r>
    </w:p>
    <w:p w:rsidR="00D4411C" w:rsidRPr="009A0C6E" w:rsidRDefault="00D4411C" w:rsidP="009A0C6E">
      <w:pPr>
        <w:spacing w:after="0"/>
        <w:ind w:right="-874"/>
        <w:jc w:val="both"/>
      </w:pPr>
    </w:p>
    <w:p w:rsidR="0024044B" w:rsidRPr="009A0C6E" w:rsidRDefault="00FF2A5F" w:rsidP="009A0C6E">
      <w:pPr>
        <w:spacing w:after="0"/>
        <w:ind w:right="-874"/>
        <w:jc w:val="center"/>
        <w:rPr>
          <w:b/>
        </w:rPr>
      </w:pPr>
      <w:r w:rsidRPr="009A0C6E">
        <w:rPr>
          <w:b/>
        </w:rPr>
        <w:t>Član 10</w:t>
      </w:r>
    </w:p>
    <w:p w:rsidR="0024044B" w:rsidRPr="009A0C6E" w:rsidRDefault="0024044B" w:rsidP="009A0C6E">
      <w:pPr>
        <w:spacing w:after="0"/>
        <w:ind w:right="-874"/>
        <w:jc w:val="both"/>
      </w:pPr>
      <w:r w:rsidRPr="009A0C6E">
        <w:t xml:space="preserve">Kada je, </w:t>
      </w:r>
      <w:r w:rsidR="00F25EDF" w:rsidRPr="009A0C6E">
        <w:t>u skladu sa</w:t>
      </w:r>
      <w:r w:rsidRPr="009A0C6E">
        <w:t xml:space="preserve"> posebnim propisima, potrebna dodatna zaštita dimnjaka ili dijelova </w:t>
      </w:r>
      <w:r w:rsidR="00F25EDF" w:rsidRPr="009A0C6E">
        <w:t>objekta</w:t>
      </w:r>
      <w:r w:rsidR="008769D4" w:rsidRPr="009A0C6E">
        <w:t xml:space="preserve"> izloženih nepovoljnom uti</w:t>
      </w:r>
      <w:r w:rsidRPr="009A0C6E">
        <w:t>caju dimnjaka radi ispunjavanja propisanih tehničkih svojstava, ta će se zaštita smatrati sastavnim dijelom tehničkog rješenja dimnjaka.</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11</w:t>
      </w:r>
    </w:p>
    <w:p w:rsidR="0024044B" w:rsidRPr="009A0C6E" w:rsidRDefault="0024044B" w:rsidP="009A0C6E">
      <w:pPr>
        <w:spacing w:after="0"/>
        <w:ind w:right="-874"/>
        <w:jc w:val="both"/>
      </w:pPr>
      <w:r w:rsidRPr="009A0C6E">
        <w:t>Tehnička svojstva dimnjaka moraju biti takva, da, osim ispunjavanja zahtjeva iz ovoga Pr</w:t>
      </w:r>
      <w:r w:rsidR="00CD700D" w:rsidRPr="009A0C6E">
        <w:t>avilnika</w:t>
      </w:r>
      <w:r w:rsidRPr="009A0C6E">
        <w:t xml:space="preserve">, budu ispunjeni i zahtjevi posebnih propisa kojima se uređuje ispunjavanje drugih bitnih zahtjeva za </w:t>
      </w:r>
      <w:r w:rsidR="008769D4" w:rsidRPr="009A0C6E">
        <w:t>objekat</w:t>
      </w:r>
      <w:r w:rsidRPr="009A0C6E">
        <w:t>.</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12</w:t>
      </w:r>
    </w:p>
    <w:p w:rsidR="0024044B" w:rsidRPr="009A0C6E" w:rsidRDefault="0024044B" w:rsidP="009A0C6E">
      <w:pPr>
        <w:spacing w:after="0"/>
        <w:ind w:right="-874"/>
        <w:jc w:val="both"/>
      </w:pPr>
      <w:r w:rsidRPr="009A0C6E">
        <w:t xml:space="preserve">(1) Dimnjak mora nakon rekonstrukcije odnosno adaptacije </w:t>
      </w:r>
      <w:r w:rsidR="008769D4" w:rsidRPr="009A0C6E">
        <w:t>objekta</w:t>
      </w:r>
      <w:r w:rsidRPr="009A0C6E">
        <w:t xml:space="preserve"> čiji je sastavni dio, a kojom se rekonstrukcijom odnosno adaptacijom u</w:t>
      </w:r>
      <w:r w:rsidR="008769D4" w:rsidRPr="009A0C6E">
        <w:t>ticalo</w:t>
      </w:r>
      <w:r w:rsidRPr="009A0C6E">
        <w:t xml:space="preserve"> na zatečena tehnička svojstva dimnjaka, imati jednaka ili povoljnija tehnička svojstva nego prije rekonstrukcije odnosno adaptacije.</w:t>
      </w:r>
    </w:p>
    <w:p w:rsidR="0024044B" w:rsidRPr="009A0C6E" w:rsidRDefault="0024044B" w:rsidP="009A0C6E">
      <w:pPr>
        <w:spacing w:after="0"/>
        <w:ind w:right="-874"/>
        <w:jc w:val="both"/>
      </w:pPr>
      <w:r w:rsidRPr="009A0C6E">
        <w:t>(2) Dimnjak mora nakon promjene uređaja za loženje i/ili promjene goriva imati t</w:t>
      </w:r>
      <w:r w:rsidR="008769D4" w:rsidRPr="009A0C6E">
        <w:t>ehnička svojstva propisana članom 9. stava 1. i 2. te član</w:t>
      </w:r>
      <w:r w:rsidRPr="009A0C6E">
        <w:t>om 11. ovoga Pr</w:t>
      </w:r>
      <w:r w:rsidR="00CD700D" w:rsidRPr="009A0C6E">
        <w:t>avilnika</w:t>
      </w:r>
      <w:r w:rsidRPr="009A0C6E">
        <w:t>.</w:t>
      </w:r>
    </w:p>
    <w:p w:rsidR="000B5569" w:rsidRPr="009A0C6E" w:rsidRDefault="000B5569" w:rsidP="009A0C6E">
      <w:pPr>
        <w:spacing w:after="0"/>
        <w:ind w:right="-874"/>
        <w:jc w:val="both"/>
      </w:pPr>
    </w:p>
    <w:p w:rsidR="0024044B" w:rsidRPr="009A0C6E" w:rsidRDefault="0024044B" w:rsidP="009A0C6E">
      <w:pPr>
        <w:spacing w:after="0"/>
        <w:ind w:right="-874"/>
        <w:jc w:val="center"/>
        <w:rPr>
          <w:b/>
        </w:rPr>
      </w:pPr>
      <w:r w:rsidRPr="009A0C6E">
        <w:rPr>
          <w:b/>
        </w:rPr>
        <w:t>III. GRAĐEV</w:t>
      </w:r>
      <w:r w:rsidR="00FF2A5F" w:rsidRPr="009A0C6E">
        <w:rPr>
          <w:b/>
        </w:rPr>
        <w:t>INSKI</w:t>
      </w:r>
      <w:r w:rsidRPr="009A0C6E">
        <w:rPr>
          <w:b/>
        </w:rPr>
        <w:t xml:space="preserve"> PROIZVODI ZA DIMNJAKE</w:t>
      </w:r>
    </w:p>
    <w:p w:rsidR="000B5569" w:rsidRPr="009A0C6E" w:rsidRDefault="000B5569" w:rsidP="009A0C6E">
      <w:pPr>
        <w:spacing w:after="0"/>
        <w:ind w:right="-874"/>
        <w:jc w:val="both"/>
        <w:rPr>
          <w:b/>
        </w:rPr>
      </w:pPr>
    </w:p>
    <w:p w:rsidR="0024044B" w:rsidRPr="009A0C6E" w:rsidRDefault="00FF2A5F" w:rsidP="009A0C6E">
      <w:pPr>
        <w:spacing w:after="0"/>
        <w:ind w:right="-874"/>
        <w:jc w:val="center"/>
        <w:rPr>
          <w:b/>
        </w:rPr>
      </w:pPr>
      <w:r w:rsidRPr="009A0C6E">
        <w:rPr>
          <w:b/>
        </w:rPr>
        <w:t>Člana 13</w:t>
      </w:r>
    </w:p>
    <w:p w:rsidR="0024044B" w:rsidRPr="009A0C6E" w:rsidRDefault="0024044B" w:rsidP="009A0C6E">
      <w:pPr>
        <w:spacing w:after="0"/>
        <w:ind w:right="-874"/>
        <w:jc w:val="both"/>
      </w:pPr>
      <w:r w:rsidRPr="009A0C6E">
        <w:t>Građev</w:t>
      </w:r>
      <w:r w:rsidR="008769D4" w:rsidRPr="009A0C6E">
        <w:t>i</w:t>
      </w:r>
      <w:r w:rsidRPr="009A0C6E">
        <w:t>n</w:t>
      </w:r>
      <w:r w:rsidR="008769D4" w:rsidRPr="009A0C6E">
        <w:t>sk</w:t>
      </w:r>
      <w:r w:rsidRPr="009A0C6E">
        <w:t xml:space="preserve">i proizvodi za dimnjake </w:t>
      </w:r>
      <w:r w:rsidR="00422D6E" w:rsidRPr="009A0C6E">
        <w:t>rade</w:t>
      </w:r>
      <w:r w:rsidRPr="009A0C6E">
        <w:t xml:space="preserve"> se u proizvodnim pogonima izvan gradilišta.</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w:t>
      </w:r>
      <w:r w:rsidR="0024044B" w:rsidRPr="009A0C6E">
        <w:rPr>
          <w:b/>
        </w:rPr>
        <w:t xml:space="preserve"> 14</w:t>
      </w:r>
    </w:p>
    <w:p w:rsidR="0024044B" w:rsidRPr="009A0C6E" w:rsidRDefault="0024044B" w:rsidP="009A0C6E">
      <w:pPr>
        <w:spacing w:after="0"/>
        <w:ind w:right="-874"/>
        <w:jc w:val="both"/>
      </w:pPr>
      <w:r w:rsidRPr="009A0C6E">
        <w:t>(1) Građev</w:t>
      </w:r>
      <w:r w:rsidR="008769D4" w:rsidRPr="009A0C6E">
        <w:t>inski</w:t>
      </w:r>
      <w:r w:rsidRPr="009A0C6E">
        <w:t xml:space="preserve"> proizvod smije se ugraditi u dimnjak odnosno u </w:t>
      </w:r>
      <w:r w:rsidR="008769D4" w:rsidRPr="009A0C6E">
        <w:t>objekat</w:t>
      </w:r>
      <w:r w:rsidRPr="009A0C6E">
        <w:t xml:space="preserve"> vezano za izv</w:t>
      </w:r>
      <w:r w:rsidR="008769D4" w:rsidRPr="009A0C6E">
        <w:t>ođenje</w:t>
      </w:r>
      <w:r w:rsidRPr="009A0C6E">
        <w:t xml:space="preserve"> dimnjaka ako ispunjava zahtjeve propisane ovim P</w:t>
      </w:r>
      <w:r w:rsidR="008769D4" w:rsidRPr="009A0C6E">
        <w:t>ravilnikom</w:t>
      </w:r>
      <w:r w:rsidRPr="009A0C6E">
        <w:t xml:space="preserve"> i ako je za njega izdana isprava o </w:t>
      </w:r>
      <w:r w:rsidR="008769D4" w:rsidRPr="009A0C6E">
        <w:t>usklađenosti</w:t>
      </w:r>
      <w:r w:rsidRPr="009A0C6E">
        <w:t xml:space="preserve"> s</w:t>
      </w:r>
      <w:r w:rsidR="008769D4" w:rsidRPr="009A0C6E">
        <w:t>a</w:t>
      </w:r>
      <w:r w:rsidRPr="009A0C6E">
        <w:t xml:space="preserve"> odredbama posebnog propisa.</w:t>
      </w:r>
    </w:p>
    <w:p w:rsidR="0024044B" w:rsidRPr="009A0C6E" w:rsidRDefault="0024044B" w:rsidP="009A0C6E">
      <w:pPr>
        <w:spacing w:after="0"/>
        <w:ind w:right="-874"/>
        <w:jc w:val="both"/>
      </w:pPr>
      <w:r w:rsidRPr="009A0C6E">
        <w:t>(2) U slučaju ne</w:t>
      </w:r>
      <w:r w:rsidR="00422D6E" w:rsidRPr="009A0C6E">
        <w:t>u</w:t>
      </w:r>
      <w:r w:rsidRPr="009A0C6E">
        <w:t>s</w:t>
      </w:r>
      <w:r w:rsidR="008769D4" w:rsidRPr="009A0C6E">
        <w:t>aglašenosti</w:t>
      </w:r>
      <w:r w:rsidRPr="009A0C6E">
        <w:t xml:space="preserve"> građev</w:t>
      </w:r>
      <w:r w:rsidR="008769D4" w:rsidRPr="009A0C6E">
        <w:t>inskog</w:t>
      </w:r>
      <w:r w:rsidRPr="009A0C6E">
        <w:t xml:space="preserve"> proizvoda s tehničkim specifikacijama za taj proizvod, proizvođač građevn</w:t>
      </w:r>
      <w:r w:rsidR="008769D4" w:rsidRPr="009A0C6E">
        <w:t>skog</w:t>
      </w:r>
      <w:r w:rsidRPr="009A0C6E">
        <w:t xml:space="preserve"> proizvoda mora odmah prekinuti proizvodnju i poduzeti mjere radi utvrđivanja</w:t>
      </w:r>
      <w:r w:rsidR="00422D6E" w:rsidRPr="009A0C6E">
        <w:t xml:space="preserve"> i otklanjanja grešaka koje su prou</w:t>
      </w:r>
      <w:r w:rsidRPr="009A0C6E">
        <w:t>zrokovale</w:t>
      </w:r>
      <w:r w:rsidR="008769D4" w:rsidRPr="009A0C6E">
        <w:t xml:space="preserve"> neusaglašenost</w:t>
      </w:r>
      <w:r w:rsidRPr="009A0C6E">
        <w:t>.</w:t>
      </w:r>
    </w:p>
    <w:p w:rsidR="0024044B" w:rsidRPr="009A0C6E" w:rsidRDefault="0024044B" w:rsidP="009A0C6E">
      <w:pPr>
        <w:spacing w:after="0"/>
        <w:ind w:right="-874"/>
        <w:jc w:val="both"/>
      </w:pPr>
      <w:r w:rsidRPr="009A0C6E">
        <w:t xml:space="preserve">(3) Ako dođe do isporuke </w:t>
      </w:r>
      <w:r w:rsidR="008769D4" w:rsidRPr="009A0C6E">
        <w:t xml:space="preserve">neusaglašenog </w:t>
      </w:r>
      <w:r w:rsidRPr="009A0C6E">
        <w:t>građevn</w:t>
      </w:r>
      <w:r w:rsidR="008769D4" w:rsidRPr="009A0C6E">
        <w:t>skog</w:t>
      </w:r>
      <w:r w:rsidRPr="009A0C6E">
        <w:t xml:space="preserve"> proizvoda</w:t>
      </w:r>
      <w:r w:rsidR="008769D4" w:rsidRPr="009A0C6E">
        <w:t>,</w:t>
      </w:r>
      <w:r w:rsidRPr="009A0C6E">
        <w:t xml:space="preserve"> proizvođač odnosno uvoznik mora, bez od</w:t>
      </w:r>
      <w:r w:rsidR="008769D4" w:rsidRPr="009A0C6E">
        <w:t>laganja</w:t>
      </w:r>
      <w:r w:rsidRPr="009A0C6E">
        <w:t xml:space="preserve">, o </w:t>
      </w:r>
      <w:r w:rsidR="008769D4" w:rsidRPr="009A0C6E">
        <w:t>tome</w:t>
      </w:r>
      <w:r w:rsidRPr="009A0C6E">
        <w:t xml:space="preserve"> obavijestiti sve kupce, distributere, ovlaštenu pravnu osobu koja je </w:t>
      </w:r>
      <w:r w:rsidR="008769D4" w:rsidRPr="009A0C6E">
        <w:t>učestvovala</w:t>
      </w:r>
      <w:r w:rsidRPr="009A0C6E">
        <w:t xml:space="preserve"> u potvrđivanju </w:t>
      </w:r>
      <w:r w:rsidR="008769D4" w:rsidRPr="009A0C6E">
        <w:t>usaglašenosti</w:t>
      </w:r>
      <w:r w:rsidRPr="009A0C6E">
        <w:t xml:space="preserve">, i </w:t>
      </w:r>
      <w:r w:rsidR="008769D4" w:rsidRPr="009A0C6E">
        <w:t>nadležno Ministarstvo</w:t>
      </w:r>
      <w:r w:rsidRPr="009A0C6E">
        <w:t>.</w:t>
      </w:r>
    </w:p>
    <w:p w:rsidR="0024044B" w:rsidRPr="009A0C6E" w:rsidRDefault="0024044B" w:rsidP="009A0C6E">
      <w:pPr>
        <w:spacing w:after="0"/>
        <w:ind w:right="-874"/>
        <w:jc w:val="both"/>
      </w:pPr>
      <w:r w:rsidRPr="009A0C6E">
        <w:t>(4) Proizvođač odnosno uvoznik i distributer građev</w:t>
      </w:r>
      <w:r w:rsidR="008769D4" w:rsidRPr="009A0C6E">
        <w:t>inskog proizv</w:t>
      </w:r>
      <w:r w:rsidRPr="009A0C6E">
        <w:t>oda dužni su poduzeti odgovarajuće mjere u cilju održavanja svojstava građev</w:t>
      </w:r>
      <w:r w:rsidR="008769D4" w:rsidRPr="009A0C6E">
        <w:t>inskog</w:t>
      </w:r>
      <w:r w:rsidRPr="009A0C6E">
        <w:t xml:space="preserve"> proizvoda </w:t>
      </w:r>
      <w:r w:rsidR="008769D4" w:rsidRPr="009A0C6E">
        <w:t>tokom rukovanja, skladištenja i pr</w:t>
      </w:r>
      <w:r w:rsidRPr="009A0C6E">
        <w:t xml:space="preserve">evoza, a izvođač dimnjaka </w:t>
      </w:r>
      <w:r w:rsidR="008769D4" w:rsidRPr="009A0C6E">
        <w:t>tokom pr</w:t>
      </w:r>
      <w:r w:rsidRPr="009A0C6E">
        <w:t>evoza, rukovanja, skladištenja i ugradnje građe</w:t>
      </w:r>
      <w:r w:rsidR="008769D4" w:rsidRPr="009A0C6E">
        <w:t>vinskog</w:t>
      </w:r>
      <w:r w:rsidRPr="009A0C6E">
        <w:t xml:space="preserve"> proizvoda.</w:t>
      </w:r>
    </w:p>
    <w:p w:rsidR="000B5569" w:rsidRPr="009A0C6E" w:rsidRDefault="000B5569" w:rsidP="009A0C6E">
      <w:pPr>
        <w:spacing w:after="0"/>
        <w:ind w:right="-874"/>
        <w:jc w:val="both"/>
      </w:pPr>
    </w:p>
    <w:p w:rsidR="0024044B" w:rsidRPr="009A0C6E" w:rsidRDefault="00FF2A5F" w:rsidP="009A0C6E">
      <w:pPr>
        <w:spacing w:after="0"/>
        <w:ind w:right="-874"/>
        <w:jc w:val="center"/>
        <w:rPr>
          <w:b/>
        </w:rPr>
      </w:pPr>
      <w:r w:rsidRPr="009A0C6E">
        <w:rPr>
          <w:b/>
        </w:rPr>
        <w:t>Član 15</w:t>
      </w:r>
    </w:p>
    <w:p w:rsidR="0024044B" w:rsidRPr="009A0C6E" w:rsidRDefault="0024044B" w:rsidP="009A0C6E">
      <w:pPr>
        <w:spacing w:after="0"/>
        <w:ind w:right="-874"/>
        <w:jc w:val="both"/>
      </w:pPr>
      <w:r w:rsidRPr="009A0C6E">
        <w:t xml:space="preserve">(1) Tehnička odnosno </w:t>
      </w:r>
      <w:r w:rsidR="00422D6E" w:rsidRPr="009A0C6E">
        <w:t xml:space="preserve">specifična </w:t>
      </w:r>
      <w:r w:rsidRPr="009A0C6E">
        <w:t xml:space="preserve">svojstva, potvrđivanje </w:t>
      </w:r>
      <w:r w:rsidR="008769D4" w:rsidRPr="009A0C6E">
        <w:t>usklađenosti,</w:t>
      </w:r>
      <w:r w:rsidRPr="009A0C6E">
        <w:t xml:space="preserve"> te označavanje građ</w:t>
      </w:r>
      <w:r w:rsidR="008769D4" w:rsidRPr="009A0C6E">
        <w:t>evinskih</w:t>
      </w:r>
      <w:r w:rsidRPr="009A0C6E">
        <w:t xml:space="preserve"> proizvoda, </w:t>
      </w:r>
      <w:r w:rsidR="008769D4" w:rsidRPr="009A0C6E">
        <w:t>specifičnosti</w:t>
      </w:r>
      <w:r w:rsidR="00CD700D" w:rsidRPr="009A0C6E">
        <w:t xml:space="preserve"> pri projektov</w:t>
      </w:r>
      <w:r w:rsidRPr="009A0C6E">
        <w:t xml:space="preserve">anju i građenju </w:t>
      </w:r>
      <w:r w:rsidR="008769D4" w:rsidRPr="009A0C6E">
        <w:t>objekata</w:t>
      </w:r>
      <w:r w:rsidRPr="009A0C6E">
        <w:t xml:space="preserve"> koje sadrže dimnjak</w:t>
      </w:r>
      <w:r w:rsidR="008769D4" w:rsidRPr="009A0C6E">
        <w:t>,</w:t>
      </w:r>
      <w:r w:rsidRPr="009A0C6E">
        <w:t xml:space="preserve"> te potrebni kontrolni postupci kao i drugi zahtjevi koje moraju ispunjavati građev</w:t>
      </w:r>
      <w:r w:rsidR="008769D4" w:rsidRPr="009A0C6E">
        <w:t xml:space="preserve">inski </w:t>
      </w:r>
      <w:r w:rsidRPr="009A0C6E">
        <w:t>proizvodi određeni su u prilozima ovoga Pr</w:t>
      </w:r>
      <w:r w:rsidR="00CD700D" w:rsidRPr="009A0C6E">
        <w:t>avilnika</w:t>
      </w:r>
      <w:r w:rsidRPr="009A0C6E">
        <w:t xml:space="preserve"> i to za:</w:t>
      </w:r>
    </w:p>
    <w:p w:rsidR="0024044B" w:rsidRPr="009A0C6E" w:rsidRDefault="0024044B" w:rsidP="009A0C6E">
      <w:pPr>
        <w:spacing w:after="0"/>
        <w:ind w:right="-874"/>
        <w:jc w:val="both"/>
      </w:pPr>
      <w:r w:rsidRPr="009A0C6E">
        <w:t>– glinene/keramičke, betonske i metalne proizvode za dimnjake – u Prilogu »A«,</w:t>
      </w:r>
    </w:p>
    <w:p w:rsidR="0024044B" w:rsidRPr="009A0C6E" w:rsidRDefault="0024044B" w:rsidP="009A0C6E">
      <w:pPr>
        <w:spacing w:after="0"/>
        <w:ind w:right="-874"/>
        <w:jc w:val="both"/>
      </w:pPr>
      <w:r w:rsidRPr="009A0C6E">
        <w:t xml:space="preserve">– </w:t>
      </w:r>
      <w:r w:rsidR="008769D4" w:rsidRPr="009A0C6E">
        <w:t>prefabrikovane</w:t>
      </w:r>
      <w:r w:rsidRPr="009A0C6E">
        <w:t xml:space="preserve"> dimnjake – u Prilogu »B«.</w:t>
      </w:r>
    </w:p>
    <w:p w:rsidR="0024044B" w:rsidRPr="009A0C6E" w:rsidRDefault="0024044B" w:rsidP="009A0C6E">
      <w:pPr>
        <w:spacing w:after="0"/>
        <w:ind w:right="-874"/>
        <w:jc w:val="both"/>
      </w:pPr>
      <w:r w:rsidRPr="009A0C6E">
        <w:t xml:space="preserve">(2) Potvrđivanje </w:t>
      </w:r>
      <w:r w:rsidR="008769D4" w:rsidRPr="009A0C6E">
        <w:t xml:space="preserve">usklađenosti </w:t>
      </w:r>
      <w:r w:rsidRPr="009A0C6E">
        <w:t>proizvoda koji nisu obuhvaćeni normama ili znatno odstupaju od harmoniz</w:t>
      </w:r>
      <w:r w:rsidR="008769D4" w:rsidRPr="009A0C6E">
        <w:t xml:space="preserve">ovanih </w:t>
      </w:r>
      <w:r w:rsidRPr="009A0C6E">
        <w:t xml:space="preserve">normi </w:t>
      </w:r>
      <w:r w:rsidR="008769D4" w:rsidRPr="009A0C6E">
        <w:t>na koje upućuju prilozi iz stava 1. ovoga član</w:t>
      </w:r>
      <w:r w:rsidRPr="009A0C6E">
        <w:t xml:space="preserve">a </w:t>
      </w:r>
      <w:r w:rsidR="008769D4" w:rsidRPr="009A0C6E">
        <w:t>radi se prema tehnič</w:t>
      </w:r>
      <w:r w:rsidRPr="009A0C6E">
        <w:t xml:space="preserve">kim </w:t>
      </w:r>
      <w:r w:rsidR="00CD700D" w:rsidRPr="009A0C6E">
        <w:t xml:space="preserve">uputstvima </w:t>
      </w:r>
      <w:r w:rsidRPr="009A0C6E">
        <w:t>za te proizvode.</w:t>
      </w:r>
    </w:p>
    <w:p w:rsidR="0024044B" w:rsidRPr="009A0C6E" w:rsidRDefault="0024044B" w:rsidP="009A0C6E">
      <w:pPr>
        <w:spacing w:after="0"/>
        <w:ind w:right="-874"/>
        <w:jc w:val="both"/>
      </w:pPr>
      <w:r w:rsidRPr="009A0C6E">
        <w:t xml:space="preserve">(3) Potvrđivanje </w:t>
      </w:r>
      <w:r w:rsidR="008769D4" w:rsidRPr="009A0C6E">
        <w:t>usklađenosti</w:t>
      </w:r>
      <w:r w:rsidRPr="009A0C6E">
        <w:t xml:space="preserve"> u smis</w:t>
      </w:r>
      <w:r w:rsidR="008769D4" w:rsidRPr="009A0C6E">
        <w:t>lu stava 1. i 2. ovoga član</w:t>
      </w:r>
      <w:r w:rsidR="00422D6E" w:rsidRPr="009A0C6E">
        <w:t>a obuhvat</w:t>
      </w:r>
      <w:r w:rsidRPr="009A0C6E">
        <w:t xml:space="preserve">a radnje ocjenjivanja </w:t>
      </w:r>
      <w:r w:rsidR="008769D4" w:rsidRPr="009A0C6E">
        <w:t>usklađenosti</w:t>
      </w:r>
      <w:r w:rsidRPr="009A0C6E">
        <w:t xml:space="preserve"> građev</w:t>
      </w:r>
      <w:r w:rsidR="008769D4" w:rsidRPr="009A0C6E">
        <w:t>inskih</w:t>
      </w:r>
      <w:r w:rsidRPr="009A0C6E">
        <w:t xml:space="preserve"> proizvoda te, </w:t>
      </w:r>
      <w:r w:rsidR="008769D4" w:rsidRPr="009A0C6E">
        <w:t>zavisno</w:t>
      </w:r>
      <w:r w:rsidRPr="009A0C6E">
        <w:t xml:space="preserve"> o propisanom </w:t>
      </w:r>
      <w:r w:rsidR="008769D4" w:rsidRPr="009A0C6E">
        <w:t>sistemu</w:t>
      </w:r>
      <w:r w:rsidRPr="009A0C6E">
        <w:t xml:space="preserve"> ocjenjivanja </w:t>
      </w:r>
      <w:r w:rsidR="008769D4" w:rsidRPr="009A0C6E">
        <w:t>usklađenosti i izdavanje s</w:t>
      </w:r>
      <w:r w:rsidRPr="009A0C6E">
        <w:t>ertifikata unut</w:t>
      </w:r>
      <w:r w:rsidR="008769D4" w:rsidRPr="009A0C6E">
        <w:t>rašnje</w:t>
      </w:r>
      <w:r w:rsidRPr="009A0C6E">
        <w:t xml:space="preserve"> kontrole proizvodnje građe</w:t>
      </w:r>
      <w:r w:rsidR="008769D4" w:rsidRPr="009A0C6E">
        <w:t>vinskih proizvoda odnosno izdavanje sertifikata usklađenosti</w:t>
      </w:r>
      <w:r w:rsidRPr="009A0C6E">
        <w:t xml:space="preserve"> građev</w:t>
      </w:r>
      <w:r w:rsidR="00495E18" w:rsidRPr="009A0C6E">
        <w:t xml:space="preserve">inskih </w:t>
      </w:r>
      <w:r w:rsidRPr="009A0C6E">
        <w:t xml:space="preserve"> proizvoda.</w:t>
      </w:r>
    </w:p>
    <w:p w:rsidR="00BA0493" w:rsidRPr="009A0C6E" w:rsidRDefault="00BA0493" w:rsidP="009A0C6E">
      <w:pPr>
        <w:spacing w:after="0"/>
        <w:ind w:right="-874"/>
        <w:jc w:val="both"/>
      </w:pPr>
    </w:p>
    <w:p w:rsidR="00B91DE1" w:rsidRPr="009A0C6E" w:rsidRDefault="00FF2A5F" w:rsidP="009A0C6E">
      <w:pPr>
        <w:spacing w:after="0"/>
        <w:ind w:right="-874"/>
        <w:jc w:val="center"/>
        <w:rPr>
          <w:b/>
        </w:rPr>
      </w:pPr>
      <w:r w:rsidRPr="009A0C6E">
        <w:rPr>
          <w:b/>
        </w:rPr>
        <w:lastRenderedPageBreak/>
        <w:t>IV. PROJEKTOV</w:t>
      </w:r>
      <w:r w:rsidR="0024044B" w:rsidRPr="009A0C6E">
        <w:rPr>
          <w:b/>
        </w:rPr>
        <w:t>ANJE DIMNJAKA</w:t>
      </w:r>
    </w:p>
    <w:p w:rsidR="00FF2A5F" w:rsidRPr="009A0C6E" w:rsidRDefault="00FF2A5F" w:rsidP="009A0C6E">
      <w:pPr>
        <w:spacing w:after="0"/>
        <w:ind w:right="-874"/>
        <w:jc w:val="center"/>
        <w:rPr>
          <w:b/>
        </w:rPr>
      </w:pPr>
    </w:p>
    <w:p w:rsidR="0024044B" w:rsidRPr="009A0C6E" w:rsidRDefault="00FF2A5F" w:rsidP="009A0C6E">
      <w:pPr>
        <w:spacing w:after="0"/>
        <w:ind w:right="-874"/>
        <w:jc w:val="center"/>
        <w:rPr>
          <w:b/>
        </w:rPr>
      </w:pPr>
      <w:r w:rsidRPr="009A0C6E">
        <w:rPr>
          <w:b/>
        </w:rPr>
        <w:t>Član 16</w:t>
      </w:r>
    </w:p>
    <w:p w:rsidR="0024044B" w:rsidRPr="009A0C6E" w:rsidRDefault="0024044B" w:rsidP="009A0C6E">
      <w:pPr>
        <w:spacing w:after="0"/>
        <w:ind w:right="-874"/>
        <w:jc w:val="both"/>
      </w:pPr>
      <w:r w:rsidRPr="009A0C6E">
        <w:t>(1) Projekt</w:t>
      </w:r>
      <w:r w:rsidR="00495E18" w:rsidRPr="009A0C6E">
        <w:t xml:space="preserve">ovanjem </w:t>
      </w:r>
      <w:r w:rsidRPr="009A0C6E">
        <w:t>dimnjaka moraju se za građenje i projekt</w:t>
      </w:r>
      <w:r w:rsidR="00495E18" w:rsidRPr="009A0C6E">
        <w:t>ovani</w:t>
      </w:r>
      <w:r w:rsidRPr="009A0C6E">
        <w:t xml:space="preserve"> upo</w:t>
      </w:r>
      <w:r w:rsidR="00495E18" w:rsidRPr="009A0C6E">
        <w:t>trebni</w:t>
      </w:r>
      <w:r w:rsidRPr="009A0C6E">
        <w:t xml:space="preserve"> vijek </w:t>
      </w:r>
      <w:r w:rsidR="00495E18" w:rsidRPr="009A0C6E">
        <w:t>objekta predvidjeti svi uti</w:t>
      </w:r>
      <w:r w:rsidRPr="009A0C6E">
        <w:t>caji na dimnjak koji proizlaze iz načina i redoslijeda građenja</w:t>
      </w:r>
      <w:r w:rsidR="00495E18" w:rsidRPr="009A0C6E">
        <w:t xml:space="preserve"> objekta</w:t>
      </w:r>
      <w:r w:rsidRPr="009A0C6E">
        <w:t xml:space="preserve"> koje sadrže dimnjak i izvođenja dimnjaka, te predvidivih u</w:t>
      </w:r>
      <w:r w:rsidR="00495E18" w:rsidRPr="009A0C6E">
        <w:t>slova</w:t>
      </w:r>
      <w:r w:rsidRPr="009A0C6E">
        <w:t xml:space="preserve"> uobičajene upo</w:t>
      </w:r>
      <w:r w:rsidR="00495E18" w:rsidRPr="009A0C6E">
        <w:t>treb</w:t>
      </w:r>
      <w:r w:rsidRPr="009A0C6E">
        <w:t xml:space="preserve">e </w:t>
      </w:r>
      <w:r w:rsidR="00495E18" w:rsidRPr="009A0C6E">
        <w:t>objekta</w:t>
      </w:r>
      <w:r w:rsidRPr="009A0C6E">
        <w:t xml:space="preserve"> i predvidivih ut</w:t>
      </w:r>
      <w:r w:rsidR="00495E18" w:rsidRPr="009A0C6E">
        <w:t>icaja</w:t>
      </w:r>
      <w:r w:rsidRPr="009A0C6E">
        <w:t xml:space="preserve"> okol</w:t>
      </w:r>
      <w:r w:rsidR="00495E18" w:rsidRPr="009A0C6E">
        <w:t>ine</w:t>
      </w:r>
      <w:r w:rsidRPr="009A0C6E">
        <w:t xml:space="preserve"> na </w:t>
      </w:r>
      <w:r w:rsidR="00495E18" w:rsidRPr="009A0C6E">
        <w:t>objekat</w:t>
      </w:r>
      <w:r w:rsidRPr="009A0C6E">
        <w:t>.</w:t>
      </w:r>
    </w:p>
    <w:p w:rsidR="0024044B" w:rsidRPr="009A0C6E" w:rsidRDefault="0024044B" w:rsidP="009A0C6E">
      <w:pPr>
        <w:spacing w:after="0"/>
        <w:ind w:right="-874"/>
        <w:jc w:val="both"/>
      </w:pPr>
      <w:r w:rsidRPr="009A0C6E">
        <w:t xml:space="preserve">(2) Projektom </w:t>
      </w:r>
      <w:r w:rsidR="00495E18" w:rsidRPr="009A0C6E">
        <w:t>objekta</w:t>
      </w:r>
      <w:r w:rsidRPr="009A0C6E">
        <w:t xml:space="preserve"> u dijelu u kojem se odnosi na dimnjak mora se, u skladu s ovim </w:t>
      </w:r>
      <w:r w:rsidR="00495E18" w:rsidRPr="009A0C6E">
        <w:t>pravilnikom</w:t>
      </w:r>
      <w:r w:rsidRPr="009A0C6E">
        <w:t xml:space="preserve">, dokazati da će </w:t>
      </w:r>
      <w:r w:rsidR="00495E18" w:rsidRPr="009A0C6E">
        <w:t>objekat</w:t>
      </w:r>
      <w:r w:rsidRPr="009A0C6E">
        <w:t xml:space="preserve"> t</w:t>
      </w:r>
      <w:r w:rsidR="00495E18" w:rsidRPr="009A0C6E">
        <w:t>okom</w:t>
      </w:r>
      <w:r w:rsidRPr="009A0C6E">
        <w:t xml:space="preserve"> građenja i projekt</w:t>
      </w:r>
      <w:r w:rsidR="00495E18" w:rsidRPr="009A0C6E">
        <w:t>ov</w:t>
      </w:r>
      <w:r w:rsidR="00422D6E" w:rsidRPr="009A0C6E">
        <w:t>an</w:t>
      </w:r>
      <w:r w:rsidR="00495E18" w:rsidRPr="009A0C6E">
        <w:t>og</w:t>
      </w:r>
      <w:r w:rsidRPr="009A0C6E">
        <w:t xml:space="preserve"> upo</w:t>
      </w:r>
      <w:r w:rsidR="00495E18" w:rsidRPr="009A0C6E">
        <w:t>trebnog</w:t>
      </w:r>
      <w:r w:rsidRPr="009A0C6E">
        <w:t xml:space="preserve"> vijeka ispunjavati bitne zahtjeve mehaničke otpornosti i stabilnosti, zaštite od požara, zaštite od buke, higijene, zdravlja i zaštite okoli</w:t>
      </w:r>
      <w:r w:rsidR="00495E18" w:rsidRPr="009A0C6E">
        <w:t>ne</w:t>
      </w:r>
      <w:r w:rsidRPr="009A0C6E">
        <w:t>, sigurnosti u korištenju</w:t>
      </w:r>
      <w:r w:rsidR="00422D6E" w:rsidRPr="009A0C6E">
        <w:t>,</w:t>
      </w:r>
      <w:r w:rsidRPr="009A0C6E">
        <w:t xml:space="preserve"> te uštede energije i topl</w:t>
      </w:r>
      <w:r w:rsidR="00495E18" w:rsidRPr="009A0C6E">
        <w:t>otne</w:t>
      </w:r>
      <w:r w:rsidRPr="009A0C6E">
        <w:t xml:space="preserve"> zaštite </w:t>
      </w:r>
      <w:r w:rsidR="00495E18" w:rsidRPr="009A0C6E">
        <w:t>objekta</w:t>
      </w:r>
      <w:r w:rsidRPr="009A0C6E">
        <w:t xml:space="preserve"> u odnosu na odvođenje dimnih </w:t>
      </w:r>
      <w:r w:rsidR="00495E18" w:rsidRPr="009A0C6E">
        <w:t>gasova</w:t>
      </w:r>
      <w:r w:rsidRPr="009A0C6E">
        <w:t>.</w:t>
      </w:r>
    </w:p>
    <w:p w:rsidR="00B91DE1" w:rsidRPr="009A0C6E" w:rsidRDefault="00B91DE1" w:rsidP="009A0C6E">
      <w:pPr>
        <w:spacing w:after="0"/>
        <w:ind w:right="-874"/>
        <w:jc w:val="both"/>
      </w:pPr>
    </w:p>
    <w:p w:rsidR="0024044B" w:rsidRPr="009A0C6E" w:rsidRDefault="0024044B" w:rsidP="009A0C6E">
      <w:pPr>
        <w:spacing w:after="0"/>
        <w:ind w:right="-874"/>
        <w:jc w:val="both"/>
      </w:pPr>
      <w:r w:rsidRPr="009A0C6E">
        <w:t xml:space="preserve">(3) Kada je, radi ispunjavanja zahtjeva iz ovoga </w:t>
      </w:r>
      <w:r w:rsidR="00495E18" w:rsidRPr="009A0C6E">
        <w:t>pravilnika</w:t>
      </w:r>
      <w:r w:rsidRPr="009A0C6E">
        <w:t xml:space="preserve"> potrebna dodatna zaštita dimnjaka, ta će se zaštita smatrati sastavnim dijelom tehničkog rješenja dimnjaka.</w:t>
      </w:r>
    </w:p>
    <w:p w:rsidR="00B91DE1" w:rsidRPr="009A0C6E" w:rsidRDefault="00B91DE1" w:rsidP="009A0C6E">
      <w:pPr>
        <w:spacing w:after="0"/>
        <w:ind w:right="-874"/>
        <w:jc w:val="both"/>
      </w:pPr>
    </w:p>
    <w:p w:rsidR="0024044B" w:rsidRPr="009A0C6E" w:rsidRDefault="00FF2A5F" w:rsidP="009A0C6E">
      <w:pPr>
        <w:spacing w:after="0"/>
        <w:ind w:right="-874"/>
        <w:jc w:val="center"/>
        <w:rPr>
          <w:b/>
        </w:rPr>
      </w:pPr>
      <w:r w:rsidRPr="009A0C6E">
        <w:rPr>
          <w:b/>
        </w:rPr>
        <w:t>Član 17</w:t>
      </w:r>
    </w:p>
    <w:p w:rsidR="0024044B" w:rsidRPr="009A0C6E" w:rsidRDefault="0024044B" w:rsidP="009A0C6E">
      <w:pPr>
        <w:spacing w:after="0"/>
        <w:ind w:right="-874"/>
        <w:jc w:val="both"/>
      </w:pPr>
      <w:r w:rsidRPr="009A0C6E">
        <w:t xml:space="preserve">(1) Ispunjavanje bitnih zahtjeva za </w:t>
      </w:r>
      <w:r w:rsidR="00495E18" w:rsidRPr="009A0C6E">
        <w:t>objekat</w:t>
      </w:r>
      <w:r w:rsidRPr="009A0C6E">
        <w:t xml:space="preserve"> </w:t>
      </w:r>
      <w:r w:rsidR="00495E18" w:rsidRPr="009A0C6E">
        <w:t>saglasno članu 7. stav</w:t>
      </w:r>
      <w:r w:rsidRPr="009A0C6E">
        <w:t xml:space="preserve">u 2. ovoga </w:t>
      </w:r>
      <w:r w:rsidR="00495E18" w:rsidRPr="009A0C6E">
        <w:t>pravilnika</w:t>
      </w:r>
      <w:r w:rsidRPr="009A0C6E">
        <w:t xml:space="preserve"> u odnosu na odvođenje dimnih </w:t>
      </w:r>
      <w:r w:rsidR="00495E18" w:rsidRPr="009A0C6E">
        <w:t>gasova</w:t>
      </w:r>
      <w:r w:rsidRPr="009A0C6E">
        <w:t xml:space="preserve"> dokazuje se:</w:t>
      </w:r>
    </w:p>
    <w:p w:rsidR="0024044B" w:rsidRPr="009A0C6E" w:rsidRDefault="0024044B" w:rsidP="009A0C6E">
      <w:pPr>
        <w:spacing w:after="0"/>
        <w:ind w:right="-874"/>
        <w:jc w:val="both"/>
      </w:pPr>
      <w:r w:rsidRPr="009A0C6E">
        <w:t>1. proračunom nosivosti i upo</w:t>
      </w:r>
      <w:r w:rsidR="00495E18" w:rsidRPr="009A0C6E">
        <w:t>trebljivosti</w:t>
      </w:r>
      <w:r w:rsidRPr="009A0C6E">
        <w:t xml:space="preserve"> nosivog dijela dimnjaka,</w:t>
      </w:r>
    </w:p>
    <w:p w:rsidR="0024044B" w:rsidRPr="009A0C6E" w:rsidRDefault="0024044B" w:rsidP="009A0C6E">
      <w:pPr>
        <w:spacing w:after="0"/>
        <w:ind w:right="-874"/>
        <w:jc w:val="both"/>
      </w:pPr>
      <w:r w:rsidRPr="009A0C6E">
        <w:t>2. proračunom s</w:t>
      </w:r>
      <w:r w:rsidR="00495E18" w:rsidRPr="009A0C6E">
        <w:t>vijetlog otvora u odnosu na ogr</w:t>
      </w:r>
      <w:r w:rsidR="00A664D7" w:rsidRPr="009A0C6E">
        <w:t>ij</w:t>
      </w:r>
      <w:r w:rsidR="00495E18" w:rsidRPr="009A0C6E">
        <w:t>evnu vrijed</w:t>
      </w:r>
      <w:r w:rsidRPr="009A0C6E">
        <w:t>nost (sastav) goriva, vrstu i priključnu snagu predviđenog uređaja za loženje i visinu dimnjaka,</w:t>
      </w:r>
    </w:p>
    <w:p w:rsidR="0024044B" w:rsidRPr="009A0C6E" w:rsidRDefault="0024044B" w:rsidP="009A0C6E">
      <w:pPr>
        <w:spacing w:after="0"/>
        <w:ind w:right="-874"/>
        <w:jc w:val="both"/>
      </w:pPr>
      <w:r w:rsidRPr="009A0C6E">
        <w:t xml:space="preserve">3. određivanjem minimalne udaljenosti </w:t>
      </w:r>
      <w:r w:rsidR="00495E18" w:rsidRPr="009A0C6E">
        <w:t>o</w:t>
      </w:r>
      <w:r w:rsidR="00A664D7" w:rsidRPr="009A0C6E">
        <w:t>bloge</w:t>
      </w:r>
      <w:r w:rsidRPr="009A0C6E">
        <w:t xml:space="preserve"> dimnjaka od zapaljivih i nezapaljivih dijelova </w:t>
      </w:r>
      <w:r w:rsidR="00A664D7" w:rsidRPr="009A0C6E">
        <w:t>objekta</w:t>
      </w:r>
      <w:r w:rsidRPr="009A0C6E">
        <w:t xml:space="preserve"> oko dimnjaka.</w:t>
      </w:r>
    </w:p>
    <w:p w:rsidR="0024044B" w:rsidRPr="009A0C6E" w:rsidRDefault="00495E18" w:rsidP="009A0C6E">
      <w:pPr>
        <w:spacing w:after="0"/>
        <w:ind w:right="-874"/>
        <w:jc w:val="both"/>
      </w:pPr>
      <w:r w:rsidRPr="009A0C6E">
        <w:t>(2) Proračuni iz stava 1. ovoga član</w:t>
      </w:r>
      <w:r w:rsidR="0024044B" w:rsidRPr="009A0C6E">
        <w:t xml:space="preserve">a </w:t>
      </w:r>
      <w:r w:rsidRPr="009A0C6E">
        <w:t>s</w:t>
      </w:r>
      <w:r w:rsidR="0024044B" w:rsidRPr="009A0C6E">
        <w:t xml:space="preserve">provode se primjenom </w:t>
      </w:r>
      <w:r w:rsidR="00A664D7" w:rsidRPr="009A0C6E">
        <w:t>odgovarajućih</w:t>
      </w:r>
      <w:r w:rsidR="0024044B" w:rsidRPr="009A0C6E">
        <w:t xml:space="preserve"> proračunskih postupaka koji se po potrebi dopunjuju ispitivanjima, pri čemu se u obzir uzimaju svi mjerodavni parametri.</w:t>
      </w:r>
    </w:p>
    <w:p w:rsidR="0024044B" w:rsidRPr="009A0C6E" w:rsidRDefault="0024044B" w:rsidP="009A0C6E">
      <w:pPr>
        <w:spacing w:after="0"/>
        <w:ind w:right="-874"/>
        <w:jc w:val="both"/>
      </w:pPr>
      <w:r w:rsidRPr="009A0C6E">
        <w:t xml:space="preserve">(3) Proračunski i drugi modeli moraju biti takvi da, uzimajući u obzir </w:t>
      </w:r>
      <w:r w:rsidR="00495E18" w:rsidRPr="009A0C6E">
        <w:t>pouzdanost ulaznih podataka i ta</w:t>
      </w:r>
      <w:r w:rsidRPr="009A0C6E">
        <w:t>čnost izvođenja, odgovaraju ponašanju dimnjaka t</w:t>
      </w:r>
      <w:r w:rsidR="00495E18" w:rsidRPr="009A0C6E">
        <w:t>okom</w:t>
      </w:r>
      <w:r w:rsidRPr="009A0C6E">
        <w:t xml:space="preserve"> izvođenja i upo</w:t>
      </w:r>
      <w:r w:rsidR="00495E18" w:rsidRPr="009A0C6E">
        <w:t>treb</w:t>
      </w:r>
      <w:r w:rsidRPr="009A0C6E">
        <w:t>e.</w:t>
      </w:r>
    </w:p>
    <w:p w:rsidR="00B91DE1" w:rsidRPr="009A0C6E" w:rsidRDefault="00B91DE1" w:rsidP="009A0C6E">
      <w:pPr>
        <w:spacing w:after="0"/>
        <w:ind w:right="-874"/>
        <w:jc w:val="both"/>
      </w:pPr>
    </w:p>
    <w:p w:rsidR="00FF2A5F" w:rsidRPr="009A0C6E" w:rsidRDefault="00FF2A5F" w:rsidP="009A0C6E">
      <w:pPr>
        <w:spacing w:after="0"/>
        <w:ind w:right="-874"/>
        <w:jc w:val="center"/>
        <w:rPr>
          <w:b/>
        </w:rPr>
      </w:pPr>
      <w:r w:rsidRPr="009A0C6E">
        <w:rPr>
          <w:b/>
        </w:rPr>
        <w:t xml:space="preserve">Član </w:t>
      </w:r>
      <w:r w:rsidR="0024044B" w:rsidRPr="009A0C6E">
        <w:rPr>
          <w:b/>
        </w:rPr>
        <w:t>18</w:t>
      </w:r>
    </w:p>
    <w:p w:rsidR="0024044B" w:rsidRPr="009A0C6E" w:rsidRDefault="00FF2A5F" w:rsidP="009A0C6E">
      <w:pPr>
        <w:spacing w:after="0"/>
        <w:ind w:right="-874"/>
        <w:jc w:val="both"/>
      </w:pPr>
      <w:r w:rsidRPr="009A0C6E">
        <w:t xml:space="preserve"> </w:t>
      </w:r>
      <w:r w:rsidR="0024044B" w:rsidRPr="009A0C6E">
        <w:t>(1) Na projekt</w:t>
      </w:r>
      <w:r w:rsidR="00495E18" w:rsidRPr="009A0C6E">
        <w:t>ovanje</w:t>
      </w:r>
      <w:r w:rsidR="0024044B" w:rsidRPr="009A0C6E">
        <w:t xml:space="preserve"> dimnjaka primjenjuju se norme iz Priloga »C« ovoga </w:t>
      </w:r>
      <w:r w:rsidR="00CD700D" w:rsidRPr="009A0C6E">
        <w:t>pravilnika</w:t>
      </w:r>
      <w:r w:rsidR="0024044B" w:rsidRPr="009A0C6E">
        <w:t>.</w:t>
      </w:r>
      <w:r w:rsidR="00A664D7" w:rsidRPr="009A0C6E">
        <w:t xml:space="preserve"> </w:t>
      </w:r>
    </w:p>
    <w:p w:rsidR="0024044B" w:rsidRPr="009A0C6E" w:rsidRDefault="00495E18" w:rsidP="009A0C6E">
      <w:pPr>
        <w:spacing w:after="0"/>
        <w:ind w:right="-874"/>
        <w:jc w:val="both"/>
      </w:pPr>
      <w:r w:rsidRPr="009A0C6E">
        <w:t>(2) Iz</w:t>
      </w:r>
      <w:r w:rsidR="00A664D7" w:rsidRPr="009A0C6E">
        <w:t>uzetno</w:t>
      </w:r>
      <w:r w:rsidRPr="009A0C6E">
        <w:t xml:space="preserve"> od stava 1. ovoga član</w:t>
      </w:r>
      <w:r w:rsidR="0024044B" w:rsidRPr="009A0C6E">
        <w:t>a, do</w:t>
      </w:r>
      <w:r w:rsidR="00A664D7" w:rsidRPr="009A0C6E">
        <w:t>zvoljena</w:t>
      </w:r>
      <w:r w:rsidR="0024044B" w:rsidRPr="009A0C6E">
        <w:t xml:space="preserve"> je primjena i drugih pravila projekt</w:t>
      </w:r>
      <w:r w:rsidRPr="009A0C6E">
        <w:t>ovanja</w:t>
      </w:r>
      <w:r w:rsidR="0024044B" w:rsidRPr="009A0C6E">
        <w:t xml:space="preserve"> dimnjaka koja se razlikuju od pravila utvrđenih normama iz Priloga »C« ovoga </w:t>
      </w:r>
      <w:r w:rsidRPr="009A0C6E">
        <w:t>pravilnika</w:t>
      </w:r>
      <w:r w:rsidR="0024044B" w:rsidRPr="009A0C6E">
        <w:t xml:space="preserve">, uz </w:t>
      </w:r>
      <w:r w:rsidRPr="009A0C6E">
        <w:t>uslov</w:t>
      </w:r>
      <w:r w:rsidR="00A664D7" w:rsidRPr="009A0C6E">
        <w:t xml:space="preserve"> </w:t>
      </w:r>
      <w:r w:rsidR="0024044B" w:rsidRPr="009A0C6E">
        <w:t xml:space="preserve">da se dokaže da se primjenom tih pravila ispunjavaju zahtjevi propisani ovim </w:t>
      </w:r>
      <w:r w:rsidRPr="009A0C6E">
        <w:t>pravilnikom</w:t>
      </w:r>
      <w:r w:rsidR="0024044B" w:rsidRPr="009A0C6E">
        <w:t xml:space="preserve"> najmanje na </w:t>
      </w:r>
      <w:r w:rsidRPr="009A0C6E">
        <w:t>nivou određenom</w:t>
      </w:r>
      <w:r w:rsidR="0024044B" w:rsidRPr="009A0C6E">
        <w:t xml:space="preserve"> tim normama.</w:t>
      </w:r>
    </w:p>
    <w:p w:rsidR="0024044B" w:rsidRPr="009A0C6E" w:rsidRDefault="0024044B" w:rsidP="009A0C6E">
      <w:pPr>
        <w:spacing w:after="0"/>
        <w:ind w:right="-874"/>
        <w:jc w:val="both"/>
      </w:pPr>
      <w:r w:rsidRPr="009A0C6E">
        <w:t>(</w:t>
      </w:r>
      <w:r w:rsidR="00A664D7" w:rsidRPr="009A0C6E">
        <w:t xml:space="preserve">3) Prilogom »C« ovoga Propisa </w:t>
      </w:r>
      <w:r w:rsidRPr="009A0C6E">
        <w:t>bliže se određuje projekt</w:t>
      </w:r>
      <w:r w:rsidR="00495E18" w:rsidRPr="009A0C6E">
        <w:t>ovanje</w:t>
      </w:r>
      <w:r w:rsidRPr="009A0C6E">
        <w:t xml:space="preserve"> dimnjaka.</w:t>
      </w:r>
    </w:p>
    <w:p w:rsidR="00B91DE1" w:rsidRPr="009A0C6E" w:rsidRDefault="00B91DE1" w:rsidP="009A0C6E">
      <w:pPr>
        <w:spacing w:after="0"/>
        <w:ind w:right="-874"/>
        <w:jc w:val="both"/>
      </w:pPr>
    </w:p>
    <w:p w:rsidR="0024044B" w:rsidRPr="009A0C6E" w:rsidRDefault="00FF2A5F" w:rsidP="009A0C6E">
      <w:pPr>
        <w:spacing w:after="0"/>
        <w:ind w:right="-874"/>
        <w:jc w:val="center"/>
        <w:rPr>
          <w:b/>
        </w:rPr>
      </w:pPr>
      <w:r w:rsidRPr="009A0C6E">
        <w:rPr>
          <w:b/>
        </w:rPr>
        <w:t>Član 19</w:t>
      </w:r>
    </w:p>
    <w:p w:rsidR="0024044B" w:rsidRPr="009A0C6E" w:rsidRDefault="0024044B" w:rsidP="009A0C6E">
      <w:pPr>
        <w:spacing w:after="0"/>
        <w:ind w:right="-874"/>
        <w:jc w:val="both"/>
      </w:pPr>
      <w:r w:rsidRPr="009A0C6E">
        <w:t>(1) Svijetli otvor dimovodnog kanala mora bi</w:t>
      </w:r>
      <w:r w:rsidR="00DA0275" w:rsidRPr="009A0C6E">
        <w:t>ti takvih dimenzija da osigura</w:t>
      </w:r>
      <w:r w:rsidRPr="009A0C6E">
        <w:t xml:space="preserve"> </w:t>
      </w:r>
      <w:r w:rsidR="00DA0275" w:rsidRPr="009A0C6E">
        <w:t>potpritisak</w:t>
      </w:r>
      <w:r w:rsidRPr="009A0C6E">
        <w:t xml:space="preserve"> odnosno </w:t>
      </w:r>
      <w:r w:rsidR="00DA0275" w:rsidRPr="009A0C6E">
        <w:t>natpritisak</w:t>
      </w:r>
      <w:r w:rsidRPr="009A0C6E">
        <w:t xml:space="preserve"> za sigurne </w:t>
      </w:r>
      <w:r w:rsidR="00495E18" w:rsidRPr="009A0C6E">
        <w:t>uslove</w:t>
      </w:r>
      <w:r w:rsidRPr="009A0C6E">
        <w:t xml:space="preserve"> </w:t>
      </w:r>
      <w:r w:rsidR="00495E18" w:rsidRPr="009A0C6E">
        <w:t>sagor</w:t>
      </w:r>
      <w:r w:rsidR="00FE3A79" w:rsidRPr="009A0C6E">
        <w:t>ijevanja</w:t>
      </w:r>
      <w:r w:rsidRPr="009A0C6E">
        <w:t xml:space="preserve"> s obzirom na vrstu, broj i snagu predviđenih uređaja za loženje i odabranu visinu dimnjaka.</w:t>
      </w:r>
    </w:p>
    <w:p w:rsidR="0024044B" w:rsidRPr="009A0C6E" w:rsidRDefault="0024044B" w:rsidP="009A0C6E">
      <w:pPr>
        <w:spacing w:after="0"/>
        <w:ind w:right="-874"/>
        <w:jc w:val="both"/>
      </w:pPr>
      <w:r w:rsidRPr="009A0C6E">
        <w:t>(2) Na jednu dimovodnu cijev smiju se priključiti samo kompatibilni uređaji za loženje koji koriste istu vrstu goriva.</w:t>
      </w:r>
    </w:p>
    <w:p w:rsidR="0024044B" w:rsidRPr="009A0C6E" w:rsidRDefault="0024044B" w:rsidP="009A0C6E">
      <w:pPr>
        <w:spacing w:after="0"/>
        <w:ind w:right="-874"/>
        <w:jc w:val="both"/>
      </w:pPr>
      <w:r w:rsidRPr="009A0C6E">
        <w:t xml:space="preserve">(3) U prostoru oko izlaznog otvora dimnjaka ne smiju se nalaziti prepreke koje bi ometale i/ili onemogućavale ispuštanje dimnih </w:t>
      </w:r>
      <w:r w:rsidR="00FE3A79" w:rsidRPr="009A0C6E">
        <w:t>gasova</w:t>
      </w:r>
      <w:r w:rsidRPr="009A0C6E">
        <w:t xml:space="preserve"> u </w:t>
      </w:r>
      <w:r w:rsidR="00FE3A79" w:rsidRPr="009A0C6E">
        <w:t>spoljašnju</w:t>
      </w:r>
      <w:r w:rsidRPr="009A0C6E">
        <w:t xml:space="preserve"> atmosferu i/ili koje bi na drugi način ugrožavale i/ili onemogućile ispunjavanje bitnih zahtjeva za </w:t>
      </w:r>
      <w:r w:rsidR="00FE3A79" w:rsidRPr="009A0C6E">
        <w:t>objekat</w:t>
      </w:r>
      <w:r w:rsidRPr="009A0C6E">
        <w:t xml:space="preserve"> i drugih u</w:t>
      </w:r>
      <w:r w:rsidR="00FE3A79" w:rsidRPr="009A0C6E">
        <w:t>slova</w:t>
      </w:r>
      <w:r w:rsidRPr="009A0C6E">
        <w:t xml:space="preserve"> koje mora ispunjavati </w:t>
      </w:r>
      <w:r w:rsidR="00FE3A79" w:rsidRPr="009A0C6E">
        <w:t>objekat</w:t>
      </w:r>
      <w:r w:rsidRPr="009A0C6E">
        <w:t>.</w:t>
      </w:r>
    </w:p>
    <w:p w:rsidR="0024044B" w:rsidRPr="009A0C6E" w:rsidRDefault="0024044B" w:rsidP="009A0C6E">
      <w:pPr>
        <w:spacing w:after="0"/>
        <w:ind w:right="-874"/>
        <w:jc w:val="both"/>
      </w:pPr>
      <w:r w:rsidRPr="009A0C6E">
        <w:lastRenderedPageBreak/>
        <w:t xml:space="preserve">(4) Nadvišenja dimnjaka iznad kosih krovova i terasa ili drugih dijelova </w:t>
      </w:r>
      <w:r w:rsidR="00FE3A79" w:rsidRPr="009A0C6E">
        <w:t>objekta</w:t>
      </w:r>
      <w:r w:rsidRPr="009A0C6E">
        <w:t xml:space="preserve"> određuju se u projektu </w:t>
      </w:r>
      <w:r w:rsidR="00FE3A79" w:rsidRPr="009A0C6E">
        <w:t>objekta</w:t>
      </w:r>
      <w:r w:rsidRPr="009A0C6E">
        <w:t>.</w:t>
      </w:r>
    </w:p>
    <w:p w:rsidR="0024044B" w:rsidRPr="009A0C6E" w:rsidRDefault="0024044B" w:rsidP="009A0C6E">
      <w:pPr>
        <w:spacing w:after="0"/>
        <w:ind w:right="-874"/>
        <w:jc w:val="both"/>
      </w:pPr>
      <w:r w:rsidRPr="009A0C6E">
        <w:t xml:space="preserve">(5) Pri gradnji </w:t>
      </w:r>
      <w:r w:rsidR="00FE3A79" w:rsidRPr="009A0C6E">
        <w:t xml:space="preserve">novog objekta koji je viši od okolnih, </w:t>
      </w:r>
      <w:r w:rsidRPr="009A0C6E">
        <w:t xml:space="preserve">moraju se osigurati sva potrebna nadvišenja za dimnjake zatečenih okolnih </w:t>
      </w:r>
      <w:r w:rsidR="00FE3A79" w:rsidRPr="009A0C6E">
        <w:t>objekata</w:t>
      </w:r>
      <w:r w:rsidRPr="009A0C6E">
        <w:t xml:space="preserve"> radi osiguranja nesmetanog odvođenja dimnih </w:t>
      </w:r>
      <w:r w:rsidR="00FE3A79" w:rsidRPr="009A0C6E">
        <w:t>gasova</w:t>
      </w:r>
      <w:r w:rsidRPr="009A0C6E">
        <w:t xml:space="preserve"> tim dimnjacima.</w:t>
      </w:r>
    </w:p>
    <w:p w:rsidR="0024044B" w:rsidRPr="009A0C6E" w:rsidRDefault="0024044B" w:rsidP="009A0C6E">
      <w:pPr>
        <w:spacing w:after="0"/>
        <w:ind w:right="-874"/>
        <w:jc w:val="both"/>
      </w:pPr>
      <w:r w:rsidRPr="009A0C6E">
        <w:t>(6) Pristup dimnjaku mora biti takav da omogući održavanje dimnjaka na siguran način.</w:t>
      </w:r>
    </w:p>
    <w:p w:rsidR="0024044B" w:rsidRPr="009A0C6E" w:rsidRDefault="0024044B" w:rsidP="009A0C6E">
      <w:pPr>
        <w:spacing w:after="0"/>
        <w:ind w:right="-874"/>
        <w:jc w:val="both"/>
      </w:pPr>
      <w:r w:rsidRPr="009A0C6E">
        <w:t>(7) Zidani dimnjaci smiju se zidati punom opekom najmanje razreda čvrstoće</w:t>
      </w:r>
      <w:r w:rsidR="00FE3A79" w:rsidRPr="009A0C6E">
        <w:t xml:space="preserve"> na pritisak</w:t>
      </w:r>
      <w:r w:rsidRPr="009A0C6E">
        <w:t xml:space="preserve"> 15 N/mm˛ i</w:t>
      </w:r>
      <w:r w:rsidR="00D11C93" w:rsidRPr="009A0C6E">
        <w:t xml:space="preserve"> razreda proizvodnje i</w:t>
      </w:r>
      <w:r w:rsidRPr="009A0C6E">
        <w:t xml:space="preserve"> u skladu s odredbama posebnog propisa.</w:t>
      </w:r>
    </w:p>
    <w:p w:rsidR="0024044B" w:rsidRPr="009A0C6E" w:rsidRDefault="0024044B" w:rsidP="009A0C6E">
      <w:pPr>
        <w:spacing w:after="0"/>
        <w:ind w:right="-874"/>
        <w:jc w:val="both"/>
      </w:pPr>
      <w:r w:rsidRPr="009A0C6E">
        <w:t>(8) Na priključnu cijev kada je o</w:t>
      </w:r>
      <w:r w:rsidR="00FE3A79" w:rsidRPr="009A0C6E">
        <w:t>na sastavni dio dimnjaka primje</w:t>
      </w:r>
      <w:r w:rsidRPr="009A0C6E">
        <w:t xml:space="preserve">njuju se svi zahtjevi ovoga </w:t>
      </w:r>
      <w:r w:rsidR="00FE3A79" w:rsidRPr="009A0C6E">
        <w:t>pravilnika</w:t>
      </w:r>
      <w:r w:rsidRPr="009A0C6E">
        <w:t xml:space="preserve"> koji se primjenjuju na dimnjak.</w:t>
      </w:r>
    </w:p>
    <w:p w:rsidR="00B91DE1" w:rsidRPr="009A0C6E" w:rsidRDefault="00B91DE1" w:rsidP="009A0C6E">
      <w:pPr>
        <w:spacing w:after="0"/>
        <w:ind w:right="-874"/>
        <w:jc w:val="both"/>
      </w:pPr>
    </w:p>
    <w:p w:rsidR="0024044B" w:rsidRPr="009A0C6E" w:rsidRDefault="00FF2A5F" w:rsidP="009A0C6E">
      <w:pPr>
        <w:spacing w:after="0"/>
        <w:ind w:right="-874"/>
        <w:jc w:val="center"/>
        <w:rPr>
          <w:b/>
        </w:rPr>
      </w:pPr>
      <w:r w:rsidRPr="009A0C6E">
        <w:rPr>
          <w:b/>
        </w:rPr>
        <w:t>Član 20</w:t>
      </w:r>
    </w:p>
    <w:p w:rsidR="0024044B" w:rsidRPr="009A0C6E" w:rsidRDefault="0024044B" w:rsidP="009A0C6E">
      <w:pPr>
        <w:spacing w:after="0"/>
        <w:ind w:right="-874"/>
        <w:jc w:val="both"/>
      </w:pPr>
      <w:r w:rsidRPr="009A0C6E">
        <w:t xml:space="preserve">(1) Sadržaj glavnog projekta </w:t>
      </w:r>
      <w:r w:rsidR="00FE3A79" w:rsidRPr="009A0C6E">
        <w:t>objekta</w:t>
      </w:r>
      <w:r w:rsidRPr="009A0C6E">
        <w:t xml:space="preserve"> u dijelu koji se odnosi na tehničko rješenje dimnjaka i u</w:t>
      </w:r>
      <w:r w:rsidR="00FE3A79" w:rsidRPr="009A0C6E">
        <w:t>slove</w:t>
      </w:r>
      <w:r w:rsidRPr="009A0C6E">
        <w:t xml:space="preserve"> za njegovo izvođenje i održavanje, ako ovim </w:t>
      </w:r>
      <w:r w:rsidR="00D11C93" w:rsidRPr="009A0C6E">
        <w:t>p</w:t>
      </w:r>
      <w:r w:rsidRPr="009A0C6E">
        <w:t>r</w:t>
      </w:r>
      <w:r w:rsidR="00D11C93" w:rsidRPr="009A0C6E">
        <w:t>avilnikom</w:t>
      </w:r>
      <w:r w:rsidRPr="009A0C6E">
        <w:t xml:space="preserve"> za pojedine vrste </w:t>
      </w:r>
      <w:r w:rsidR="00FE3A79" w:rsidRPr="009A0C6E">
        <w:t>objekata</w:t>
      </w:r>
      <w:r w:rsidRPr="009A0C6E">
        <w:t xml:space="preserve"> nije dru</w:t>
      </w:r>
      <w:r w:rsidR="00FE3A79" w:rsidRPr="009A0C6E">
        <w:t>gačije</w:t>
      </w:r>
      <w:r w:rsidRPr="009A0C6E">
        <w:t xml:space="preserve"> određeno, obuh</w:t>
      </w:r>
      <w:r w:rsidR="00D11C93" w:rsidRPr="009A0C6E">
        <w:t>vaćen</w:t>
      </w:r>
      <w:r w:rsidRPr="009A0C6E">
        <w:t xml:space="preserve"> je:</w:t>
      </w:r>
    </w:p>
    <w:p w:rsidR="0024044B" w:rsidRPr="009A0C6E" w:rsidRDefault="0024044B" w:rsidP="009A0C6E">
      <w:pPr>
        <w:spacing w:after="0"/>
        <w:ind w:right="-874"/>
        <w:jc w:val="both"/>
      </w:pPr>
      <w:r w:rsidRPr="009A0C6E">
        <w:t>– arhitektonskim i/ili građevinskim projektom,</w:t>
      </w:r>
    </w:p>
    <w:p w:rsidR="0024044B" w:rsidRPr="009A0C6E" w:rsidRDefault="0024044B" w:rsidP="009A0C6E">
      <w:pPr>
        <w:spacing w:after="0"/>
        <w:ind w:right="-874"/>
        <w:jc w:val="both"/>
      </w:pPr>
      <w:r w:rsidRPr="009A0C6E">
        <w:t>–</w:t>
      </w:r>
      <w:r w:rsidR="00D11C93" w:rsidRPr="009A0C6E">
        <w:t xml:space="preserve"> </w:t>
      </w:r>
      <w:r w:rsidRPr="009A0C6E">
        <w:t>projektom</w:t>
      </w:r>
      <w:r w:rsidR="00D11C93" w:rsidRPr="009A0C6E">
        <w:t xml:space="preserve"> termotehničkih instalacija</w:t>
      </w:r>
      <w:r w:rsidRPr="009A0C6E">
        <w:t>,</w:t>
      </w:r>
      <w:r w:rsidR="00DA0275" w:rsidRPr="009A0C6E">
        <w:t xml:space="preserve"> mašinskih postrojenja, uređaja i nstalacija</w:t>
      </w:r>
    </w:p>
    <w:p w:rsidR="0024044B" w:rsidRPr="009A0C6E" w:rsidRDefault="0024044B" w:rsidP="009A0C6E">
      <w:pPr>
        <w:spacing w:after="0"/>
        <w:ind w:right="-874"/>
        <w:jc w:val="both"/>
      </w:pPr>
      <w:r w:rsidRPr="009A0C6E">
        <w:t>(2) Arhitektonski ili građevinski projek</w:t>
      </w:r>
      <w:r w:rsidR="00FE3A79" w:rsidRPr="009A0C6E">
        <w:t>a</w:t>
      </w:r>
      <w:r w:rsidRPr="009A0C6E">
        <w:t xml:space="preserve">t u dijelu koji se odnosi na tehničko rješenje </w:t>
      </w:r>
      <w:r w:rsidR="00FE3A79" w:rsidRPr="009A0C6E">
        <w:t>spoljašnjeg</w:t>
      </w:r>
      <w:r w:rsidRPr="009A0C6E">
        <w:t xml:space="preserve"> oblikovanja dimnjaka </w:t>
      </w:r>
      <w:r w:rsidR="00D11C93" w:rsidRPr="009A0C6E">
        <w:t>i pristupa dimnjaku mora sadrž</w:t>
      </w:r>
      <w:r w:rsidRPr="009A0C6E">
        <w:t xml:space="preserve">ati </w:t>
      </w:r>
      <w:r w:rsidR="00FE3A79" w:rsidRPr="009A0C6E">
        <w:t>posebno</w:t>
      </w:r>
      <w:r w:rsidRPr="009A0C6E">
        <w:t>:</w:t>
      </w:r>
    </w:p>
    <w:p w:rsidR="0024044B" w:rsidRPr="009A0C6E" w:rsidRDefault="0024044B" w:rsidP="009A0C6E">
      <w:pPr>
        <w:spacing w:after="0"/>
        <w:ind w:right="-874"/>
        <w:jc w:val="both"/>
      </w:pPr>
      <w:r w:rsidRPr="009A0C6E">
        <w:t>1. u tehničkom opisu:</w:t>
      </w:r>
    </w:p>
    <w:p w:rsidR="0024044B" w:rsidRPr="009A0C6E" w:rsidRDefault="0024044B" w:rsidP="009A0C6E">
      <w:pPr>
        <w:spacing w:after="0"/>
        <w:ind w:right="-874"/>
        <w:jc w:val="both"/>
      </w:pPr>
      <w:r w:rsidRPr="009A0C6E">
        <w:t xml:space="preserve">1.1. opis i zahtjeve za završnu obradu </w:t>
      </w:r>
      <w:r w:rsidR="00FE3A79" w:rsidRPr="009A0C6E">
        <w:t>spoljašnjih</w:t>
      </w:r>
      <w:r w:rsidRPr="009A0C6E">
        <w:t xml:space="preserve"> p</w:t>
      </w:r>
      <w:r w:rsidR="00FE3A79" w:rsidRPr="009A0C6E">
        <w:t>ovršina</w:t>
      </w:r>
      <w:r w:rsidRPr="009A0C6E">
        <w:t xml:space="preserve"> dimnjaka,</w:t>
      </w:r>
    </w:p>
    <w:p w:rsidR="0024044B" w:rsidRPr="009A0C6E" w:rsidRDefault="0024044B" w:rsidP="009A0C6E">
      <w:pPr>
        <w:spacing w:after="0"/>
        <w:ind w:right="-874"/>
        <w:jc w:val="both"/>
      </w:pPr>
      <w:r w:rsidRPr="009A0C6E">
        <w:t xml:space="preserve">1.2. opis i zahtjeve za požarnu otpornost nosivog dijela dimnjaka i dijelova </w:t>
      </w:r>
      <w:r w:rsidR="00FE3A79" w:rsidRPr="009A0C6E">
        <w:t>objekta</w:t>
      </w:r>
      <w:r w:rsidRPr="009A0C6E">
        <w:t xml:space="preserve"> koji se nalaze u prostoru nepovoljnog to</w:t>
      </w:r>
      <w:r w:rsidR="00FE3A79" w:rsidRPr="009A0C6E">
        <w:t>plotnog</w:t>
      </w:r>
      <w:r w:rsidRPr="009A0C6E">
        <w:t xml:space="preserve"> ut</w:t>
      </w:r>
      <w:r w:rsidR="00FE3A79" w:rsidRPr="009A0C6E">
        <w:t>icaja</w:t>
      </w:r>
      <w:r w:rsidRPr="009A0C6E">
        <w:t xml:space="preserve"> dimnjaka,</w:t>
      </w:r>
    </w:p>
    <w:p w:rsidR="0024044B" w:rsidRPr="009A0C6E" w:rsidRDefault="0024044B" w:rsidP="009A0C6E">
      <w:pPr>
        <w:spacing w:after="0"/>
        <w:ind w:right="-874"/>
        <w:jc w:val="both"/>
      </w:pPr>
      <w:r w:rsidRPr="009A0C6E">
        <w:t xml:space="preserve">1.3. opis i zahtjeve za </w:t>
      </w:r>
      <w:r w:rsidR="00FE3A79" w:rsidRPr="009A0C6E">
        <w:t>opremu</w:t>
      </w:r>
      <w:r w:rsidRPr="009A0C6E">
        <w:t xml:space="preserve"> za pristup dimnjaku,</w:t>
      </w:r>
    </w:p>
    <w:p w:rsidR="0024044B" w:rsidRPr="009A0C6E" w:rsidRDefault="0024044B" w:rsidP="009A0C6E">
      <w:pPr>
        <w:spacing w:after="0"/>
        <w:ind w:right="-874"/>
        <w:jc w:val="both"/>
      </w:pPr>
      <w:r w:rsidRPr="009A0C6E">
        <w:t>2. u programu</w:t>
      </w:r>
      <w:r w:rsidR="00FE3A79" w:rsidRPr="009A0C6E">
        <w:t xml:space="preserve"> kontrole i osiguranja kvaliteta</w:t>
      </w:r>
      <w:r w:rsidRPr="009A0C6E">
        <w:t>:</w:t>
      </w:r>
    </w:p>
    <w:p w:rsidR="0024044B" w:rsidRPr="009A0C6E" w:rsidRDefault="0024044B" w:rsidP="009A0C6E">
      <w:pPr>
        <w:spacing w:after="0"/>
        <w:ind w:right="-874"/>
        <w:jc w:val="both"/>
      </w:pPr>
      <w:r w:rsidRPr="009A0C6E">
        <w:t>2.1. svo</w:t>
      </w:r>
      <w:r w:rsidR="00FE3A79" w:rsidRPr="009A0C6E">
        <w:t>jstva koja moraju imati građevnski</w:t>
      </w:r>
      <w:r w:rsidRPr="009A0C6E">
        <w:t xml:space="preserve"> proizvodi koji se ugrađuju kao završna obrada </w:t>
      </w:r>
      <w:r w:rsidR="00FE3A79" w:rsidRPr="009A0C6E">
        <w:t>spoljašnjih</w:t>
      </w:r>
      <w:r w:rsidRPr="009A0C6E">
        <w:t xml:space="preserve"> p</w:t>
      </w:r>
      <w:r w:rsidR="00FE3A79" w:rsidRPr="009A0C6E">
        <w:t>ovršina</w:t>
      </w:r>
      <w:r w:rsidRPr="009A0C6E">
        <w:t xml:space="preserve"> dimnjaka i </w:t>
      </w:r>
      <w:r w:rsidR="00FE3A79" w:rsidRPr="009A0C6E">
        <w:t>opreme</w:t>
      </w:r>
      <w:r w:rsidRPr="009A0C6E">
        <w:t xml:space="preserve"> za pristup dimnjaku,</w:t>
      </w:r>
    </w:p>
    <w:p w:rsidR="0024044B" w:rsidRPr="009A0C6E" w:rsidRDefault="0024044B" w:rsidP="009A0C6E">
      <w:pPr>
        <w:spacing w:after="0"/>
        <w:ind w:right="-874"/>
        <w:jc w:val="both"/>
      </w:pPr>
      <w:r w:rsidRPr="009A0C6E">
        <w:t xml:space="preserve">2.2. razred nezapaljivosti ili zapaljivosti dijelova </w:t>
      </w:r>
      <w:r w:rsidR="00D11C93" w:rsidRPr="009A0C6E">
        <w:t>ob</w:t>
      </w:r>
      <w:r w:rsidR="00FE3A79" w:rsidRPr="009A0C6E">
        <w:t>jekta</w:t>
      </w:r>
      <w:r w:rsidR="00D11C93" w:rsidRPr="009A0C6E">
        <w:t xml:space="preserve"> koji se nalaze</w:t>
      </w:r>
      <w:r w:rsidRPr="009A0C6E">
        <w:t xml:space="preserve"> u prostoru nepovoljnoga topl</w:t>
      </w:r>
      <w:r w:rsidR="00FE3A79" w:rsidRPr="009A0C6E">
        <w:t>otnog uti</w:t>
      </w:r>
      <w:r w:rsidRPr="009A0C6E">
        <w:t>caja dimnjaka</w:t>
      </w:r>
      <w:r w:rsidR="00FE3A79" w:rsidRPr="009A0C6E">
        <w:t>,</w:t>
      </w:r>
      <w:r w:rsidRPr="009A0C6E">
        <w:t xml:space="preserve"> te njihovu minimalnu međusobnu udaljenost,</w:t>
      </w:r>
    </w:p>
    <w:p w:rsidR="0024044B" w:rsidRPr="009A0C6E" w:rsidRDefault="0024044B" w:rsidP="009A0C6E">
      <w:pPr>
        <w:spacing w:after="0"/>
        <w:ind w:right="-874"/>
        <w:jc w:val="both"/>
      </w:pPr>
      <w:r w:rsidRPr="009A0C6E">
        <w:t>2.3. druge u</w:t>
      </w:r>
      <w:r w:rsidR="00FE3A79" w:rsidRPr="009A0C6E">
        <w:t>slove</w:t>
      </w:r>
      <w:r w:rsidRPr="009A0C6E">
        <w:t xml:space="preserve"> značajne za ispunjavanje zahtjeva propisanih ovim </w:t>
      </w:r>
      <w:r w:rsidR="00FE3A79" w:rsidRPr="009A0C6E">
        <w:t>pravilnikom</w:t>
      </w:r>
      <w:r w:rsidRPr="009A0C6E">
        <w:t xml:space="preserve"> i drugim propisima.</w:t>
      </w:r>
    </w:p>
    <w:p w:rsidR="0024044B" w:rsidRPr="009A0C6E" w:rsidRDefault="0024044B" w:rsidP="009A0C6E">
      <w:pPr>
        <w:spacing w:after="0"/>
        <w:ind w:right="-874"/>
        <w:jc w:val="both"/>
      </w:pPr>
      <w:r w:rsidRPr="009A0C6E">
        <w:t xml:space="preserve">3. u </w:t>
      </w:r>
      <w:r w:rsidR="00FE3A79" w:rsidRPr="009A0C6E">
        <w:t>grafičkim prilozima</w:t>
      </w:r>
      <w:r w:rsidRPr="009A0C6E">
        <w:t>:</w:t>
      </w:r>
    </w:p>
    <w:p w:rsidR="0024044B" w:rsidRPr="009A0C6E" w:rsidRDefault="0024044B" w:rsidP="009A0C6E">
      <w:pPr>
        <w:spacing w:after="0"/>
        <w:ind w:right="-874"/>
        <w:jc w:val="both"/>
      </w:pPr>
      <w:r w:rsidRPr="009A0C6E">
        <w:t>3.1. broj i položaj priključaka uređaja za loženje</w:t>
      </w:r>
    </w:p>
    <w:p w:rsidR="0024044B" w:rsidRPr="009A0C6E" w:rsidRDefault="0024044B" w:rsidP="009A0C6E">
      <w:pPr>
        <w:spacing w:after="0"/>
        <w:ind w:right="-874"/>
        <w:jc w:val="both"/>
      </w:pPr>
      <w:r w:rsidRPr="009A0C6E">
        <w:t xml:space="preserve">3.2. položaj dimnjaka u </w:t>
      </w:r>
      <w:r w:rsidR="00FE3A79" w:rsidRPr="009A0C6E">
        <w:t>objektu</w:t>
      </w:r>
      <w:r w:rsidRPr="009A0C6E">
        <w:t>,</w:t>
      </w:r>
    </w:p>
    <w:p w:rsidR="0024044B" w:rsidRPr="009A0C6E" w:rsidRDefault="0024044B" w:rsidP="009A0C6E">
      <w:pPr>
        <w:spacing w:after="0"/>
        <w:ind w:right="-874"/>
        <w:jc w:val="both"/>
      </w:pPr>
      <w:r w:rsidRPr="009A0C6E">
        <w:t xml:space="preserve">3.3 položaj izlaznog otvora dimnjaka i njegova visina iznad krova </w:t>
      </w:r>
      <w:r w:rsidR="00FE3A79" w:rsidRPr="009A0C6E">
        <w:t>objekta</w:t>
      </w:r>
      <w:r w:rsidR="00D11C93" w:rsidRPr="009A0C6E">
        <w:t xml:space="preserve"> </w:t>
      </w:r>
      <w:r w:rsidRPr="009A0C6E">
        <w:t>i/ili nadvišenja u odnosu na prepreke koje se nalaze u prostoru ut</w:t>
      </w:r>
      <w:r w:rsidR="00FE3A79" w:rsidRPr="009A0C6E">
        <w:t xml:space="preserve">icaja </w:t>
      </w:r>
      <w:r w:rsidRPr="009A0C6E">
        <w:t>izlaznog otvora,</w:t>
      </w:r>
    </w:p>
    <w:p w:rsidR="0024044B" w:rsidRPr="009A0C6E" w:rsidRDefault="0024044B" w:rsidP="009A0C6E">
      <w:pPr>
        <w:spacing w:after="0"/>
        <w:ind w:right="-874"/>
        <w:jc w:val="both"/>
      </w:pPr>
      <w:r w:rsidRPr="009A0C6E">
        <w:t xml:space="preserve">3.4. položaj </w:t>
      </w:r>
      <w:r w:rsidR="00FE3A79" w:rsidRPr="009A0C6E">
        <w:t>opreme</w:t>
      </w:r>
      <w:r w:rsidRPr="009A0C6E">
        <w:t xml:space="preserve"> za pristup dimnjaku i pristupnih otvora s vra</w:t>
      </w:r>
      <w:r w:rsidR="00D11C93" w:rsidRPr="009A0C6E">
        <w:t>ta</w:t>
      </w:r>
      <w:r w:rsidR="00FE3A79" w:rsidRPr="009A0C6E">
        <w:t>ncima</w:t>
      </w:r>
      <w:r w:rsidRPr="009A0C6E">
        <w:t xml:space="preserve"> za kontrolu i čišćenje.</w:t>
      </w:r>
    </w:p>
    <w:p w:rsidR="00B91DE1" w:rsidRPr="009A0C6E" w:rsidRDefault="00B91DE1" w:rsidP="009A0C6E">
      <w:pPr>
        <w:spacing w:after="0"/>
        <w:ind w:right="-874"/>
        <w:jc w:val="both"/>
      </w:pPr>
    </w:p>
    <w:p w:rsidR="0024044B" w:rsidRPr="009A0C6E" w:rsidRDefault="0024044B" w:rsidP="009A0C6E">
      <w:pPr>
        <w:spacing w:after="0"/>
        <w:ind w:right="-874"/>
        <w:jc w:val="both"/>
      </w:pPr>
      <w:r w:rsidRPr="009A0C6E">
        <w:t>(3) Građevinski projek</w:t>
      </w:r>
      <w:r w:rsidR="00FE3A79" w:rsidRPr="009A0C6E">
        <w:t>a</w:t>
      </w:r>
      <w:r w:rsidRPr="009A0C6E">
        <w:t>t u dijelu koji se odnosi na tehničko rješenje nosive konstrukcije dimnja</w:t>
      </w:r>
      <w:r w:rsidR="00FE3A79" w:rsidRPr="009A0C6E">
        <w:t>ka mora sadrža</w:t>
      </w:r>
      <w:r w:rsidRPr="009A0C6E">
        <w:t>ti dijelove propisane posebnim propisom za odgovarajuću vrstu konstrukcije.</w:t>
      </w:r>
    </w:p>
    <w:p w:rsidR="0024044B" w:rsidRPr="009A0C6E" w:rsidRDefault="0024044B" w:rsidP="009A0C6E">
      <w:pPr>
        <w:spacing w:after="0"/>
        <w:ind w:right="-874"/>
        <w:jc w:val="both"/>
      </w:pPr>
      <w:r w:rsidRPr="009A0C6E">
        <w:t xml:space="preserve">(4) </w:t>
      </w:r>
      <w:r w:rsidR="00BE1791" w:rsidRPr="009A0C6E">
        <w:t xml:space="preserve">Projektat termotehničkih instalacija, mašinskih postrojenja, uređaja i nstalacija </w:t>
      </w:r>
      <w:r w:rsidRPr="009A0C6E">
        <w:t>u dijelu koji se odnosi na tehničk</w:t>
      </w:r>
      <w:r w:rsidR="00801625" w:rsidRPr="009A0C6E">
        <w:t>o rješenje dimnjaka mora sadrža</w:t>
      </w:r>
      <w:r w:rsidRPr="009A0C6E">
        <w:t xml:space="preserve">ti </w:t>
      </w:r>
      <w:r w:rsidR="00801625" w:rsidRPr="009A0C6E">
        <w:t>posebno</w:t>
      </w:r>
      <w:r w:rsidRPr="009A0C6E">
        <w:t>:</w:t>
      </w:r>
    </w:p>
    <w:p w:rsidR="0024044B" w:rsidRPr="009A0C6E" w:rsidRDefault="0024044B" w:rsidP="009A0C6E">
      <w:pPr>
        <w:spacing w:after="0"/>
        <w:ind w:right="-874"/>
        <w:jc w:val="both"/>
      </w:pPr>
      <w:r w:rsidRPr="009A0C6E">
        <w:t>1. u tehničkom opisu:</w:t>
      </w:r>
    </w:p>
    <w:p w:rsidR="0024044B" w:rsidRPr="009A0C6E" w:rsidRDefault="0024044B" w:rsidP="009A0C6E">
      <w:pPr>
        <w:spacing w:after="0"/>
        <w:ind w:right="-874"/>
        <w:jc w:val="both"/>
      </w:pPr>
      <w:r w:rsidRPr="009A0C6E">
        <w:t>1.1. u</w:t>
      </w:r>
      <w:r w:rsidR="00801625" w:rsidRPr="009A0C6E">
        <w:t>slove</w:t>
      </w:r>
      <w:r w:rsidRPr="009A0C6E">
        <w:t xml:space="preserve"> kompatibilnosti dimnjaka i uređaja za loženje</w:t>
      </w:r>
    </w:p>
    <w:p w:rsidR="0024044B" w:rsidRPr="009A0C6E" w:rsidRDefault="0024044B" w:rsidP="009A0C6E">
      <w:pPr>
        <w:spacing w:after="0"/>
        <w:ind w:right="-874"/>
        <w:jc w:val="both"/>
      </w:pPr>
      <w:r w:rsidRPr="009A0C6E">
        <w:t>1.2. opis dimnjaka s dimenzijama i opisom svijetlog otvora dimovoda</w:t>
      </w:r>
    </w:p>
    <w:p w:rsidR="0024044B" w:rsidRPr="009A0C6E" w:rsidRDefault="0024044B" w:rsidP="009A0C6E">
      <w:pPr>
        <w:spacing w:after="0"/>
        <w:ind w:right="-874"/>
        <w:jc w:val="both"/>
      </w:pPr>
      <w:r w:rsidRPr="009A0C6E">
        <w:t>1.3. opis svojstva dimnjaka za projektom predviđen uređaj ili uređaje za loženje i alternativna rješenja u smislu:</w:t>
      </w:r>
    </w:p>
    <w:p w:rsidR="0024044B" w:rsidRPr="009A0C6E" w:rsidRDefault="0024044B" w:rsidP="009A0C6E">
      <w:pPr>
        <w:spacing w:after="0"/>
        <w:ind w:right="-874"/>
        <w:jc w:val="both"/>
      </w:pPr>
      <w:r w:rsidRPr="009A0C6E">
        <w:lastRenderedPageBreak/>
        <w:t>1.3.1. temperaturne upo</w:t>
      </w:r>
      <w:r w:rsidR="00801625" w:rsidRPr="009A0C6E">
        <w:t>trebljivosti</w:t>
      </w:r>
    </w:p>
    <w:p w:rsidR="0024044B" w:rsidRPr="009A0C6E" w:rsidRDefault="0024044B" w:rsidP="009A0C6E">
      <w:pPr>
        <w:spacing w:after="0"/>
        <w:ind w:right="-874"/>
        <w:jc w:val="both"/>
      </w:pPr>
      <w:r w:rsidRPr="009A0C6E">
        <w:t xml:space="preserve">1.3.2. dopuštenog </w:t>
      </w:r>
      <w:r w:rsidR="00DA0275" w:rsidRPr="009A0C6E">
        <w:t>potpritisak</w:t>
      </w:r>
      <w:r w:rsidRPr="009A0C6E">
        <w:t xml:space="preserve"> ili </w:t>
      </w:r>
      <w:r w:rsidR="00DA0275" w:rsidRPr="009A0C6E">
        <w:t>natpritisak</w:t>
      </w:r>
    </w:p>
    <w:p w:rsidR="0024044B" w:rsidRPr="009A0C6E" w:rsidRDefault="0024044B" w:rsidP="009A0C6E">
      <w:pPr>
        <w:spacing w:after="0"/>
        <w:ind w:right="-874"/>
        <w:jc w:val="both"/>
      </w:pPr>
      <w:r w:rsidRPr="009A0C6E">
        <w:t>1.3.3. postojanosti na čađu</w:t>
      </w:r>
    </w:p>
    <w:p w:rsidR="0024044B" w:rsidRPr="009A0C6E" w:rsidRDefault="0024044B" w:rsidP="009A0C6E">
      <w:pPr>
        <w:spacing w:after="0"/>
        <w:ind w:right="-874"/>
        <w:jc w:val="both"/>
      </w:pPr>
      <w:r w:rsidRPr="009A0C6E">
        <w:t>1.3.4. postojanosti na kondenzat</w:t>
      </w:r>
    </w:p>
    <w:p w:rsidR="0024044B" w:rsidRPr="009A0C6E" w:rsidRDefault="0024044B" w:rsidP="009A0C6E">
      <w:pPr>
        <w:spacing w:after="0"/>
        <w:ind w:right="-874"/>
        <w:jc w:val="both"/>
      </w:pPr>
      <w:r w:rsidRPr="009A0C6E">
        <w:t>1.3.5. otpornosti na koroziju</w:t>
      </w:r>
    </w:p>
    <w:p w:rsidR="0024044B" w:rsidRPr="009A0C6E" w:rsidRDefault="0024044B" w:rsidP="009A0C6E">
      <w:pPr>
        <w:spacing w:after="0"/>
        <w:ind w:right="-874"/>
        <w:jc w:val="both"/>
      </w:pPr>
      <w:r w:rsidRPr="009A0C6E">
        <w:t>1.3.6. otpornosti na top</w:t>
      </w:r>
      <w:r w:rsidR="00801625" w:rsidRPr="009A0C6E">
        <w:t>lotnu</w:t>
      </w:r>
      <w:r w:rsidRPr="009A0C6E">
        <w:t xml:space="preserve"> </w:t>
      </w:r>
      <w:r w:rsidR="00801625" w:rsidRPr="009A0C6E">
        <w:t>pro</w:t>
      </w:r>
      <w:r w:rsidRPr="009A0C6E">
        <w:t>vodljivost</w:t>
      </w:r>
    </w:p>
    <w:p w:rsidR="0024044B" w:rsidRPr="009A0C6E" w:rsidRDefault="0024044B" w:rsidP="009A0C6E">
      <w:pPr>
        <w:spacing w:after="0"/>
        <w:ind w:right="-874"/>
        <w:jc w:val="both"/>
      </w:pPr>
      <w:r w:rsidRPr="009A0C6E">
        <w:t>1.3.7. otpornosti na požar čađe</w:t>
      </w:r>
    </w:p>
    <w:p w:rsidR="0024044B" w:rsidRPr="009A0C6E" w:rsidRDefault="0024044B" w:rsidP="009A0C6E">
      <w:pPr>
        <w:spacing w:after="0"/>
        <w:ind w:right="-874"/>
        <w:jc w:val="both"/>
      </w:pPr>
      <w:r w:rsidRPr="009A0C6E">
        <w:t xml:space="preserve">1.3.8. karakteristike dimnih </w:t>
      </w:r>
      <w:r w:rsidR="00801625" w:rsidRPr="009A0C6E">
        <w:t>gasova</w:t>
      </w:r>
      <w:r w:rsidRPr="009A0C6E">
        <w:t xml:space="preserve"> u skladu s projektom predviđenog </w:t>
      </w:r>
      <w:r w:rsidR="00801625" w:rsidRPr="009A0C6E">
        <w:t>sistema</w:t>
      </w:r>
      <w:r w:rsidRPr="009A0C6E">
        <w:t xml:space="preserve"> grijanja </w:t>
      </w:r>
      <w:r w:rsidR="00801625" w:rsidRPr="009A0C6E">
        <w:t>objekta</w:t>
      </w:r>
      <w:r w:rsidRPr="009A0C6E">
        <w:t xml:space="preserve"> za svaki pojedini priključeni uređaj za loženje i/ili goriva</w:t>
      </w:r>
    </w:p>
    <w:p w:rsidR="0024044B" w:rsidRPr="009A0C6E" w:rsidRDefault="0024044B" w:rsidP="009A0C6E">
      <w:pPr>
        <w:spacing w:after="0"/>
        <w:ind w:right="-874"/>
        <w:jc w:val="both"/>
      </w:pPr>
      <w:r w:rsidRPr="009A0C6E">
        <w:t xml:space="preserve">1.4. opis načina izvođenja </w:t>
      </w:r>
      <w:r w:rsidR="00DA0275" w:rsidRPr="009A0C6E">
        <w:t xml:space="preserve">radova predviđenih projektom termotehničkih instalacija, mašinskih postrojenja, uređaja i nstalacija </w:t>
      </w:r>
      <w:r w:rsidRPr="009A0C6E">
        <w:t>obuhvaćenog dijela dimnjaka i ugradnje građev</w:t>
      </w:r>
      <w:r w:rsidR="00801625" w:rsidRPr="009A0C6E">
        <w:t>inskih</w:t>
      </w:r>
      <w:r w:rsidRPr="009A0C6E">
        <w:t xml:space="preserve"> proizvoda</w:t>
      </w:r>
    </w:p>
    <w:p w:rsidR="0024044B" w:rsidRPr="009A0C6E" w:rsidRDefault="0024044B" w:rsidP="009A0C6E">
      <w:pPr>
        <w:spacing w:after="0"/>
        <w:ind w:right="-874"/>
        <w:jc w:val="both"/>
      </w:pPr>
      <w:r w:rsidRPr="009A0C6E">
        <w:t>1.5. opis i način priključenja spo</w:t>
      </w:r>
      <w:r w:rsidR="00801625" w:rsidRPr="009A0C6E">
        <w:t>jne dimovodne cijevi na priklju</w:t>
      </w:r>
      <w:r w:rsidRPr="009A0C6E">
        <w:t>čak dimnjaka</w:t>
      </w:r>
    </w:p>
    <w:p w:rsidR="0024044B" w:rsidRPr="009A0C6E" w:rsidRDefault="0024044B" w:rsidP="009A0C6E">
      <w:pPr>
        <w:spacing w:after="0"/>
        <w:ind w:right="-874"/>
        <w:jc w:val="both"/>
      </w:pPr>
      <w:r w:rsidRPr="009A0C6E">
        <w:t>1.6. opis i zahtjevi za vrata</w:t>
      </w:r>
      <w:r w:rsidR="00801625" w:rsidRPr="009A0C6E">
        <w:t>nca</w:t>
      </w:r>
      <w:r w:rsidRPr="009A0C6E">
        <w:t xml:space="preserve"> za kontrolu i čišćenje</w:t>
      </w:r>
    </w:p>
    <w:p w:rsidR="0024044B" w:rsidRPr="009A0C6E" w:rsidRDefault="0024044B" w:rsidP="009A0C6E">
      <w:pPr>
        <w:spacing w:after="0"/>
        <w:ind w:right="-874"/>
        <w:jc w:val="both"/>
      </w:pPr>
      <w:r w:rsidRPr="009A0C6E">
        <w:t>1.7. način prihvata i odvodnje kondenzata;</w:t>
      </w:r>
    </w:p>
    <w:p w:rsidR="0024044B" w:rsidRPr="009A0C6E" w:rsidRDefault="0024044B" w:rsidP="009A0C6E">
      <w:pPr>
        <w:spacing w:after="0"/>
        <w:ind w:right="-874"/>
        <w:jc w:val="both"/>
      </w:pPr>
      <w:r w:rsidRPr="009A0C6E">
        <w:t>2. u proračunu:</w:t>
      </w:r>
    </w:p>
    <w:p w:rsidR="0024044B" w:rsidRPr="009A0C6E" w:rsidRDefault="0024044B" w:rsidP="009A0C6E">
      <w:pPr>
        <w:spacing w:after="0"/>
        <w:ind w:right="-874"/>
        <w:jc w:val="both"/>
      </w:pPr>
      <w:r w:rsidRPr="009A0C6E">
        <w:t xml:space="preserve">2.1. podatke </w:t>
      </w:r>
      <w:r w:rsidR="00801625" w:rsidRPr="009A0C6E">
        <w:t>o predvidivim djelovanjima i uti</w:t>
      </w:r>
      <w:r w:rsidRPr="009A0C6E">
        <w:t>cajima na projektom obuhvaćene dijelove dimnjaka</w:t>
      </w:r>
    </w:p>
    <w:p w:rsidR="0024044B" w:rsidRPr="009A0C6E" w:rsidRDefault="0024044B" w:rsidP="009A0C6E">
      <w:pPr>
        <w:spacing w:after="0"/>
        <w:ind w:right="-874"/>
        <w:jc w:val="both"/>
      </w:pPr>
      <w:r w:rsidRPr="009A0C6E">
        <w:t xml:space="preserve">2.2. proračun svijetlog otvora dimovoda za odabrane karakteristike uređaja za loženje i/ili goriva i odgovarajuće karakteristike dimnih </w:t>
      </w:r>
      <w:r w:rsidR="00801625" w:rsidRPr="009A0C6E">
        <w:t>gasova</w:t>
      </w:r>
    </w:p>
    <w:p w:rsidR="0024044B" w:rsidRPr="009A0C6E" w:rsidRDefault="0024044B" w:rsidP="009A0C6E">
      <w:pPr>
        <w:spacing w:after="0"/>
        <w:ind w:right="-874"/>
        <w:jc w:val="both"/>
      </w:pPr>
      <w:r w:rsidRPr="009A0C6E">
        <w:t>2.3. proračun potreb</w:t>
      </w:r>
      <w:r w:rsidR="00801625" w:rsidRPr="009A0C6E">
        <w:t>e protivpožarne i toplotne</w:t>
      </w:r>
      <w:r w:rsidRPr="009A0C6E">
        <w:t xml:space="preserve"> izolacije</w:t>
      </w:r>
    </w:p>
    <w:p w:rsidR="0024044B" w:rsidRPr="009A0C6E" w:rsidRDefault="0024044B" w:rsidP="009A0C6E">
      <w:pPr>
        <w:spacing w:after="0"/>
        <w:ind w:right="-874"/>
        <w:jc w:val="both"/>
      </w:pPr>
      <w:r w:rsidRPr="009A0C6E">
        <w:t>2.4. broj i položaj priključaka uređaja za loženje</w:t>
      </w:r>
    </w:p>
    <w:p w:rsidR="0024044B" w:rsidRPr="009A0C6E" w:rsidRDefault="0024044B" w:rsidP="009A0C6E">
      <w:pPr>
        <w:spacing w:after="0"/>
        <w:ind w:right="-874"/>
        <w:jc w:val="both"/>
      </w:pPr>
      <w:r w:rsidRPr="009A0C6E">
        <w:t>2.5. proračun korisne visine dimnjaka;</w:t>
      </w:r>
    </w:p>
    <w:p w:rsidR="0024044B" w:rsidRPr="009A0C6E" w:rsidRDefault="0024044B" w:rsidP="009A0C6E">
      <w:pPr>
        <w:spacing w:after="0"/>
        <w:ind w:right="-874"/>
        <w:jc w:val="both"/>
      </w:pPr>
      <w:r w:rsidRPr="009A0C6E">
        <w:t>3. u programu kontrole i osigur</w:t>
      </w:r>
      <w:r w:rsidR="00801625" w:rsidRPr="009A0C6E">
        <w:t>anja kvaliteta</w:t>
      </w:r>
      <w:r w:rsidRPr="009A0C6E">
        <w:t>:</w:t>
      </w:r>
    </w:p>
    <w:p w:rsidR="0024044B" w:rsidRPr="009A0C6E" w:rsidRDefault="0024044B" w:rsidP="009A0C6E">
      <w:pPr>
        <w:spacing w:after="0"/>
        <w:ind w:right="-874"/>
        <w:jc w:val="both"/>
      </w:pPr>
      <w:r w:rsidRPr="009A0C6E">
        <w:t xml:space="preserve">3.1. </w:t>
      </w:r>
      <w:r w:rsidR="00801625" w:rsidRPr="009A0C6E">
        <w:t>osobine</w:t>
      </w:r>
      <w:r w:rsidRPr="009A0C6E">
        <w:t xml:space="preserve"> koja moraju imati građevn</w:t>
      </w:r>
      <w:r w:rsidR="00801625" w:rsidRPr="009A0C6E">
        <w:t>ski</w:t>
      </w:r>
      <w:r w:rsidRPr="009A0C6E">
        <w:t xml:space="preserve"> proizvodi koji se ugrađuju u </w:t>
      </w:r>
      <w:r w:rsidR="00801625" w:rsidRPr="009A0C6E">
        <w:t>ovim</w:t>
      </w:r>
      <w:r w:rsidRPr="009A0C6E">
        <w:t xml:space="preserve"> projektom obuhvaćeni dio dimnjaka</w:t>
      </w:r>
    </w:p>
    <w:p w:rsidR="0024044B" w:rsidRPr="009A0C6E" w:rsidRDefault="0024044B" w:rsidP="009A0C6E">
      <w:pPr>
        <w:spacing w:after="0"/>
        <w:ind w:right="-874"/>
        <w:jc w:val="both"/>
      </w:pPr>
      <w:r w:rsidRPr="009A0C6E">
        <w:t>3.2. u</w:t>
      </w:r>
      <w:r w:rsidR="00801625" w:rsidRPr="009A0C6E">
        <w:t>slovi</w:t>
      </w:r>
      <w:r w:rsidRPr="009A0C6E">
        <w:t xml:space="preserve"> izvođenja i drugi zahtjevi koji moraju biti ispunjeni t</w:t>
      </w:r>
      <w:r w:rsidR="00801625" w:rsidRPr="009A0C6E">
        <w:t xml:space="preserve">okom </w:t>
      </w:r>
      <w:r w:rsidRPr="009A0C6E">
        <w:t>izvođenja dimnjaka, a koji imaju u</w:t>
      </w:r>
      <w:r w:rsidR="00801625" w:rsidRPr="009A0C6E">
        <w:t>ticaj</w:t>
      </w:r>
      <w:r w:rsidRPr="009A0C6E">
        <w:t xml:space="preserve"> na postiz</w:t>
      </w:r>
      <w:r w:rsidR="00801625" w:rsidRPr="009A0C6E">
        <w:t>anje pro</w:t>
      </w:r>
      <w:r w:rsidRPr="009A0C6E">
        <w:t>jekt</w:t>
      </w:r>
      <w:r w:rsidR="00801625" w:rsidRPr="009A0C6E">
        <w:t>ovanih, odnosno propisanih osobina</w:t>
      </w:r>
      <w:r w:rsidRPr="009A0C6E">
        <w:t xml:space="preserve"> dimnjaka i ispunjenja bitnih zahtjeva za dimnjak i </w:t>
      </w:r>
      <w:r w:rsidR="00801625" w:rsidRPr="009A0C6E">
        <w:t>objekat;</w:t>
      </w:r>
    </w:p>
    <w:p w:rsidR="0024044B" w:rsidRPr="009A0C6E" w:rsidRDefault="0024044B" w:rsidP="009A0C6E">
      <w:pPr>
        <w:spacing w:after="0"/>
        <w:ind w:right="-874"/>
        <w:jc w:val="both"/>
      </w:pPr>
      <w:r w:rsidRPr="009A0C6E">
        <w:t>3.3. zahtjevi učestalosti periodičnih pregleda</w:t>
      </w:r>
      <w:r w:rsidR="00801625" w:rsidRPr="009A0C6E">
        <w:t>;</w:t>
      </w:r>
    </w:p>
    <w:p w:rsidR="0024044B" w:rsidRPr="009A0C6E" w:rsidRDefault="0024044B" w:rsidP="009A0C6E">
      <w:pPr>
        <w:spacing w:after="0"/>
        <w:ind w:right="-874"/>
        <w:jc w:val="both"/>
      </w:pPr>
      <w:r w:rsidRPr="009A0C6E">
        <w:t xml:space="preserve">3.4. pregled i opis potrebnih kontrolnih postupaka ispitivanja i zahtijevanih rezultata kojima će se dokazati </w:t>
      </w:r>
      <w:r w:rsidR="00801625" w:rsidRPr="009A0C6E">
        <w:t xml:space="preserve">usklađenost </w:t>
      </w:r>
      <w:r w:rsidRPr="009A0C6E">
        <w:t>s</w:t>
      </w:r>
      <w:r w:rsidR="00801625" w:rsidRPr="009A0C6E">
        <w:t>a</w:t>
      </w:r>
      <w:r w:rsidRPr="009A0C6E">
        <w:t xml:space="preserve"> projektom predviđenim </w:t>
      </w:r>
      <w:r w:rsidR="00801625" w:rsidRPr="009A0C6E">
        <w:t>osobinama</w:t>
      </w:r>
    </w:p>
    <w:p w:rsidR="0024044B" w:rsidRPr="009A0C6E" w:rsidRDefault="0024044B" w:rsidP="009A0C6E">
      <w:pPr>
        <w:spacing w:after="0"/>
        <w:ind w:right="-874"/>
        <w:jc w:val="both"/>
      </w:pPr>
      <w:r w:rsidRPr="009A0C6E">
        <w:t>3.5. druge u</w:t>
      </w:r>
      <w:r w:rsidR="00801625" w:rsidRPr="009A0C6E">
        <w:t>slove</w:t>
      </w:r>
      <w:r w:rsidRPr="009A0C6E">
        <w:t xml:space="preserve"> značajne za ispunjavanje zahtjeva propisanih ovim </w:t>
      </w:r>
      <w:r w:rsidR="00801625" w:rsidRPr="009A0C6E">
        <w:t>pravilnikom</w:t>
      </w:r>
      <w:r w:rsidRPr="009A0C6E">
        <w:t xml:space="preserve"> i posebnim propisima.</w:t>
      </w:r>
    </w:p>
    <w:p w:rsidR="00BA0493" w:rsidRPr="009A0C6E" w:rsidRDefault="0024044B" w:rsidP="009A0C6E">
      <w:pPr>
        <w:spacing w:after="0"/>
        <w:ind w:right="-874"/>
        <w:jc w:val="both"/>
      </w:pPr>
      <w:r w:rsidRPr="009A0C6E">
        <w:t>3.6. zahtjeve za održavanje dimnjaka koji moraju biti takvi da se t</w:t>
      </w:r>
      <w:r w:rsidR="00801625" w:rsidRPr="009A0C6E">
        <w:t>okom</w:t>
      </w:r>
      <w:r w:rsidRPr="009A0C6E">
        <w:t xml:space="preserve"> trajanja </w:t>
      </w:r>
      <w:r w:rsidR="00801625" w:rsidRPr="009A0C6E">
        <w:t>objekta</w:t>
      </w:r>
      <w:r w:rsidRPr="009A0C6E">
        <w:t xml:space="preserve"> očuvaju nje</w:t>
      </w:r>
      <w:r w:rsidR="00801625" w:rsidRPr="009A0C6E">
        <w:t>ne tehničke</w:t>
      </w:r>
      <w:r w:rsidRPr="009A0C6E">
        <w:t xml:space="preserve"> </w:t>
      </w:r>
      <w:r w:rsidR="00801625" w:rsidRPr="009A0C6E">
        <w:t>osobine</w:t>
      </w:r>
      <w:r w:rsidRPr="009A0C6E">
        <w:t xml:space="preserve"> i ispunjavaju zahtjevi određeni projektom </w:t>
      </w:r>
      <w:r w:rsidR="00801625" w:rsidRPr="009A0C6E">
        <w:t>objekta</w:t>
      </w:r>
      <w:r w:rsidRPr="009A0C6E">
        <w:t xml:space="preserve"> i propisima u skladu s kojim je dimnjak izveden.</w:t>
      </w:r>
    </w:p>
    <w:p w:rsidR="00BA0493" w:rsidRPr="009A0C6E" w:rsidRDefault="00BA0493" w:rsidP="009A0C6E">
      <w:pPr>
        <w:spacing w:after="0"/>
        <w:ind w:right="-874"/>
        <w:jc w:val="both"/>
      </w:pPr>
    </w:p>
    <w:p w:rsidR="0024044B" w:rsidRPr="009A0C6E" w:rsidRDefault="00FF2A5F" w:rsidP="009A0C6E">
      <w:pPr>
        <w:spacing w:after="0"/>
        <w:ind w:right="-874"/>
        <w:jc w:val="center"/>
        <w:rPr>
          <w:b/>
        </w:rPr>
      </w:pPr>
      <w:r w:rsidRPr="009A0C6E">
        <w:rPr>
          <w:b/>
        </w:rPr>
        <w:t>Član 21</w:t>
      </w:r>
    </w:p>
    <w:p w:rsidR="00D4411C" w:rsidRPr="009A0C6E" w:rsidRDefault="00801625" w:rsidP="009A0C6E">
      <w:pPr>
        <w:spacing w:after="0"/>
        <w:ind w:right="-874"/>
        <w:jc w:val="both"/>
      </w:pPr>
      <w:r w:rsidRPr="009A0C6E">
        <w:t>Izuzetno od odredbe član</w:t>
      </w:r>
      <w:r w:rsidR="0024044B" w:rsidRPr="009A0C6E">
        <w:t xml:space="preserve">a 20. ovoga </w:t>
      </w:r>
      <w:r w:rsidRPr="009A0C6E">
        <w:t>pravilnika</w:t>
      </w:r>
      <w:r w:rsidR="0024044B" w:rsidRPr="009A0C6E">
        <w:t xml:space="preserve"> glavni projekt </w:t>
      </w:r>
      <w:r w:rsidRPr="009A0C6E">
        <w:t>porodične kuće i jednostavni</w:t>
      </w:r>
      <w:r w:rsidR="0024044B" w:rsidRPr="009A0C6E">
        <w:t xml:space="preserve"> </w:t>
      </w:r>
      <w:r w:rsidRPr="009A0C6E">
        <w:t>objekat</w:t>
      </w:r>
      <w:r w:rsidR="0024044B" w:rsidRPr="009A0C6E">
        <w:t xml:space="preserve"> u dijelu koji se odn</w:t>
      </w:r>
      <w:r w:rsidRPr="009A0C6E">
        <w:t>osi na dimnjak mora sadrž</w:t>
      </w:r>
      <w:r w:rsidR="0024044B" w:rsidRPr="009A0C6E">
        <w:t>ati:</w:t>
      </w:r>
    </w:p>
    <w:p w:rsidR="0024044B" w:rsidRPr="009A0C6E" w:rsidRDefault="0024044B" w:rsidP="009A0C6E">
      <w:pPr>
        <w:spacing w:after="0"/>
        <w:ind w:right="-874"/>
        <w:jc w:val="both"/>
      </w:pPr>
      <w:r w:rsidRPr="009A0C6E">
        <w:t>1. u tehničkom opisu:</w:t>
      </w:r>
    </w:p>
    <w:p w:rsidR="0024044B" w:rsidRPr="009A0C6E" w:rsidRDefault="0024044B" w:rsidP="009A0C6E">
      <w:pPr>
        <w:spacing w:after="0"/>
        <w:ind w:right="-874"/>
        <w:jc w:val="both"/>
      </w:pPr>
      <w:r w:rsidRPr="009A0C6E">
        <w:t>1.1. opis oblikovnog rješenja i pristupa dimnjaku</w:t>
      </w:r>
    </w:p>
    <w:p w:rsidR="0024044B" w:rsidRPr="009A0C6E" w:rsidRDefault="0024044B" w:rsidP="009A0C6E">
      <w:pPr>
        <w:spacing w:after="0"/>
        <w:ind w:right="-874"/>
        <w:jc w:val="both"/>
      </w:pPr>
      <w:r w:rsidRPr="009A0C6E">
        <w:t>1.2. opis konstrukcije dimnjaka</w:t>
      </w:r>
    </w:p>
    <w:p w:rsidR="0024044B" w:rsidRPr="009A0C6E" w:rsidRDefault="0024044B" w:rsidP="009A0C6E">
      <w:pPr>
        <w:spacing w:after="0"/>
        <w:ind w:right="-874"/>
        <w:jc w:val="both"/>
      </w:pPr>
      <w:r w:rsidRPr="009A0C6E">
        <w:t xml:space="preserve">1.3. opis </w:t>
      </w:r>
      <w:r w:rsidR="00801625" w:rsidRPr="009A0C6E">
        <w:t>osobina</w:t>
      </w:r>
      <w:r w:rsidRPr="009A0C6E">
        <w:t xml:space="preserve"> dimnjaka s dimenzijama i opisom svijetlog otvora dimovoda za odabrane karakteristike uređaja za loženje i/ili goriva i odgovarajuće karakteristike dimnih </w:t>
      </w:r>
      <w:r w:rsidR="00801625" w:rsidRPr="009A0C6E">
        <w:t>gasova</w:t>
      </w:r>
      <w:r w:rsidRPr="009A0C6E">
        <w:t>, te zahtjeve za građev</w:t>
      </w:r>
      <w:r w:rsidR="00801625" w:rsidRPr="009A0C6E">
        <w:t>inske</w:t>
      </w:r>
      <w:r w:rsidRPr="009A0C6E">
        <w:t xml:space="preserve"> proizvode</w:t>
      </w:r>
    </w:p>
    <w:p w:rsidR="0024044B" w:rsidRPr="009A0C6E" w:rsidRDefault="0024044B" w:rsidP="009A0C6E">
      <w:pPr>
        <w:spacing w:after="0"/>
        <w:ind w:right="-874"/>
        <w:jc w:val="both"/>
      </w:pPr>
      <w:r w:rsidRPr="009A0C6E">
        <w:lastRenderedPageBreak/>
        <w:t xml:space="preserve">1.4. opis i zahtjeve za požarnu otpornost dijelova </w:t>
      </w:r>
      <w:r w:rsidR="00801625" w:rsidRPr="009A0C6E">
        <w:t>objekta</w:t>
      </w:r>
      <w:r w:rsidRPr="009A0C6E">
        <w:t xml:space="preserve"> koji se nalaze u prostoru nepovoljnoga topl</w:t>
      </w:r>
      <w:r w:rsidR="00801625" w:rsidRPr="009A0C6E">
        <w:t xml:space="preserve">otnog </w:t>
      </w:r>
      <w:r w:rsidRPr="009A0C6E">
        <w:t>ut</w:t>
      </w:r>
      <w:r w:rsidR="00801625" w:rsidRPr="009A0C6E">
        <w:t>icaja</w:t>
      </w:r>
      <w:r w:rsidRPr="009A0C6E">
        <w:t xml:space="preserve"> dimnjaka</w:t>
      </w:r>
    </w:p>
    <w:p w:rsidR="0024044B" w:rsidRPr="009A0C6E" w:rsidRDefault="0024044B" w:rsidP="009A0C6E">
      <w:pPr>
        <w:spacing w:after="0"/>
        <w:ind w:right="-874"/>
        <w:jc w:val="both"/>
      </w:pPr>
      <w:r w:rsidRPr="009A0C6E">
        <w:t>1.5. podatke o načinu izvođenja dimnjaka</w:t>
      </w:r>
    </w:p>
    <w:p w:rsidR="0024044B" w:rsidRPr="009A0C6E" w:rsidRDefault="0024044B" w:rsidP="009A0C6E">
      <w:pPr>
        <w:spacing w:after="0"/>
        <w:ind w:right="-874"/>
        <w:jc w:val="both"/>
      </w:pPr>
      <w:r w:rsidRPr="009A0C6E">
        <w:t>1.6. zahtjeve za održavanje dimnjaka koji moraju biti takvi da se t</w:t>
      </w:r>
      <w:r w:rsidR="00801625" w:rsidRPr="009A0C6E">
        <w:t>okom</w:t>
      </w:r>
      <w:r w:rsidRPr="009A0C6E">
        <w:t xml:space="preserve"> trajanja </w:t>
      </w:r>
      <w:r w:rsidR="00801625" w:rsidRPr="009A0C6E">
        <w:t>objekta</w:t>
      </w:r>
      <w:r w:rsidRPr="009A0C6E">
        <w:t xml:space="preserve"> očuvaju </w:t>
      </w:r>
      <w:r w:rsidR="00801625" w:rsidRPr="009A0C6E">
        <w:t>njegove tehničke</w:t>
      </w:r>
      <w:r w:rsidRPr="009A0C6E">
        <w:t xml:space="preserve"> </w:t>
      </w:r>
      <w:r w:rsidR="00801625" w:rsidRPr="009A0C6E">
        <w:t>osobine</w:t>
      </w:r>
      <w:r w:rsidRPr="009A0C6E">
        <w:t xml:space="preserve"> i ispunjavaju zahtijevi određeni projektom </w:t>
      </w:r>
      <w:r w:rsidR="00801625" w:rsidRPr="009A0C6E">
        <w:t>objekta</w:t>
      </w:r>
      <w:r w:rsidRPr="009A0C6E">
        <w:t xml:space="preserve"> i propisima u skladu s kojim je dimnjak izveden</w:t>
      </w:r>
    </w:p>
    <w:p w:rsidR="0024044B" w:rsidRPr="009A0C6E" w:rsidRDefault="0024044B" w:rsidP="009A0C6E">
      <w:pPr>
        <w:spacing w:after="0"/>
        <w:ind w:right="-874"/>
        <w:jc w:val="both"/>
      </w:pPr>
      <w:r w:rsidRPr="009A0C6E">
        <w:t>1.7. opis načina izvođenja dimnjaka i ugradnje građev</w:t>
      </w:r>
      <w:r w:rsidR="00801625" w:rsidRPr="009A0C6E">
        <w:t>inskih proiz</w:t>
      </w:r>
      <w:r w:rsidRPr="009A0C6E">
        <w:t>voda</w:t>
      </w:r>
    </w:p>
    <w:p w:rsidR="0024044B" w:rsidRPr="009A0C6E" w:rsidRDefault="0024044B" w:rsidP="009A0C6E">
      <w:pPr>
        <w:spacing w:after="0"/>
        <w:ind w:right="-874"/>
        <w:jc w:val="both"/>
      </w:pPr>
      <w:r w:rsidRPr="009A0C6E">
        <w:t>1.8. opis i način priključenja uređaja za loženje na priključak dimnjaka;</w:t>
      </w:r>
    </w:p>
    <w:p w:rsidR="00D4411C" w:rsidRPr="009A0C6E" w:rsidRDefault="00D4411C" w:rsidP="009A0C6E">
      <w:pPr>
        <w:spacing w:after="0"/>
        <w:ind w:right="-874"/>
        <w:jc w:val="both"/>
      </w:pPr>
    </w:p>
    <w:p w:rsidR="0024044B" w:rsidRPr="009A0C6E" w:rsidRDefault="0024044B" w:rsidP="009A0C6E">
      <w:pPr>
        <w:spacing w:after="0"/>
        <w:ind w:right="-874"/>
        <w:jc w:val="both"/>
      </w:pPr>
      <w:r w:rsidRPr="009A0C6E">
        <w:t xml:space="preserve">2. u </w:t>
      </w:r>
      <w:r w:rsidR="00801625" w:rsidRPr="009A0C6E">
        <w:t>grafičkim prilozima</w:t>
      </w:r>
      <w:r w:rsidRPr="009A0C6E">
        <w:t>:</w:t>
      </w:r>
    </w:p>
    <w:p w:rsidR="0024044B" w:rsidRPr="009A0C6E" w:rsidRDefault="0024044B" w:rsidP="009A0C6E">
      <w:pPr>
        <w:spacing w:after="0"/>
        <w:ind w:right="-874"/>
        <w:jc w:val="both"/>
      </w:pPr>
      <w:r w:rsidRPr="009A0C6E">
        <w:t xml:space="preserve">2.1. položaj dimnjaka u </w:t>
      </w:r>
      <w:r w:rsidR="00801625" w:rsidRPr="009A0C6E">
        <w:t>objektu</w:t>
      </w:r>
      <w:r w:rsidRPr="009A0C6E">
        <w:t>,</w:t>
      </w:r>
    </w:p>
    <w:p w:rsidR="0024044B" w:rsidRPr="009A0C6E" w:rsidRDefault="0024044B" w:rsidP="009A0C6E">
      <w:pPr>
        <w:spacing w:after="0"/>
        <w:ind w:right="-874"/>
        <w:jc w:val="both"/>
      </w:pPr>
      <w:r w:rsidRPr="009A0C6E">
        <w:t>2.2. položaj izlaznog otvora dimnjaka i njegova visina iznad krova i/ili nadvišenja u odnosu na prepreke koje se nalaze u prostoru ut</w:t>
      </w:r>
      <w:r w:rsidR="00801625" w:rsidRPr="009A0C6E">
        <w:t>icaja</w:t>
      </w:r>
      <w:r w:rsidRPr="009A0C6E">
        <w:t xml:space="preserve"> izlaznog otvora,</w:t>
      </w:r>
    </w:p>
    <w:p w:rsidR="0024044B" w:rsidRPr="009A0C6E" w:rsidRDefault="00FB401E" w:rsidP="009A0C6E">
      <w:pPr>
        <w:spacing w:after="0"/>
        <w:ind w:right="-874"/>
        <w:jc w:val="both"/>
      </w:pPr>
      <w:r w:rsidRPr="009A0C6E">
        <w:t>2.3. položaj</w:t>
      </w:r>
      <w:r w:rsidR="0024044B" w:rsidRPr="009A0C6E">
        <w:t xml:space="preserve"> </w:t>
      </w:r>
      <w:r w:rsidRPr="009A0C6E">
        <w:t>opreme</w:t>
      </w:r>
      <w:r w:rsidR="0024044B" w:rsidRPr="009A0C6E">
        <w:t xml:space="preserve"> za pristup dimnjaku i pristupnih otvora s vrata</w:t>
      </w:r>
      <w:r w:rsidRPr="009A0C6E">
        <w:t>ncima</w:t>
      </w:r>
      <w:r w:rsidR="0024044B" w:rsidRPr="009A0C6E">
        <w:t xml:space="preserve"> za kontrolu i čišćenje.</w:t>
      </w:r>
    </w:p>
    <w:p w:rsidR="00D4411C" w:rsidRPr="009A0C6E" w:rsidRDefault="00D4411C" w:rsidP="009A0C6E">
      <w:pPr>
        <w:spacing w:after="0"/>
        <w:ind w:right="-874"/>
        <w:jc w:val="both"/>
      </w:pPr>
    </w:p>
    <w:p w:rsidR="0024044B" w:rsidRPr="009A0C6E" w:rsidRDefault="00FF2A5F" w:rsidP="009A0C6E">
      <w:pPr>
        <w:spacing w:after="0"/>
        <w:ind w:right="-874"/>
        <w:jc w:val="center"/>
        <w:rPr>
          <w:b/>
        </w:rPr>
      </w:pPr>
      <w:r w:rsidRPr="009A0C6E">
        <w:rPr>
          <w:b/>
        </w:rPr>
        <w:t>Član 22</w:t>
      </w:r>
    </w:p>
    <w:p w:rsidR="0024044B" w:rsidRPr="009A0C6E" w:rsidRDefault="0024044B" w:rsidP="009A0C6E">
      <w:pPr>
        <w:spacing w:after="0"/>
        <w:ind w:right="-874"/>
        <w:jc w:val="both"/>
      </w:pPr>
      <w:r w:rsidRPr="009A0C6E">
        <w:t>Ako projekt dimnjaka radi ispunjavanja u</w:t>
      </w:r>
      <w:r w:rsidR="00FB401E" w:rsidRPr="009A0C6E">
        <w:t>slova</w:t>
      </w:r>
      <w:r w:rsidR="004D446B" w:rsidRPr="009A0C6E">
        <w:t xml:space="preserve"> </w:t>
      </w:r>
      <w:r w:rsidR="00FB401E" w:rsidRPr="009A0C6E">
        <w:t>iz član</w:t>
      </w:r>
      <w:r w:rsidRPr="009A0C6E">
        <w:t xml:space="preserve">a 20. i 21. ovoga </w:t>
      </w:r>
      <w:r w:rsidR="00FB401E" w:rsidRPr="009A0C6E">
        <w:t>pravilnika</w:t>
      </w:r>
      <w:r w:rsidRPr="009A0C6E">
        <w:t xml:space="preserve"> određuje primjenu norme iz odgovarajućeg priloga ovoga </w:t>
      </w:r>
      <w:r w:rsidR="00FB401E" w:rsidRPr="009A0C6E">
        <w:t>pravilnika</w:t>
      </w:r>
      <w:r w:rsidR="004D446B" w:rsidRPr="009A0C6E">
        <w:t xml:space="preserve"> </w:t>
      </w:r>
      <w:r w:rsidRPr="009A0C6E">
        <w:t>na način određen tim prilogom, smatra se da dimnjak ispunjava propisane zahtjeve u dijelu normom uređenog područja.</w:t>
      </w:r>
    </w:p>
    <w:p w:rsidR="00D4411C" w:rsidRPr="009A0C6E" w:rsidRDefault="00D4411C" w:rsidP="009A0C6E">
      <w:pPr>
        <w:spacing w:after="0"/>
        <w:ind w:right="-874"/>
        <w:jc w:val="both"/>
      </w:pPr>
    </w:p>
    <w:p w:rsidR="0024044B" w:rsidRPr="009A0C6E" w:rsidRDefault="00FF2A5F" w:rsidP="009A0C6E">
      <w:pPr>
        <w:spacing w:after="0"/>
        <w:ind w:right="-874"/>
        <w:jc w:val="center"/>
        <w:rPr>
          <w:b/>
        </w:rPr>
      </w:pPr>
      <w:r w:rsidRPr="009A0C6E">
        <w:rPr>
          <w:b/>
        </w:rPr>
        <w:t>Član 23</w:t>
      </w:r>
    </w:p>
    <w:p w:rsidR="0024044B" w:rsidRPr="009A0C6E" w:rsidRDefault="0024044B" w:rsidP="009A0C6E">
      <w:pPr>
        <w:spacing w:after="0"/>
        <w:ind w:right="-874"/>
        <w:jc w:val="both"/>
      </w:pPr>
      <w:r w:rsidRPr="009A0C6E">
        <w:t xml:space="preserve">(1) Projekti </w:t>
      </w:r>
      <w:r w:rsidR="00FB401E" w:rsidRPr="009A0C6E">
        <w:t>objekata</w:t>
      </w:r>
      <w:r w:rsidRPr="009A0C6E">
        <w:t xml:space="preserve"> stambene i stambeno-poslovne namjene obvezno sadrže i tehničko rješenje </w:t>
      </w:r>
      <w:r w:rsidR="00A10E22" w:rsidRPr="009A0C6E">
        <w:t>rezervnih</w:t>
      </w:r>
      <w:r w:rsidRPr="009A0C6E">
        <w:t xml:space="preserve"> dimnjaka.</w:t>
      </w:r>
    </w:p>
    <w:p w:rsidR="0024044B" w:rsidRPr="009A0C6E" w:rsidRDefault="0024044B" w:rsidP="009A0C6E">
      <w:pPr>
        <w:spacing w:after="0"/>
        <w:ind w:right="-874"/>
        <w:jc w:val="both"/>
      </w:pPr>
      <w:r w:rsidRPr="009A0C6E">
        <w:t xml:space="preserve">(2) Broj i raspored </w:t>
      </w:r>
      <w:r w:rsidR="00A10E22" w:rsidRPr="009A0C6E">
        <w:t>rezervnih</w:t>
      </w:r>
      <w:r w:rsidRPr="009A0C6E">
        <w:t xml:space="preserve"> </w:t>
      </w:r>
      <w:r w:rsidR="00FB401E" w:rsidRPr="009A0C6E">
        <w:t>dimnjaka iz stava 1. ovoga član</w:t>
      </w:r>
      <w:r w:rsidRPr="009A0C6E">
        <w:t xml:space="preserve">a određuje se tako da svaka stambena jedinica ima najmanje jedan priključak na </w:t>
      </w:r>
      <w:r w:rsidR="00A10E22" w:rsidRPr="009A0C6E">
        <w:t>rezervni</w:t>
      </w:r>
      <w:r w:rsidRPr="009A0C6E">
        <w:t xml:space="preserve"> dimnjak.</w:t>
      </w:r>
    </w:p>
    <w:p w:rsidR="0024044B" w:rsidRPr="009A0C6E" w:rsidRDefault="0024044B" w:rsidP="009A0C6E">
      <w:pPr>
        <w:spacing w:after="0"/>
        <w:ind w:right="-874"/>
        <w:jc w:val="both"/>
      </w:pPr>
      <w:r w:rsidRPr="009A0C6E">
        <w:t xml:space="preserve">(3) Na jednu dimovodnu cijev </w:t>
      </w:r>
      <w:r w:rsidR="00A10E22" w:rsidRPr="009A0C6E">
        <w:t>rezervnog</w:t>
      </w:r>
      <w:r w:rsidRPr="009A0C6E">
        <w:t xml:space="preserve"> dimnjaka do</w:t>
      </w:r>
      <w:r w:rsidR="00A10E22" w:rsidRPr="009A0C6E">
        <w:t>zvoljeno</w:t>
      </w:r>
      <w:r w:rsidRPr="009A0C6E">
        <w:t xml:space="preserve"> je priključivanje najviše pet ložišta na </w:t>
      </w:r>
      <w:r w:rsidR="00FB401E" w:rsidRPr="009A0C6E">
        <w:t>čvrsto</w:t>
      </w:r>
      <w:r w:rsidRPr="009A0C6E">
        <w:t xml:space="preserve"> gorivo.</w:t>
      </w:r>
    </w:p>
    <w:p w:rsidR="0024044B" w:rsidRPr="009A0C6E" w:rsidRDefault="0024044B" w:rsidP="009A0C6E">
      <w:pPr>
        <w:spacing w:after="0"/>
        <w:ind w:right="-874"/>
        <w:jc w:val="both"/>
      </w:pPr>
      <w:r w:rsidRPr="009A0C6E">
        <w:t xml:space="preserve">(4) </w:t>
      </w:r>
      <w:r w:rsidR="00FB401E" w:rsidRPr="009A0C6E">
        <w:t>Izuzetno od stava 1. ovoga člana obveza davanja tehnič</w:t>
      </w:r>
      <w:r w:rsidRPr="009A0C6E">
        <w:t xml:space="preserve">kog rješenja </w:t>
      </w:r>
      <w:r w:rsidR="00A10E22" w:rsidRPr="009A0C6E">
        <w:t>rezervnog</w:t>
      </w:r>
      <w:r w:rsidRPr="009A0C6E">
        <w:t xml:space="preserve"> dimnjaka u projektu </w:t>
      </w:r>
      <w:r w:rsidR="00FB401E" w:rsidRPr="009A0C6E">
        <w:t xml:space="preserve">objekta </w:t>
      </w:r>
      <w:r w:rsidRPr="009A0C6E">
        <w:t xml:space="preserve"> ne odnosi se na </w:t>
      </w:r>
      <w:r w:rsidR="00FB401E" w:rsidRPr="009A0C6E">
        <w:t>porodične</w:t>
      </w:r>
      <w:r w:rsidRPr="009A0C6E">
        <w:t xml:space="preserve"> kuće.</w:t>
      </w:r>
    </w:p>
    <w:p w:rsidR="00D4411C" w:rsidRPr="009A0C6E" w:rsidRDefault="00D4411C" w:rsidP="009A0C6E">
      <w:pPr>
        <w:spacing w:after="0"/>
        <w:ind w:right="-874"/>
        <w:jc w:val="both"/>
      </w:pPr>
    </w:p>
    <w:p w:rsidR="0024044B" w:rsidRPr="009A0C6E" w:rsidRDefault="00FF2A5F" w:rsidP="009A0C6E">
      <w:pPr>
        <w:spacing w:after="0"/>
        <w:ind w:right="-874"/>
        <w:jc w:val="center"/>
        <w:rPr>
          <w:b/>
        </w:rPr>
      </w:pPr>
      <w:r w:rsidRPr="009A0C6E">
        <w:rPr>
          <w:b/>
        </w:rPr>
        <w:t>Član 24</w:t>
      </w:r>
    </w:p>
    <w:p w:rsidR="0024044B" w:rsidRPr="009A0C6E" w:rsidRDefault="0024044B" w:rsidP="009A0C6E">
      <w:pPr>
        <w:spacing w:after="0"/>
        <w:ind w:right="-874"/>
        <w:jc w:val="both"/>
      </w:pPr>
      <w:r w:rsidRPr="009A0C6E">
        <w:t>(1) Osim u</w:t>
      </w:r>
      <w:r w:rsidR="00FB401E" w:rsidRPr="009A0C6E">
        <w:t>slova</w:t>
      </w:r>
      <w:r w:rsidRPr="009A0C6E">
        <w:t xml:space="preserve"> pro</w:t>
      </w:r>
      <w:r w:rsidR="00A10E22" w:rsidRPr="009A0C6E">
        <w:t>pisanih odredbama član</w:t>
      </w:r>
      <w:r w:rsidRPr="009A0C6E">
        <w:t xml:space="preserve">a 16. do 23. ovoga </w:t>
      </w:r>
      <w:r w:rsidR="00FB401E" w:rsidRPr="009A0C6E">
        <w:t>pravilnika</w:t>
      </w:r>
      <w:r w:rsidRPr="009A0C6E">
        <w:t>, projek</w:t>
      </w:r>
      <w:r w:rsidR="00FB401E" w:rsidRPr="009A0C6E">
        <w:t>a</w:t>
      </w:r>
      <w:r w:rsidRPr="009A0C6E">
        <w:t xml:space="preserve">t rekonstrukcije odnosno adaptacije </w:t>
      </w:r>
      <w:r w:rsidR="00FB401E" w:rsidRPr="009A0C6E">
        <w:t>objekta kojim se utiče na tehničk</w:t>
      </w:r>
      <w:r w:rsidR="00A10E22" w:rsidRPr="009A0C6E">
        <w:t xml:space="preserve">a svojstva </w:t>
      </w:r>
      <w:r w:rsidR="00FB401E" w:rsidRPr="009A0C6E">
        <w:t>dimnjaka obvezno mora sadrž</w:t>
      </w:r>
      <w:r w:rsidRPr="009A0C6E">
        <w:t xml:space="preserve">ati podatke o utvrđenim zatečenim tehničkim </w:t>
      </w:r>
      <w:r w:rsidR="00A10E22" w:rsidRPr="009A0C6E">
        <w:t>svojstvima</w:t>
      </w:r>
      <w:r w:rsidRPr="009A0C6E">
        <w:t xml:space="preserve"> dimnjaka.</w:t>
      </w:r>
    </w:p>
    <w:p w:rsidR="0024044B" w:rsidRPr="009A0C6E" w:rsidRDefault="00A10E22" w:rsidP="009A0C6E">
      <w:pPr>
        <w:spacing w:after="0"/>
        <w:ind w:right="-874"/>
        <w:jc w:val="both"/>
      </w:pPr>
      <w:r w:rsidRPr="009A0C6E">
        <w:t>(2) Zatečena tehnička</w:t>
      </w:r>
      <w:r w:rsidR="0024044B" w:rsidRPr="009A0C6E">
        <w:t xml:space="preserve"> </w:t>
      </w:r>
      <w:r w:rsidRPr="009A0C6E">
        <w:t>svojstva</w:t>
      </w:r>
      <w:r w:rsidR="0024044B" w:rsidRPr="009A0C6E">
        <w:t xml:space="preserve"> dimnjaka utvrđuju se uvidom u dokumentaciju </w:t>
      </w:r>
      <w:r w:rsidR="00FB401E" w:rsidRPr="009A0C6E">
        <w:t>objekta</w:t>
      </w:r>
      <w:r w:rsidR="0024044B" w:rsidRPr="009A0C6E">
        <w:t>, ispitivanjima, proračunima i/ili na drugi primjeren način.</w:t>
      </w:r>
    </w:p>
    <w:p w:rsidR="00A10E22" w:rsidRPr="009A0C6E" w:rsidRDefault="00A10E22" w:rsidP="009A0C6E">
      <w:pPr>
        <w:spacing w:after="0"/>
        <w:ind w:right="-874"/>
        <w:jc w:val="center"/>
      </w:pPr>
    </w:p>
    <w:p w:rsidR="00A10E22" w:rsidRPr="009A0C6E" w:rsidRDefault="00A10E22" w:rsidP="009A0C6E">
      <w:pPr>
        <w:spacing w:after="0"/>
        <w:ind w:right="-874"/>
        <w:jc w:val="center"/>
      </w:pPr>
    </w:p>
    <w:p w:rsidR="0024044B" w:rsidRPr="009A0C6E" w:rsidRDefault="0024044B" w:rsidP="009A0C6E">
      <w:pPr>
        <w:spacing w:after="0"/>
        <w:ind w:right="-874"/>
        <w:jc w:val="center"/>
        <w:rPr>
          <w:b/>
        </w:rPr>
      </w:pPr>
      <w:r w:rsidRPr="009A0C6E">
        <w:rPr>
          <w:b/>
        </w:rPr>
        <w:t>V. IZVOĐENJE I UPO</w:t>
      </w:r>
      <w:r w:rsidR="00B5445B" w:rsidRPr="009A0C6E">
        <w:rPr>
          <w:b/>
        </w:rPr>
        <w:t>TREBA</w:t>
      </w:r>
      <w:r w:rsidRPr="009A0C6E">
        <w:rPr>
          <w:b/>
        </w:rPr>
        <w:t xml:space="preserve"> DIMNJAKA</w:t>
      </w:r>
    </w:p>
    <w:p w:rsidR="00D4411C" w:rsidRPr="009A0C6E" w:rsidRDefault="00D4411C" w:rsidP="009A0C6E">
      <w:pPr>
        <w:spacing w:after="0"/>
        <w:ind w:right="-874"/>
        <w:jc w:val="both"/>
        <w:rPr>
          <w:b/>
        </w:rPr>
      </w:pPr>
    </w:p>
    <w:p w:rsidR="0024044B" w:rsidRPr="009A0C6E" w:rsidRDefault="00B5445B" w:rsidP="009A0C6E">
      <w:pPr>
        <w:spacing w:after="0"/>
        <w:ind w:right="-874"/>
        <w:jc w:val="center"/>
        <w:rPr>
          <w:b/>
        </w:rPr>
      </w:pPr>
      <w:r w:rsidRPr="009A0C6E">
        <w:rPr>
          <w:b/>
        </w:rPr>
        <w:t>Član 25</w:t>
      </w:r>
    </w:p>
    <w:p w:rsidR="0024044B" w:rsidRPr="009A0C6E" w:rsidRDefault="0024044B" w:rsidP="009A0C6E">
      <w:pPr>
        <w:spacing w:after="0"/>
        <w:ind w:right="-874"/>
        <w:jc w:val="both"/>
      </w:pPr>
      <w:r w:rsidRPr="009A0C6E">
        <w:t xml:space="preserve">(1) Građenje </w:t>
      </w:r>
      <w:r w:rsidR="00C97FF4" w:rsidRPr="009A0C6E">
        <w:t>objekta</w:t>
      </w:r>
      <w:r w:rsidRPr="009A0C6E">
        <w:t xml:space="preserve"> koja sadrži dimnjak mora bi</w:t>
      </w:r>
      <w:r w:rsidR="00A10E22" w:rsidRPr="009A0C6E">
        <w:t>ti takvo da dimnjak ima tehnička</w:t>
      </w:r>
      <w:r w:rsidRPr="009A0C6E">
        <w:t xml:space="preserve"> </w:t>
      </w:r>
      <w:r w:rsidR="00A10E22" w:rsidRPr="009A0C6E">
        <w:t>svojstva</w:t>
      </w:r>
      <w:r w:rsidRPr="009A0C6E">
        <w:t xml:space="preserve"> i da ispunjava druge zahtjeve propisane ovim </w:t>
      </w:r>
      <w:r w:rsidR="00C97FF4" w:rsidRPr="009A0C6E">
        <w:t>pravilnikom</w:t>
      </w:r>
      <w:r w:rsidRPr="009A0C6E">
        <w:t xml:space="preserve">, u skladu s tehničkim rješenjem </w:t>
      </w:r>
      <w:r w:rsidR="00C97FF4" w:rsidRPr="009A0C6E">
        <w:t>objekta</w:t>
      </w:r>
      <w:r w:rsidRPr="009A0C6E">
        <w:t xml:space="preserve"> i u</w:t>
      </w:r>
      <w:r w:rsidR="00C97FF4" w:rsidRPr="009A0C6E">
        <w:t>slo</w:t>
      </w:r>
      <w:r w:rsidR="00A10E22" w:rsidRPr="009A0C6E">
        <w:t>v</w:t>
      </w:r>
      <w:r w:rsidR="00C97FF4" w:rsidRPr="009A0C6E">
        <w:t>ima</w:t>
      </w:r>
      <w:r w:rsidRPr="009A0C6E">
        <w:t xml:space="preserve"> za građenje utvrđenim projektom, te da se osigura očuvanje tih </w:t>
      </w:r>
      <w:r w:rsidR="00A10E22" w:rsidRPr="009A0C6E">
        <w:t>svojstava</w:t>
      </w:r>
      <w:r w:rsidRPr="009A0C6E">
        <w:t xml:space="preserve"> i upo</w:t>
      </w:r>
      <w:r w:rsidR="00C97FF4" w:rsidRPr="009A0C6E">
        <w:t xml:space="preserve">trebljivost </w:t>
      </w:r>
      <w:r w:rsidRPr="009A0C6E">
        <w:t xml:space="preserve"> </w:t>
      </w:r>
      <w:r w:rsidR="00C97FF4" w:rsidRPr="009A0C6E">
        <w:t>objekta</w:t>
      </w:r>
      <w:r w:rsidRPr="009A0C6E">
        <w:t xml:space="preserve"> t</w:t>
      </w:r>
      <w:r w:rsidR="00C97FF4" w:rsidRPr="009A0C6E">
        <w:t>okom</w:t>
      </w:r>
      <w:r w:rsidRPr="009A0C6E">
        <w:t xml:space="preserve"> nje</w:t>
      </w:r>
      <w:r w:rsidR="00C97FF4" w:rsidRPr="009A0C6E">
        <w:t>govog</w:t>
      </w:r>
      <w:r w:rsidRPr="009A0C6E">
        <w:t xml:space="preserve"> trajanja.</w:t>
      </w:r>
    </w:p>
    <w:p w:rsidR="0024044B" w:rsidRPr="009A0C6E" w:rsidRDefault="0024044B" w:rsidP="009A0C6E">
      <w:pPr>
        <w:spacing w:after="0"/>
        <w:ind w:right="-874"/>
        <w:jc w:val="both"/>
      </w:pPr>
      <w:r w:rsidRPr="009A0C6E">
        <w:lastRenderedPageBreak/>
        <w:t>(2) Pri izvođenju dimnjaka izvođač je dužan pridržavati se dijela projekta koji se odnosi na dimnjak, tehničkih uput</w:t>
      </w:r>
      <w:r w:rsidR="00C97FF4" w:rsidRPr="009A0C6E">
        <w:t>stava</w:t>
      </w:r>
      <w:r w:rsidRPr="009A0C6E">
        <w:t xml:space="preserve"> za ugradnju i upo</w:t>
      </w:r>
      <w:r w:rsidR="00C97FF4" w:rsidRPr="009A0C6E">
        <w:t>trebu</w:t>
      </w:r>
      <w:r w:rsidRPr="009A0C6E">
        <w:t xml:space="preserve"> građev</w:t>
      </w:r>
      <w:r w:rsidR="00C97FF4" w:rsidRPr="009A0C6E">
        <w:t>inskih proizvoda i odred</w:t>
      </w:r>
      <w:r w:rsidRPr="009A0C6E">
        <w:t>b</w:t>
      </w:r>
      <w:r w:rsidR="00C97FF4" w:rsidRPr="009A0C6E">
        <w:t>i</w:t>
      </w:r>
      <w:r w:rsidRPr="009A0C6E">
        <w:t xml:space="preserve"> ovoga </w:t>
      </w:r>
      <w:r w:rsidR="00C97FF4" w:rsidRPr="009A0C6E">
        <w:t>pravilnika</w:t>
      </w:r>
      <w:r w:rsidRPr="009A0C6E">
        <w:t>.</w:t>
      </w:r>
    </w:p>
    <w:p w:rsidR="00B91DE1" w:rsidRPr="009A0C6E" w:rsidRDefault="00B91DE1" w:rsidP="009A0C6E">
      <w:pPr>
        <w:spacing w:after="0"/>
        <w:ind w:right="-874"/>
        <w:jc w:val="both"/>
      </w:pPr>
    </w:p>
    <w:p w:rsidR="0024044B" w:rsidRPr="009A0C6E" w:rsidRDefault="00B5445B" w:rsidP="009A0C6E">
      <w:pPr>
        <w:spacing w:after="0"/>
        <w:ind w:right="-874"/>
        <w:jc w:val="center"/>
        <w:rPr>
          <w:b/>
        </w:rPr>
      </w:pPr>
      <w:r w:rsidRPr="009A0C6E">
        <w:rPr>
          <w:b/>
        </w:rPr>
        <w:t>Član 26</w:t>
      </w:r>
    </w:p>
    <w:p w:rsidR="0024044B" w:rsidRPr="009A0C6E" w:rsidRDefault="0024044B" w:rsidP="009A0C6E">
      <w:pPr>
        <w:spacing w:after="0"/>
        <w:ind w:right="-874"/>
        <w:jc w:val="both"/>
      </w:pPr>
      <w:r w:rsidRPr="009A0C6E">
        <w:t>(1) Kod preuzimanja građevn</w:t>
      </w:r>
      <w:r w:rsidR="00C97FF4" w:rsidRPr="009A0C6E">
        <w:t>skog</w:t>
      </w:r>
      <w:r w:rsidRPr="009A0C6E">
        <w:t xml:space="preserve"> proizvoda namijenjenog ugradnji u dimnjak, izvođač dimnjaka mora utvrditi:</w:t>
      </w:r>
    </w:p>
    <w:p w:rsidR="0024044B" w:rsidRPr="009A0C6E" w:rsidRDefault="0024044B" w:rsidP="009A0C6E">
      <w:pPr>
        <w:spacing w:after="0"/>
        <w:ind w:right="-874"/>
        <w:jc w:val="both"/>
      </w:pPr>
      <w:r w:rsidRPr="009A0C6E">
        <w:t>1. je li građev</w:t>
      </w:r>
      <w:r w:rsidR="00C97FF4" w:rsidRPr="009A0C6E">
        <w:t>inski</w:t>
      </w:r>
      <w:r w:rsidRPr="009A0C6E">
        <w:t xml:space="preserve"> proizvod isporučen s oznakom u skladu s posebnim propisom kojim se uređuje označavanje građevn</w:t>
      </w:r>
      <w:r w:rsidR="00C97FF4" w:rsidRPr="009A0C6E">
        <w:t>skih</w:t>
      </w:r>
      <w:r w:rsidRPr="009A0C6E">
        <w:t xml:space="preserve"> proizvoda i podudaraju li se podaci na dokumentaciji s kojom je građevn</w:t>
      </w:r>
      <w:r w:rsidR="00C97FF4" w:rsidRPr="009A0C6E">
        <w:t>ski</w:t>
      </w:r>
      <w:r w:rsidRPr="009A0C6E">
        <w:t xml:space="preserve"> proizvod isporučen s podacima u propisanoj oznaci,</w:t>
      </w:r>
    </w:p>
    <w:p w:rsidR="0024044B" w:rsidRPr="009A0C6E" w:rsidRDefault="0024044B" w:rsidP="009A0C6E">
      <w:pPr>
        <w:spacing w:after="0"/>
        <w:ind w:right="-874"/>
        <w:jc w:val="both"/>
      </w:pPr>
      <w:r w:rsidRPr="009A0C6E">
        <w:t>2. je li građev</w:t>
      </w:r>
      <w:r w:rsidR="00C97FF4" w:rsidRPr="009A0C6E">
        <w:t>inski</w:t>
      </w:r>
      <w:r w:rsidRPr="009A0C6E">
        <w:t xml:space="preserve"> proizvod isporučen s tehničkim uput</w:t>
      </w:r>
      <w:r w:rsidR="00C97FF4" w:rsidRPr="009A0C6E">
        <w:t>stvima</w:t>
      </w:r>
      <w:r w:rsidRPr="009A0C6E">
        <w:t xml:space="preserve"> za ugradnju i upo</w:t>
      </w:r>
      <w:r w:rsidR="00C97FF4" w:rsidRPr="009A0C6E">
        <w:t>trebu</w:t>
      </w:r>
      <w:r w:rsidRPr="009A0C6E">
        <w:t>,</w:t>
      </w:r>
    </w:p>
    <w:p w:rsidR="0024044B" w:rsidRPr="009A0C6E" w:rsidRDefault="0024044B" w:rsidP="009A0C6E">
      <w:pPr>
        <w:spacing w:after="0"/>
        <w:ind w:right="-874"/>
        <w:jc w:val="both"/>
      </w:pPr>
      <w:r w:rsidRPr="009A0C6E">
        <w:t xml:space="preserve">3. jesu li </w:t>
      </w:r>
      <w:r w:rsidR="00A10E22" w:rsidRPr="009A0C6E">
        <w:t>svojstva,</w:t>
      </w:r>
      <w:r w:rsidRPr="009A0C6E">
        <w:t xml:space="preserve"> uključ</w:t>
      </w:r>
      <w:r w:rsidR="00C97FF4" w:rsidRPr="009A0C6E">
        <w:t>ujući</w:t>
      </w:r>
      <w:r w:rsidRPr="009A0C6E">
        <w:t xml:space="preserve"> i rok upo</w:t>
      </w:r>
      <w:r w:rsidR="00C97FF4" w:rsidRPr="009A0C6E">
        <w:t>trebe</w:t>
      </w:r>
      <w:r w:rsidRPr="009A0C6E">
        <w:t xml:space="preserve"> građev</w:t>
      </w:r>
      <w:r w:rsidR="00C97FF4" w:rsidRPr="009A0C6E">
        <w:t>inskog</w:t>
      </w:r>
      <w:r w:rsidRPr="009A0C6E">
        <w:t xml:space="preserve"> proizvoda</w:t>
      </w:r>
      <w:r w:rsidR="00C97FF4" w:rsidRPr="009A0C6E">
        <w:t>,</w:t>
      </w:r>
      <w:r w:rsidRPr="009A0C6E">
        <w:t xml:space="preserve"> te podaci značajni za njegovu ugradnju, upo</w:t>
      </w:r>
      <w:r w:rsidR="00C97FF4" w:rsidRPr="009A0C6E">
        <w:t>trebu i uti</w:t>
      </w:r>
      <w:r w:rsidRPr="009A0C6E">
        <w:t xml:space="preserve">caj na </w:t>
      </w:r>
      <w:r w:rsidR="00A10E22" w:rsidRPr="009A0C6E">
        <w:t>svojstva</w:t>
      </w:r>
      <w:r w:rsidR="00C97FF4" w:rsidRPr="009A0C6E">
        <w:t xml:space="preserve"> i trajnost dimnjaka usaglašeni</w:t>
      </w:r>
      <w:r w:rsidRPr="009A0C6E">
        <w:t xml:space="preserve"> </w:t>
      </w:r>
      <w:r w:rsidR="00A10E22" w:rsidRPr="009A0C6E">
        <w:t>svojstvima</w:t>
      </w:r>
      <w:r w:rsidRPr="009A0C6E">
        <w:t xml:space="preserve"> i podacima određenim glavnim projektom.</w:t>
      </w:r>
    </w:p>
    <w:p w:rsidR="0024044B" w:rsidRPr="009A0C6E" w:rsidRDefault="00C97FF4" w:rsidP="009A0C6E">
      <w:pPr>
        <w:spacing w:after="0"/>
        <w:ind w:right="-874"/>
        <w:jc w:val="both"/>
      </w:pPr>
      <w:r w:rsidRPr="009A0C6E">
        <w:t>(2) Utvrđeno iz stava 1. ovoga član</w:t>
      </w:r>
      <w:r w:rsidR="0024044B" w:rsidRPr="009A0C6E">
        <w:t>a zapisuje se u skladu s posebnim propisom o vođenju građevinskog dnevnika, a dokumen</w:t>
      </w:r>
      <w:r w:rsidRPr="009A0C6E">
        <w:t>tacija s kojom je građevinski</w:t>
      </w:r>
      <w:r w:rsidR="0024044B" w:rsidRPr="009A0C6E">
        <w:t xml:space="preserve"> proizvod isporučen </w:t>
      </w:r>
      <w:r w:rsidRPr="009A0C6E">
        <w:t>čuva</w:t>
      </w:r>
      <w:r w:rsidR="0024044B" w:rsidRPr="009A0C6E">
        <w:t xml:space="preserve"> se </w:t>
      </w:r>
      <w:r w:rsidRPr="009A0C6E">
        <w:t>u dokumentaciji</w:t>
      </w:r>
      <w:r w:rsidR="0024044B" w:rsidRPr="009A0C6E">
        <w:t xml:space="preserve"> o </w:t>
      </w:r>
      <w:r w:rsidRPr="009A0C6E">
        <w:t>usklađenosti građevinskih</w:t>
      </w:r>
      <w:r w:rsidR="0024044B" w:rsidRPr="009A0C6E">
        <w:t xml:space="preserve"> proizvoda koje izvođač mora imati na gradilištu.</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Član 27</w:t>
      </w:r>
    </w:p>
    <w:p w:rsidR="0024044B" w:rsidRPr="009A0C6E" w:rsidRDefault="0024044B" w:rsidP="009A0C6E">
      <w:pPr>
        <w:spacing w:after="0"/>
        <w:ind w:right="-874"/>
        <w:jc w:val="both"/>
      </w:pPr>
      <w:r w:rsidRPr="009A0C6E">
        <w:t xml:space="preserve">(1) Prije pristupanja izvođenju dimnjaka obvezno se provjerava položaj, (visina, udaljenost i dr.) postojećih prepreka dimnim </w:t>
      </w:r>
      <w:r w:rsidR="00C97FF4" w:rsidRPr="009A0C6E">
        <w:t>gasovima</w:t>
      </w:r>
      <w:r w:rsidRPr="009A0C6E">
        <w:t xml:space="preserve"> odnosno nadvišenja okolnih </w:t>
      </w:r>
      <w:r w:rsidR="00C97FF4" w:rsidRPr="009A0C6E">
        <w:t>objekata</w:t>
      </w:r>
      <w:r w:rsidRPr="009A0C6E">
        <w:t xml:space="preserve"> koje se nalaze u prostoru ut</w:t>
      </w:r>
      <w:r w:rsidR="00C97FF4" w:rsidRPr="009A0C6E">
        <w:t>icaja</w:t>
      </w:r>
      <w:r w:rsidRPr="009A0C6E">
        <w:t xml:space="preserve"> izlaznog otvora dimnjaka (u daljnjem tekstu: prepreke), te se o tome sačinjava skica i utvrđuje</w:t>
      </w:r>
      <w:r w:rsidR="00C97FF4" w:rsidRPr="009A0C6E">
        <w:t xml:space="preserve"> usklađenost stvarnog i projektov</w:t>
      </w:r>
      <w:r w:rsidRPr="009A0C6E">
        <w:t>anog stanja. Skica i utvrđeno stanje unosi se u građevinski dnevnik.</w:t>
      </w:r>
    </w:p>
    <w:p w:rsidR="0024044B" w:rsidRPr="009A0C6E" w:rsidRDefault="0024044B" w:rsidP="009A0C6E">
      <w:pPr>
        <w:spacing w:after="0"/>
        <w:ind w:right="-874"/>
        <w:jc w:val="both"/>
      </w:pPr>
      <w:r w:rsidRPr="009A0C6E">
        <w:t>(2) U sluč</w:t>
      </w:r>
      <w:r w:rsidR="00C97FF4" w:rsidRPr="009A0C6E">
        <w:t>aju da položaj prepreka iz stava 1. ovoga član</w:t>
      </w:r>
      <w:r w:rsidRPr="009A0C6E">
        <w:t>a ne odgovara glavnim projektom predviđenom položaju, nastavak izvođenja dimnjaka do</w:t>
      </w:r>
      <w:r w:rsidR="00A10E22" w:rsidRPr="009A0C6E">
        <w:t xml:space="preserve">zvoljen </w:t>
      </w:r>
      <w:r w:rsidRPr="009A0C6E">
        <w:t xml:space="preserve"> je nakon izrade dijela </w:t>
      </w:r>
      <w:r w:rsidR="00C97FF4" w:rsidRPr="009A0C6E">
        <w:t>glavnog</w:t>
      </w:r>
      <w:r w:rsidRPr="009A0C6E">
        <w:t xml:space="preserve"> projekta s dopunjenim tehničkim rješenjem dimnjaka koje je usklađeno sa stvarnim stanjem.</w:t>
      </w:r>
    </w:p>
    <w:p w:rsidR="00B91DE1" w:rsidRPr="009A0C6E" w:rsidRDefault="00B91DE1" w:rsidP="009A0C6E">
      <w:pPr>
        <w:spacing w:after="0"/>
        <w:ind w:right="-874"/>
        <w:jc w:val="both"/>
      </w:pPr>
    </w:p>
    <w:p w:rsidR="0024044B" w:rsidRPr="009A0C6E" w:rsidRDefault="00B5445B" w:rsidP="009A0C6E">
      <w:pPr>
        <w:spacing w:after="0"/>
        <w:ind w:right="-874"/>
        <w:jc w:val="center"/>
        <w:rPr>
          <w:b/>
        </w:rPr>
      </w:pPr>
      <w:r w:rsidRPr="009A0C6E">
        <w:rPr>
          <w:b/>
        </w:rPr>
        <w:t>Član 28</w:t>
      </w:r>
    </w:p>
    <w:p w:rsidR="0024044B" w:rsidRPr="009A0C6E" w:rsidRDefault="0024044B" w:rsidP="009A0C6E">
      <w:pPr>
        <w:spacing w:after="0"/>
        <w:ind w:right="-874"/>
        <w:jc w:val="both"/>
      </w:pPr>
      <w:r w:rsidRPr="009A0C6E">
        <w:t>Zabranjena je ugradnja građev</w:t>
      </w:r>
      <w:r w:rsidR="00C97FF4" w:rsidRPr="009A0C6E">
        <w:t>inskog</w:t>
      </w:r>
      <w:r w:rsidRPr="009A0C6E">
        <w:t xml:space="preserve"> proizvoda koji:</w:t>
      </w:r>
    </w:p>
    <w:p w:rsidR="0024044B" w:rsidRPr="009A0C6E" w:rsidRDefault="0024044B" w:rsidP="009A0C6E">
      <w:pPr>
        <w:spacing w:after="0"/>
        <w:ind w:right="-874"/>
        <w:jc w:val="both"/>
      </w:pPr>
      <w:r w:rsidRPr="009A0C6E">
        <w:t>– je isporučen bez oznake u skladu s posebnim propisom kojim se uređuje označavanje građev</w:t>
      </w:r>
      <w:r w:rsidR="00C97FF4" w:rsidRPr="009A0C6E">
        <w:t>inskih</w:t>
      </w:r>
      <w:r w:rsidRPr="009A0C6E">
        <w:t xml:space="preserve"> proizvoda,</w:t>
      </w:r>
    </w:p>
    <w:p w:rsidR="0024044B" w:rsidRPr="009A0C6E" w:rsidRDefault="00C97FF4" w:rsidP="009A0C6E">
      <w:pPr>
        <w:spacing w:after="0"/>
        <w:ind w:right="-874"/>
        <w:jc w:val="both"/>
      </w:pPr>
      <w:r w:rsidRPr="009A0C6E">
        <w:t>– je isporučen bez tehničkog</w:t>
      </w:r>
      <w:r w:rsidR="0024044B" w:rsidRPr="009A0C6E">
        <w:t xml:space="preserve"> upu</w:t>
      </w:r>
      <w:r w:rsidRPr="009A0C6E">
        <w:t>tstva</w:t>
      </w:r>
      <w:r w:rsidR="0024044B" w:rsidRPr="009A0C6E">
        <w:t xml:space="preserve"> za ugradnju i upo</w:t>
      </w:r>
      <w:r w:rsidRPr="009A0C6E">
        <w:t>trebu</w:t>
      </w:r>
      <w:r w:rsidR="0024044B" w:rsidRPr="009A0C6E">
        <w:t>,</w:t>
      </w:r>
    </w:p>
    <w:p w:rsidR="0024044B" w:rsidRPr="009A0C6E" w:rsidRDefault="0024044B" w:rsidP="009A0C6E">
      <w:pPr>
        <w:spacing w:after="0"/>
        <w:ind w:right="-874"/>
        <w:jc w:val="both"/>
      </w:pPr>
      <w:r w:rsidRPr="009A0C6E">
        <w:t xml:space="preserve">– nema svojstva zahtijevana projektom </w:t>
      </w:r>
      <w:r w:rsidR="00C97FF4" w:rsidRPr="009A0C6E">
        <w:t>objekta</w:t>
      </w:r>
      <w:r w:rsidRPr="009A0C6E">
        <w:t xml:space="preserve"> ili mu je istekao rok upo</w:t>
      </w:r>
      <w:r w:rsidR="00C97FF4" w:rsidRPr="009A0C6E">
        <w:t>trebe</w:t>
      </w:r>
      <w:r w:rsidRPr="009A0C6E">
        <w:t>, odnosno o kojem podaci značajni za ugradnju, upo</w:t>
      </w:r>
      <w:r w:rsidR="00C97FF4" w:rsidRPr="009A0C6E">
        <w:t>trebu</w:t>
      </w:r>
      <w:r w:rsidRPr="009A0C6E">
        <w:t xml:space="preserve"> i ut</w:t>
      </w:r>
      <w:r w:rsidR="00C97FF4" w:rsidRPr="009A0C6E">
        <w:t>icaj</w:t>
      </w:r>
      <w:r w:rsidRPr="009A0C6E">
        <w:t xml:space="preserve"> na </w:t>
      </w:r>
      <w:r w:rsidR="00A10E22" w:rsidRPr="009A0C6E">
        <w:t>svojstva</w:t>
      </w:r>
      <w:r w:rsidRPr="009A0C6E">
        <w:t xml:space="preserve"> i trajnost dimnjaka nisu </w:t>
      </w:r>
      <w:r w:rsidR="00C97FF4" w:rsidRPr="009A0C6E">
        <w:t>usklađeni sa</w:t>
      </w:r>
      <w:r w:rsidRPr="009A0C6E">
        <w:t xml:space="preserve"> podacima određenim glavnim projektom.</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Član 29</w:t>
      </w:r>
    </w:p>
    <w:p w:rsidR="0024044B" w:rsidRPr="009A0C6E" w:rsidRDefault="0024044B" w:rsidP="009A0C6E">
      <w:pPr>
        <w:spacing w:after="0"/>
        <w:ind w:right="-874"/>
        <w:jc w:val="both"/>
      </w:pPr>
      <w:r w:rsidRPr="009A0C6E">
        <w:t>(1) U</w:t>
      </w:r>
      <w:r w:rsidR="00C97FF4" w:rsidRPr="009A0C6E">
        <w:t>slovi</w:t>
      </w:r>
      <w:r w:rsidRPr="009A0C6E">
        <w:t xml:space="preserve"> za izvođenje dimnjaka određuju se najmanje u skladu s odredbama Priloga »D« ovoga </w:t>
      </w:r>
      <w:r w:rsidR="00C97FF4" w:rsidRPr="009A0C6E">
        <w:t>pravilnika</w:t>
      </w:r>
      <w:r w:rsidRPr="009A0C6E">
        <w:t>, u programu</w:t>
      </w:r>
      <w:r w:rsidR="00C97FF4" w:rsidRPr="009A0C6E">
        <w:t xml:space="preserve"> kontrole i osiguranja kvaliteta</w:t>
      </w:r>
      <w:r w:rsidRPr="009A0C6E">
        <w:t xml:space="preserve">, koji je sastavni dio glavnog projekta </w:t>
      </w:r>
      <w:r w:rsidR="00C97FF4" w:rsidRPr="009A0C6E">
        <w:t>objekta</w:t>
      </w:r>
      <w:r w:rsidRPr="009A0C6E">
        <w:t>.</w:t>
      </w:r>
    </w:p>
    <w:p w:rsidR="0024044B" w:rsidRPr="009A0C6E" w:rsidRDefault="0024044B" w:rsidP="009A0C6E">
      <w:pPr>
        <w:spacing w:after="0"/>
        <w:ind w:right="-874"/>
        <w:jc w:val="both"/>
      </w:pPr>
      <w:r w:rsidRPr="009A0C6E">
        <w:t xml:space="preserve">(2) Izvođenje dimnjaka mora biti </w:t>
      </w:r>
      <w:r w:rsidR="00531598" w:rsidRPr="009A0C6E">
        <w:t>usaglašeno sa</w:t>
      </w:r>
      <w:r w:rsidRPr="009A0C6E">
        <w:t xml:space="preserve"> u</w:t>
      </w:r>
      <w:r w:rsidR="00531598" w:rsidRPr="009A0C6E">
        <w:t>slovima</w:t>
      </w:r>
      <w:r w:rsidRPr="009A0C6E">
        <w:t xml:space="preserve"> utvrđenim programom</w:t>
      </w:r>
      <w:r w:rsidR="00531598" w:rsidRPr="009A0C6E">
        <w:t xml:space="preserve"> kontrole i osiguranja kvaliteta</w:t>
      </w:r>
      <w:r w:rsidRPr="009A0C6E">
        <w:t>, kojima se mora o</w:t>
      </w:r>
      <w:r w:rsidR="00531598" w:rsidRPr="009A0C6E">
        <w:t>sigurati da dimnjak ima tehničk</w:t>
      </w:r>
      <w:r w:rsidR="00A10E22" w:rsidRPr="009A0C6E">
        <w:t xml:space="preserve">a svojstva </w:t>
      </w:r>
      <w:r w:rsidRPr="009A0C6E">
        <w:t xml:space="preserve">i ispunjava zahtjeve određene projektom i ovim </w:t>
      </w:r>
      <w:r w:rsidR="00531598" w:rsidRPr="009A0C6E">
        <w:t>pravilnikom.</w:t>
      </w:r>
    </w:p>
    <w:p w:rsidR="0024044B" w:rsidRPr="009A0C6E" w:rsidRDefault="0024044B" w:rsidP="009A0C6E">
      <w:pPr>
        <w:spacing w:after="0"/>
        <w:ind w:right="-874"/>
        <w:jc w:val="both"/>
      </w:pPr>
      <w:r w:rsidRPr="009A0C6E">
        <w:t xml:space="preserve">(3) Kada je tehničko rješenje dimnjaka, odnosno kada su </w:t>
      </w:r>
      <w:r w:rsidR="00531598" w:rsidRPr="009A0C6E">
        <w:t xml:space="preserve">uslovi </w:t>
      </w:r>
      <w:r w:rsidRPr="009A0C6E">
        <w:t>u kojima se izvode radovi i druge okolnosti koje mogu biti od ut</w:t>
      </w:r>
      <w:r w:rsidR="00A10E22" w:rsidRPr="009A0C6E">
        <w:t>icaja na tehnička</w:t>
      </w:r>
      <w:r w:rsidR="00531598" w:rsidRPr="009A0C6E">
        <w:t xml:space="preserve"> </w:t>
      </w:r>
      <w:r w:rsidR="00A10E22" w:rsidRPr="009A0C6E">
        <w:t>svojstva</w:t>
      </w:r>
      <w:r w:rsidRPr="009A0C6E">
        <w:t xml:space="preserve"> dimnjaka, takvi, da nisu obuhvaćeni odredbama Priloga »D« ovoga </w:t>
      </w:r>
      <w:r w:rsidR="00531598" w:rsidRPr="009A0C6E">
        <w:t>pravilnika</w:t>
      </w:r>
      <w:r w:rsidRPr="009A0C6E">
        <w:t>, tada se programom kontro</w:t>
      </w:r>
      <w:r w:rsidR="00531598" w:rsidRPr="009A0C6E">
        <w:t>le i osiguranja kvaliteta</w:t>
      </w:r>
      <w:r w:rsidRPr="009A0C6E">
        <w:t xml:space="preserve"> moraju urediti posebni u</w:t>
      </w:r>
      <w:r w:rsidR="00531598" w:rsidRPr="009A0C6E">
        <w:t>slovi</w:t>
      </w:r>
      <w:r w:rsidRPr="009A0C6E">
        <w:t xml:space="preserve"> izvođenja dimnjaka koji</w:t>
      </w:r>
      <w:r w:rsidR="00531598" w:rsidRPr="009A0C6E">
        <w:t>ma se ispunjava zahtjev iz stava 2. ovoga član</w:t>
      </w:r>
      <w:r w:rsidRPr="009A0C6E">
        <w:t>a.</w:t>
      </w:r>
    </w:p>
    <w:p w:rsidR="0024044B" w:rsidRPr="009A0C6E" w:rsidRDefault="0024044B" w:rsidP="009A0C6E">
      <w:pPr>
        <w:spacing w:after="0"/>
        <w:ind w:right="-874"/>
        <w:jc w:val="both"/>
      </w:pPr>
      <w:r w:rsidRPr="009A0C6E">
        <w:lastRenderedPageBreak/>
        <w:t xml:space="preserve">(4) Prilogom »D« ovoga </w:t>
      </w:r>
      <w:r w:rsidR="00531598" w:rsidRPr="009A0C6E">
        <w:t xml:space="preserve">pravilnika </w:t>
      </w:r>
      <w:r w:rsidRPr="009A0C6E">
        <w:t>bliže se određuje izvođenje, dokazivanje upo</w:t>
      </w:r>
      <w:r w:rsidR="00531598" w:rsidRPr="009A0C6E">
        <w:t>trebljivosti</w:t>
      </w:r>
      <w:r w:rsidRPr="009A0C6E">
        <w:t xml:space="preserve">, naknadno dokazivanje tehničkih </w:t>
      </w:r>
      <w:r w:rsidR="00531598" w:rsidRPr="009A0C6E">
        <w:t>osobina</w:t>
      </w:r>
      <w:r w:rsidRPr="009A0C6E">
        <w:t xml:space="preserve"> i održavanje dimnjaka.</w:t>
      </w:r>
    </w:p>
    <w:p w:rsidR="00D4411C" w:rsidRPr="009A0C6E" w:rsidRDefault="00D4411C" w:rsidP="009A0C6E">
      <w:pPr>
        <w:spacing w:after="0"/>
        <w:ind w:right="-874"/>
        <w:jc w:val="both"/>
      </w:pPr>
    </w:p>
    <w:p w:rsidR="008D6D7C" w:rsidRPr="009A0C6E" w:rsidRDefault="008D6D7C" w:rsidP="009A0C6E">
      <w:pPr>
        <w:spacing w:after="0"/>
        <w:ind w:right="-874"/>
        <w:jc w:val="both"/>
      </w:pPr>
    </w:p>
    <w:p w:rsidR="0024044B" w:rsidRPr="009A0C6E" w:rsidRDefault="00B5445B" w:rsidP="009A0C6E">
      <w:pPr>
        <w:spacing w:after="0"/>
        <w:ind w:right="-874"/>
        <w:jc w:val="center"/>
        <w:rPr>
          <w:b/>
        </w:rPr>
      </w:pPr>
      <w:r w:rsidRPr="009A0C6E">
        <w:rPr>
          <w:b/>
        </w:rPr>
        <w:t>Član 30</w:t>
      </w:r>
    </w:p>
    <w:p w:rsidR="0024044B" w:rsidRPr="009A0C6E" w:rsidRDefault="0024044B" w:rsidP="009A0C6E">
      <w:pPr>
        <w:spacing w:after="0"/>
        <w:ind w:right="-874"/>
        <w:jc w:val="both"/>
      </w:pPr>
      <w:r w:rsidRPr="009A0C6E">
        <w:t>(1) Smatra se da dimnjak i</w:t>
      </w:r>
      <w:r w:rsidR="00A10E22" w:rsidRPr="009A0C6E">
        <w:t>ma projektom predviđena tehnička</w:t>
      </w:r>
      <w:r w:rsidRPr="009A0C6E">
        <w:t xml:space="preserve"> </w:t>
      </w:r>
      <w:r w:rsidR="00A10E22" w:rsidRPr="009A0C6E">
        <w:t xml:space="preserve">svojstva </w:t>
      </w:r>
      <w:r w:rsidRPr="009A0C6E">
        <w:t>i da je upo</w:t>
      </w:r>
      <w:r w:rsidR="00531598" w:rsidRPr="009A0C6E">
        <w:t>tre</w:t>
      </w:r>
      <w:r w:rsidRPr="009A0C6E">
        <w:t>bljiv ako:</w:t>
      </w:r>
    </w:p>
    <w:p w:rsidR="0024044B" w:rsidRPr="009A0C6E" w:rsidRDefault="00531598" w:rsidP="009A0C6E">
      <w:pPr>
        <w:spacing w:after="0"/>
        <w:ind w:right="-874"/>
        <w:jc w:val="both"/>
      </w:pPr>
      <w:r w:rsidRPr="009A0C6E">
        <w:t>1. su građevinski</w:t>
      </w:r>
      <w:r w:rsidR="0024044B" w:rsidRPr="009A0C6E">
        <w:t xml:space="preserve"> proizvodi ugrađeni u dimnjak na propisani način i imaju ispravu o </w:t>
      </w:r>
      <w:r w:rsidRPr="009A0C6E">
        <w:t>usklađenosti prema članu 14. stav</w:t>
      </w:r>
      <w:r w:rsidR="0024044B" w:rsidRPr="009A0C6E">
        <w:t xml:space="preserve">u 1. ovoga </w:t>
      </w:r>
      <w:r w:rsidRPr="009A0C6E">
        <w:t>pravilnika</w:t>
      </w:r>
      <w:r w:rsidR="0024044B" w:rsidRPr="009A0C6E">
        <w:t>,</w:t>
      </w:r>
    </w:p>
    <w:p w:rsidR="0024044B" w:rsidRPr="009A0C6E" w:rsidRDefault="0024044B" w:rsidP="009A0C6E">
      <w:pPr>
        <w:spacing w:after="0"/>
        <w:ind w:right="-874"/>
        <w:jc w:val="both"/>
      </w:pPr>
      <w:r w:rsidRPr="009A0C6E">
        <w:t>2. su u</w:t>
      </w:r>
      <w:r w:rsidR="00531598" w:rsidRPr="009A0C6E">
        <w:t>slovi</w:t>
      </w:r>
      <w:r w:rsidRPr="009A0C6E">
        <w:t xml:space="preserve"> građenja i druge okolnosti, koje mogu biti od ut</w:t>
      </w:r>
      <w:r w:rsidR="004B67D4" w:rsidRPr="009A0C6E">
        <w:t>icaja na tehnička</w:t>
      </w:r>
      <w:r w:rsidRPr="009A0C6E">
        <w:t xml:space="preserve"> </w:t>
      </w:r>
      <w:r w:rsidR="004B67D4" w:rsidRPr="009A0C6E">
        <w:t>svojstva</w:t>
      </w:r>
      <w:r w:rsidRPr="009A0C6E">
        <w:t xml:space="preserve"> dimnjaka, bile </w:t>
      </w:r>
      <w:r w:rsidR="00531598" w:rsidRPr="009A0C6E">
        <w:t>usaglašene sa</w:t>
      </w:r>
      <w:r w:rsidRPr="009A0C6E">
        <w:t xml:space="preserve"> zahtjevima iz projekta,</w:t>
      </w:r>
    </w:p>
    <w:p w:rsidR="0024044B" w:rsidRPr="009A0C6E" w:rsidRDefault="0024044B" w:rsidP="009A0C6E">
      <w:pPr>
        <w:spacing w:after="0"/>
        <w:ind w:right="-874"/>
        <w:jc w:val="both"/>
      </w:pPr>
      <w:r w:rsidRPr="009A0C6E">
        <w:t>3. dimnjak ima dokaze nepropusnosti kada je takav dokaz propisan kao obvezan odnosno zahtijevan projektom,</w:t>
      </w:r>
      <w:r w:rsidR="004B67D4" w:rsidRPr="009A0C6E">
        <w:t xml:space="preserve"> </w:t>
      </w:r>
      <w:r w:rsidRPr="009A0C6E">
        <w:t>te a</w:t>
      </w:r>
      <w:r w:rsidR="00531598" w:rsidRPr="009A0C6E">
        <w:t>ko o svemu određenom tačkama 1., 2. i 3. ovoga stav</w:t>
      </w:r>
      <w:r w:rsidRPr="009A0C6E">
        <w:t>a postoje propisani zapisi i/ili dokumentacija.</w:t>
      </w:r>
    </w:p>
    <w:p w:rsidR="0024044B" w:rsidRPr="009A0C6E" w:rsidRDefault="0024044B" w:rsidP="009A0C6E">
      <w:pPr>
        <w:spacing w:after="0"/>
        <w:ind w:right="-874"/>
        <w:jc w:val="both"/>
      </w:pPr>
      <w:r w:rsidRPr="009A0C6E">
        <w:t>(2) Smatra se da je upo</w:t>
      </w:r>
      <w:r w:rsidR="00531598" w:rsidRPr="009A0C6E">
        <w:t>trebljivost</w:t>
      </w:r>
      <w:r w:rsidRPr="009A0C6E">
        <w:t xml:space="preserve"> dimnjaka dokazana ako su ispunjeni u</w:t>
      </w:r>
      <w:r w:rsidR="00531598" w:rsidRPr="009A0C6E">
        <w:t>slovi iz stava 1. ovoga člana i iz član</w:t>
      </w:r>
      <w:r w:rsidRPr="009A0C6E">
        <w:t xml:space="preserve">a 27. ovoga </w:t>
      </w:r>
      <w:r w:rsidR="00531598" w:rsidRPr="009A0C6E">
        <w:t>pravilnika</w:t>
      </w:r>
      <w:r w:rsidRPr="009A0C6E">
        <w:t>.</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Član 31</w:t>
      </w:r>
    </w:p>
    <w:p w:rsidR="0024044B" w:rsidRPr="009A0C6E" w:rsidRDefault="0024044B" w:rsidP="009A0C6E">
      <w:pPr>
        <w:spacing w:after="0"/>
        <w:ind w:right="-874"/>
        <w:jc w:val="both"/>
      </w:pPr>
      <w:r w:rsidRPr="009A0C6E">
        <w:t>(1) Ako se utvrdi da dimnja</w:t>
      </w:r>
      <w:r w:rsidR="00531598" w:rsidRPr="009A0C6E">
        <w:t>k ne</w:t>
      </w:r>
      <w:r w:rsidR="004B67D4" w:rsidRPr="009A0C6E">
        <w:t>ma projektom predviđena tehnička</w:t>
      </w:r>
      <w:r w:rsidRPr="009A0C6E">
        <w:t xml:space="preserve"> </w:t>
      </w:r>
      <w:r w:rsidR="004B67D4" w:rsidRPr="009A0C6E">
        <w:t>svojstva</w:t>
      </w:r>
      <w:r w:rsidRPr="009A0C6E">
        <w:t xml:space="preserve">, mora se </w:t>
      </w:r>
      <w:r w:rsidR="00531598" w:rsidRPr="009A0C6E">
        <w:t>uraditi</w:t>
      </w:r>
      <w:r w:rsidRPr="009A0C6E">
        <w:t xml:space="preserve"> naknadno dokazivanje da dimnjak ispunjava zahtjeve iz ovoga </w:t>
      </w:r>
      <w:r w:rsidR="00531598" w:rsidRPr="009A0C6E">
        <w:t>pravilnika</w:t>
      </w:r>
      <w:r w:rsidRPr="009A0C6E">
        <w:t>.</w:t>
      </w:r>
    </w:p>
    <w:p w:rsidR="0024044B" w:rsidRPr="009A0C6E" w:rsidRDefault="00531598" w:rsidP="009A0C6E">
      <w:pPr>
        <w:spacing w:after="0"/>
        <w:ind w:right="-874"/>
        <w:jc w:val="both"/>
      </w:pPr>
      <w:r w:rsidRPr="009A0C6E">
        <w:t>(2) Dokaz iz stava 1. ovoga član</w:t>
      </w:r>
      <w:r w:rsidR="0024044B" w:rsidRPr="009A0C6E">
        <w:t xml:space="preserve">a smatra se dijelom </w:t>
      </w:r>
      <w:r w:rsidRPr="009A0C6E">
        <w:t>glavnog</w:t>
      </w:r>
      <w:r w:rsidR="0024044B" w:rsidRPr="009A0C6E">
        <w:t xml:space="preserve"> projekta.</w:t>
      </w:r>
    </w:p>
    <w:p w:rsidR="0024044B" w:rsidRPr="009A0C6E" w:rsidRDefault="0024044B" w:rsidP="009A0C6E">
      <w:pPr>
        <w:spacing w:after="0"/>
        <w:ind w:right="-874"/>
        <w:jc w:val="both"/>
      </w:pPr>
      <w:r w:rsidRPr="009A0C6E">
        <w:t>(3) U slučaju da se dokaže da post</w:t>
      </w:r>
      <w:r w:rsidR="004B67D4" w:rsidRPr="009A0C6E">
        <w:t>ignuta tehnička</w:t>
      </w:r>
      <w:r w:rsidRPr="009A0C6E">
        <w:t xml:space="preserve"> </w:t>
      </w:r>
      <w:r w:rsidR="004B67D4" w:rsidRPr="009A0C6E">
        <w:t>svojstva</w:t>
      </w:r>
      <w:r w:rsidRPr="009A0C6E">
        <w:t xml:space="preserve"> dimnjaka ne ispunjavaju zahtjeve ovoga </w:t>
      </w:r>
      <w:r w:rsidR="00531598" w:rsidRPr="009A0C6E">
        <w:t>pravilnika,</w:t>
      </w:r>
      <w:r w:rsidRPr="009A0C6E">
        <w:t xml:space="preserve"> mora se izraditi projek</w:t>
      </w:r>
      <w:r w:rsidR="004B67D4" w:rsidRPr="009A0C6E">
        <w:t>a</w:t>
      </w:r>
      <w:r w:rsidRPr="009A0C6E">
        <w:t>t sanacije.</w:t>
      </w:r>
    </w:p>
    <w:p w:rsidR="00D4411C" w:rsidRPr="009A0C6E" w:rsidRDefault="00D4411C" w:rsidP="009A0C6E">
      <w:pPr>
        <w:spacing w:after="0"/>
        <w:ind w:right="-874"/>
        <w:jc w:val="both"/>
      </w:pPr>
    </w:p>
    <w:p w:rsidR="0024044B" w:rsidRPr="009A0C6E" w:rsidRDefault="0024044B" w:rsidP="009A0C6E">
      <w:pPr>
        <w:spacing w:after="0"/>
        <w:ind w:right="-874"/>
        <w:jc w:val="center"/>
        <w:rPr>
          <w:b/>
        </w:rPr>
      </w:pPr>
      <w:r w:rsidRPr="009A0C6E">
        <w:rPr>
          <w:b/>
        </w:rPr>
        <w:t>VI. ODRŽAVANJE DIMNJAKA</w:t>
      </w:r>
    </w:p>
    <w:p w:rsidR="00D4411C" w:rsidRPr="009A0C6E" w:rsidRDefault="00D4411C" w:rsidP="009A0C6E">
      <w:pPr>
        <w:spacing w:after="0"/>
        <w:ind w:right="-874"/>
        <w:jc w:val="both"/>
        <w:rPr>
          <w:b/>
        </w:rPr>
      </w:pPr>
    </w:p>
    <w:p w:rsidR="0024044B" w:rsidRPr="009A0C6E" w:rsidRDefault="00B5445B" w:rsidP="009A0C6E">
      <w:pPr>
        <w:spacing w:after="0"/>
        <w:ind w:right="-874"/>
        <w:jc w:val="center"/>
        <w:rPr>
          <w:b/>
        </w:rPr>
      </w:pPr>
      <w:r w:rsidRPr="009A0C6E">
        <w:rPr>
          <w:b/>
        </w:rPr>
        <w:t>Član 32</w:t>
      </w:r>
    </w:p>
    <w:p w:rsidR="0024044B" w:rsidRPr="009A0C6E" w:rsidRDefault="0024044B" w:rsidP="009A0C6E">
      <w:pPr>
        <w:ind w:right="-874"/>
        <w:jc w:val="both"/>
      </w:pPr>
      <w:r w:rsidRPr="009A0C6E">
        <w:t>(1) Održavanje dim</w:t>
      </w:r>
      <w:r w:rsidR="00531598" w:rsidRPr="009A0C6E">
        <w:t>njaka mora biti takvo da se to</w:t>
      </w:r>
      <w:r w:rsidRPr="009A0C6E">
        <w:t xml:space="preserve">kom trajanja </w:t>
      </w:r>
      <w:r w:rsidR="004B67D4" w:rsidRPr="009A0C6E">
        <w:t>objekta očuvaju njegova tehnička</w:t>
      </w:r>
      <w:r w:rsidRPr="009A0C6E">
        <w:t xml:space="preserve"> </w:t>
      </w:r>
      <w:r w:rsidR="004B67D4" w:rsidRPr="009A0C6E">
        <w:t>svojstva</w:t>
      </w:r>
      <w:r w:rsidRPr="009A0C6E">
        <w:t xml:space="preserve"> i ispunjavaju zahtjevi određeni projektom </w:t>
      </w:r>
      <w:r w:rsidR="00531598" w:rsidRPr="009A0C6E">
        <w:t>objekta</w:t>
      </w:r>
      <w:r w:rsidRPr="009A0C6E">
        <w:t xml:space="preserve"> i ovim </w:t>
      </w:r>
      <w:r w:rsidR="00531598" w:rsidRPr="009A0C6E">
        <w:t>pravilnikom, te drugi bitni zah</w:t>
      </w:r>
      <w:r w:rsidRPr="009A0C6E">
        <w:t xml:space="preserve">tjevi koje </w:t>
      </w:r>
      <w:r w:rsidR="00531598" w:rsidRPr="009A0C6E">
        <w:t>objekat</w:t>
      </w:r>
      <w:r w:rsidRPr="009A0C6E">
        <w:t xml:space="preserve"> mora ispunjavati u skladu s posebnim propisom.</w:t>
      </w:r>
    </w:p>
    <w:p w:rsidR="0024044B" w:rsidRPr="009A0C6E" w:rsidRDefault="0024044B" w:rsidP="009A0C6E">
      <w:pPr>
        <w:spacing w:after="0"/>
        <w:ind w:right="-874"/>
        <w:jc w:val="both"/>
      </w:pPr>
      <w:r w:rsidRPr="009A0C6E">
        <w:t>(2) Održavanje dimnjaka koji je izveden odnosno koji se izvodi u skladu s prije važećim propisima mora biti takvo da se t</w:t>
      </w:r>
      <w:r w:rsidR="00531598" w:rsidRPr="009A0C6E">
        <w:t>okom</w:t>
      </w:r>
      <w:r w:rsidRPr="009A0C6E">
        <w:t xml:space="preserve"> trajanja </w:t>
      </w:r>
      <w:r w:rsidR="004B67D4" w:rsidRPr="009A0C6E">
        <w:t>objekta očuvaju njegova tehnička</w:t>
      </w:r>
      <w:r w:rsidRPr="009A0C6E">
        <w:t xml:space="preserve"> </w:t>
      </w:r>
      <w:r w:rsidR="004B67D4" w:rsidRPr="009A0C6E">
        <w:t>svojstva</w:t>
      </w:r>
      <w:r w:rsidRPr="009A0C6E">
        <w:t xml:space="preserve"> i ispunjavaju zahtjevi određeni projektom </w:t>
      </w:r>
      <w:r w:rsidR="00531598" w:rsidRPr="009A0C6E">
        <w:t>objekta</w:t>
      </w:r>
      <w:r w:rsidRPr="009A0C6E">
        <w:t xml:space="preserve"> i propisima u skladu s kojima je dimnjak izveden.</w:t>
      </w:r>
    </w:p>
    <w:p w:rsidR="00B91DE1" w:rsidRPr="009A0C6E" w:rsidRDefault="00B91DE1" w:rsidP="009A0C6E">
      <w:pPr>
        <w:spacing w:after="0"/>
        <w:ind w:right="-874"/>
        <w:jc w:val="both"/>
      </w:pPr>
    </w:p>
    <w:p w:rsidR="0024044B" w:rsidRPr="009A0C6E" w:rsidRDefault="00B5445B" w:rsidP="009A0C6E">
      <w:pPr>
        <w:spacing w:after="0"/>
        <w:ind w:right="-874"/>
        <w:jc w:val="center"/>
        <w:rPr>
          <w:b/>
        </w:rPr>
      </w:pPr>
      <w:r w:rsidRPr="009A0C6E">
        <w:rPr>
          <w:b/>
        </w:rPr>
        <w:t>Član 33</w:t>
      </w:r>
    </w:p>
    <w:p w:rsidR="0024044B" w:rsidRPr="009A0C6E" w:rsidRDefault="0024044B" w:rsidP="009A0C6E">
      <w:pPr>
        <w:spacing w:after="0"/>
        <w:ind w:right="-874"/>
        <w:jc w:val="both"/>
      </w:pPr>
      <w:r w:rsidRPr="009A0C6E">
        <w:t>(1) Održavanje dimnjaka podrazumijeva:</w:t>
      </w:r>
    </w:p>
    <w:p w:rsidR="0024044B" w:rsidRPr="009A0C6E" w:rsidRDefault="00531598" w:rsidP="009A0C6E">
      <w:pPr>
        <w:spacing w:after="0"/>
        <w:ind w:right="-874"/>
        <w:jc w:val="both"/>
      </w:pPr>
      <w:r w:rsidRPr="009A0C6E">
        <w:t>– redovn</w:t>
      </w:r>
      <w:r w:rsidR="0024044B" w:rsidRPr="009A0C6E">
        <w:t xml:space="preserve">e preglede dimnjaka, u razmacima i na način određen projektom </w:t>
      </w:r>
      <w:r w:rsidRPr="009A0C6E">
        <w:t>objekta</w:t>
      </w:r>
      <w:r w:rsidR="0024044B" w:rsidRPr="009A0C6E">
        <w:t xml:space="preserve">, ovim </w:t>
      </w:r>
      <w:r w:rsidRPr="009A0C6E">
        <w:t>pravilnikom</w:t>
      </w:r>
      <w:r w:rsidR="0024044B" w:rsidRPr="009A0C6E">
        <w:t xml:space="preserve"> i/ili posebnim propisom donesenim u skladu s odredbama Zakona o </w:t>
      </w:r>
      <w:r w:rsidRPr="009A0C6E">
        <w:t>uređenju prostora i izgradnji objekata</w:t>
      </w:r>
      <w:r w:rsidR="0024044B" w:rsidRPr="009A0C6E">
        <w:t>,</w:t>
      </w:r>
    </w:p>
    <w:p w:rsidR="0024044B" w:rsidRPr="009A0C6E" w:rsidRDefault="00531598" w:rsidP="009A0C6E">
      <w:pPr>
        <w:spacing w:after="0"/>
        <w:ind w:right="-874"/>
        <w:jc w:val="both"/>
      </w:pPr>
      <w:r w:rsidRPr="009A0C6E">
        <w:t xml:space="preserve">– </w:t>
      </w:r>
      <w:r w:rsidR="0024044B" w:rsidRPr="009A0C6E">
        <w:t>vanredne preglede dimnjaka nakon vanrednog događaja ili po inspekcijskom nadzoru,</w:t>
      </w:r>
    </w:p>
    <w:p w:rsidR="0024044B" w:rsidRPr="009A0C6E" w:rsidRDefault="0024044B" w:rsidP="009A0C6E">
      <w:pPr>
        <w:spacing w:after="0"/>
        <w:ind w:right="-874"/>
        <w:jc w:val="both"/>
      </w:pPr>
      <w:r w:rsidRPr="009A0C6E">
        <w:t xml:space="preserve">– izvođenje radova kojima se dimnjak zadržava ili se vraća u stanje određeno projektom </w:t>
      </w:r>
      <w:r w:rsidR="00531598" w:rsidRPr="009A0C6E">
        <w:t>objekta</w:t>
      </w:r>
      <w:r w:rsidRPr="009A0C6E">
        <w:t xml:space="preserve"> i ovim </w:t>
      </w:r>
      <w:r w:rsidR="00531598" w:rsidRPr="009A0C6E">
        <w:t xml:space="preserve">pravilnikom, </w:t>
      </w:r>
      <w:r w:rsidRPr="009A0C6E">
        <w:t>odnosno propisom u skladu s kojim je dimnjak izveden.</w:t>
      </w:r>
    </w:p>
    <w:p w:rsidR="0024044B" w:rsidRPr="009A0C6E" w:rsidRDefault="0024044B" w:rsidP="009A0C6E">
      <w:pPr>
        <w:spacing w:after="0"/>
        <w:ind w:right="-874"/>
        <w:jc w:val="both"/>
      </w:pPr>
      <w:r w:rsidRPr="009A0C6E">
        <w:t>(2) Ispunjavanje propisanih u</w:t>
      </w:r>
      <w:r w:rsidR="00531598" w:rsidRPr="009A0C6E">
        <w:t>slova</w:t>
      </w:r>
      <w:r w:rsidRPr="009A0C6E">
        <w:t xml:space="preserve"> održavanja dimnjaka, dokument</w:t>
      </w:r>
      <w:r w:rsidR="00531598" w:rsidRPr="009A0C6E">
        <w:t>uje</w:t>
      </w:r>
      <w:r w:rsidRPr="009A0C6E">
        <w:t xml:space="preserve"> se u skladu s projektom </w:t>
      </w:r>
      <w:r w:rsidR="00531598" w:rsidRPr="009A0C6E">
        <w:t>objekta</w:t>
      </w:r>
      <w:r w:rsidRPr="009A0C6E">
        <w:t xml:space="preserve"> te:</w:t>
      </w:r>
    </w:p>
    <w:p w:rsidR="0024044B" w:rsidRPr="009A0C6E" w:rsidRDefault="0024044B" w:rsidP="009A0C6E">
      <w:pPr>
        <w:spacing w:after="0"/>
        <w:ind w:right="-874"/>
        <w:jc w:val="both"/>
      </w:pPr>
      <w:r w:rsidRPr="009A0C6E">
        <w:t>– izvješ</w:t>
      </w:r>
      <w:r w:rsidR="0034039F" w:rsidRPr="009A0C6E">
        <w:t xml:space="preserve">tajem </w:t>
      </w:r>
      <w:r w:rsidRPr="009A0C6E">
        <w:t>o pregledima i ispitivanjima dimnjaka,</w:t>
      </w:r>
    </w:p>
    <w:p w:rsidR="0024044B" w:rsidRPr="009A0C6E" w:rsidRDefault="0024044B" w:rsidP="009A0C6E">
      <w:pPr>
        <w:spacing w:after="0"/>
        <w:ind w:right="-874"/>
        <w:jc w:val="both"/>
      </w:pPr>
      <w:r w:rsidRPr="009A0C6E">
        <w:t>– zapisima o radovima održavanja,</w:t>
      </w:r>
    </w:p>
    <w:p w:rsidR="0024044B" w:rsidRPr="009A0C6E" w:rsidRDefault="0024044B" w:rsidP="009A0C6E">
      <w:pPr>
        <w:spacing w:after="0"/>
        <w:ind w:right="-874"/>
        <w:jc w:val="both"/>
      </w:pPr>
      <w:r w:rsidRPr="009A0C6E">
        <w:t>– na drugi prikladan način,</w:t>
      </w:r>
    </w:p>
    <w:p w:rsidR="0024044B" w:rsidRPr="009A0C6E" w:rsidRDefault="0024044B" w:rsidP="009A0C6E">
      <w:pPr>
        <w:spacing w:after="0"/>
        <w:ind w:right="-874"/>
        <w:jc w:val="both"/>
      </w:pPr>
      <w:r w:rsidRPr="009A0C6E">
        <w:lastRenderedPageBreak/>
        <w:t xml:space="preserve">ako ovim </w:t>
      </w:r>
      <w:r w:rsidR="0034039F" w:rsidRPr="009A0C6E">
        <w:t>pravilnikom</w:t>
      </w:r>
      <w:r w:rsidRPr="009A0C6E">
        <w:t xml:space="preserve"> ili drugim propisom donesenim u skladu s odredbama Zakona </w:t>
      </w:r>
      <w:r w:rsidR="0034039F" w:rsidRPr="009A0C6E">
        <w:t>uređenju prostora i izgradnji objekata</w:t>
      </w:r>
      <w:r w:rsidRPr="009A0C6E">
        <w:t xml:space="preserve"> nije </w:t>
      </w:r>
      <w:r w:rsidR="0034039F" w:rsidRPr="009A0C6E">
        <w:t>drugačije</w:t>
      </w:r>
      <w:r w:rsidRPr="009A0C6E">
        <w:t xml:space="preserve"> određeno.</w:t>
      </w:r>
    </w:p>
    <w:p w:rsidR="0024044B" w:rsidRPr="009A0C6E" w:rsidRDefault="0034039F" w:rsidP="009A0C6E">
      <w:pPr>
        <w:spacing w:after="0"/>
        <w:ind w:right="-874"/>
        <w:jc w:val="both"/>
      </w:pPr>
      <w:r w:rsidRPr="009A0C6E">
        <w:t>(3) Izvođenjem radova iz stav</w:t>
      </w:r>
      <w:r w:rsidR="0024044B" w:rsidRPr="009A0C6E">
        <w:t>a 1. pod</w:t>
      </w:r>
      <w:r w:rsidRPr="009A0C6E">
        <w:t>stava 3. ovoga član</w:t>
      </w:r>
      <w:r w:rsidR="0024044B" w:rsidRPr="009A0C6E">
        <w:t>a smatra se i zamjena dimovodne c</w:t>
      </w:r>
      <w:r w:rsidRPr="009A0C6E">
        <w:t>ijevi postojećeg dimnjaka ugrad</w:t>
      </w:r>
      <w:r w:rsidR="0024044B" w:rsidRPr="009A0C6E">
        <w:t xml:space="preserve">njom </w:t>
      </w:r>
      <w:r w:rsidRPr="009A0C6E">
        <w:t>prefabrikovane</w:t>
      </w:r>
      <w:r w:rsidR="0024044B" w:rsidRPr="009A0C6E">
        <w:t xml:space="preserve"> dimovodne cijevi. Ugradnja </w:t>
      </w:r>
      <w:r w:rsidRPr="009A0C6E">
        <w:t>prefabrikovane</w:t>
      </w:r>
      <w:r w:rsidR="0024044B" w:rsidRPr="009A0C6E">
        <w:t xml:space="preserve"> dimovodne cijevi </w:t>
      </w:r>
      <w:r w:rsidRPr="009A0C6E">
        <w:t>radi</w:t>
      </w:r>
      <w:r w:rsidR="0024044B" w:rsidRPr="009A0C6E">
        <w:t xml:space="preserve"> se u skladu s Prilogom »D« ovoga </w:t>
      </w:r>
      <w:r w:rsidRPr="009A0C6E">
        <w:t>pravilnika</w:t>
      </w:r>
      <w:r w:rsidR="0024044B" w:rsidRPr="009A0C6E">
        <w:t>, uz u</w:t>
      </w:r>
      <w:r w:rsidRPr="009A0C6E">
        <w:t>slov</w:t>
      </w:r>
      <w:r w:rsidR="0024044B" w:rsidRPr="009A0C6E">
        <w:t xml:space="preserve"> da se tim radovima ne ut</w:t>
      </w:r>
      <w:r w:rsidRPr="009A0C6E">
        <w:t>iče</w:t>
      </w:r>
      <w:r w:rsidR="0024044B" w:rsidRPr="009A0C6E">
        <w:t xml:space="preserve"> na </w:t>
      </w:r>
      <w:r w:rsidR="004B67D4" w:rsidRPr="009A0C6E">
        <w:t>zatečena</w:t>
      </w:r>
      <w:r w:rsidR="0024044B" w:rsidRPr="009A0C6E">
        <w:t xml:space="preserve"> s</w:t>
      </w:r>
      <w:r w:rsidR="004B67D4" w:rsidRPr="009A0C6E">
        <w:t>vojstva</w:t>
      </w:r>
      <w:r w:rsidR="0024044B" w:rsidRPr="009A0C6E">
        <w:t xml:space="preserve"> dimnjaka odnosno </w:t>
      </w:r>
      <w:r w:rsidRPr="009A0C6E">
        <w:t>objekta</w:t>
      </w:r>
      <w:r w:rsidR="0024044B" w:rsidRPr="009A0C6E">
        <w:t xml:space="preserve">, koja nisu u vezi s odvođenjem dimnih </w:t>
      </w:r>
      <w:r w:rsidRPr="009A0C6E">
        <w:t>gasova</w:t>
      </w:r>
      <w:r w:rsidR="0024044B" w:rsidRPr="009A0C6E">
        <w:t xml:space="preserve"> tim dimnjakom.</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Član 34</w:t>
      </w:r>
    </w:p>
    <w:p w:rsidR="0024044B" w:rsidRPr="009A0C6E" w:rsidRDefault="0024044B" w:rsidP="009A0C6E">
      <w:pPr>
        <w:spacing w:after="0"/>
        <w:ind w:right="-874"/>
        <w:jc w:val="both"/>
      </w:pPr>
      <w:r w:rsidRPr="009A0C6E">
        <w:t>(1) Za održavanje dimnjaka do</w:t>
      </w:r>
      <w:r w:rsidR="004B67D4" w:rsidRPr="009A0C6E">
        <w:t>zvoljeno</w:t>
      </w:r>
      <w:r w:rsidRPr="009A0C6E">
        <w:t xml:space="preserve"> je </w:t>
      </w:r>
      <w:r w:rsidR="0034039F" w:rsidRPr="009A0C6E">
        <w:t>koristiti samo one građevinske</w:t>
      </w:r>
      <w:r w:rsidRPr="009A0C6E">
        <w:t xml:space="preserve"> proizvode za koje su ispunjeni propisani u</w:t>
      </w:r>
      <w:r w:rsidR="0034039F" w:rsidRPr="009A0C6E">
        <w:t>slovi</w:t>
      </w:r>
      <w:r w:rsidRPr="009A0C6E">
        <w:t xml:space="preserve"> i za koje je izdana isprava o </w:t>
      </w:r>
      <w:r w:rsidR="0034039F" w:rsidRPr="009A0C6E">
        <w:t xml:space="preserve">usklađenosti </w:t>
      </w:r>
      <w:r w:rsidRPr="009A0C6E">
        <w:t>prema posebnom propisu.</w:t>
      </w:r>
    </w:p>
    <w:p w:rsidR="0024044B" w:rsidRPr="009A0C6E" w:rsidRDefault="0024044B" w:rsidP="009A0C6E">
      <w:pPr>
        <w:spacing w:after="0"/>
        <w:ind w:right="-874"/>
        <w:jc w:val="both"/>
      </w:pPr>
      <w:r w:rsidRPr="009A0C6E">
        <w:t xml:space="preserve">(2) Održavanjem </w:t>
      </w:r>
      <w:r w:rsidR="0034039F" w:rsidRPr="009A0C6E">
        <w:t xml:space="preserve">objekta ili na </w:t>
      </w:r>
      <w:r w:rsidRPr="009A0C6E">
        <w:t>drugi nač</w:t>
      </w:r>
      <w:r w:rsidR="004B67D4" w:rsidRPr="009A0C6E">
        <w:t>in ne smiju se ugroziti tehnička</w:t>
      </w:r>
      <w:r w:rsidRPr="009A0C6E">
        <w:t xml:space="preserve"> </w:t>
      </w:r>
      <w:r w:rsidR="004B67D4" w:rsidRPr="009A0C6E">
        <w:t>svojstva</w:t>
      </w:r>
      <w:r w:rsidRPr="009A0C6E">
        <w:t xml:space="preserve"> i ispunjavanje propisanih zahtjeva za dimnjak.</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Član 35</w:t>
      </w:r>
    </w:p>
    <w:p w:rsidR="0024044B" w:rsidRPr="009A0C6E" w:rsidRDefault="0024044B" w:rsidP="009A0C6E">
      <w:pPr>
        <w:spacing w:after="0"/>
        <w:ind w:right="-874"/>
        <w:jc w:val="both"/>
      </w:pPr>
      <w:r w:rsidRPr="009A0C6E">
        <w:t xml:space="preserve">Na izvođenje radova na održavanju dimnjaka odgovarajuće se primjenjuju odredbe ovoga </w:t>
      </w:r>
      <w:r w:rsidR="0034039F" w:rsidRPr="009A0C6E">
        <w:t>pravilnika</w:t>
      </w:r>
      <w:r w:rsidRPr="009A0C6E">
        <w:t xml:space="preserve"> </w:t>
      </w:r>
      <w:r w:rsidR="0034039F" w:rsidRPr="009A0C6E">
        <w:t>koje se odnose na izvođenje dim</w:t>
      </w:r>
      <w:r w:rsidRPr="009A0C6E">
        <w:t>njaka.</w:t>
      </w:r>
    </w:p>
    <w:p w:rsidR="00D4411C" w:rsidRPr="009A0C6E" w:rsidRDefault="00D4411C" w:rsidP="009A0C6E">
      <w:pPr>
        <w:spacing w:after="0"/>
        <w:ind w:right="-874"/>
        <w:jc w:val="both"/>
      </w:pPr>
    </w:p>
    <w:p w:rsidR="0024044B" w:rsidRPr="009A0C6E" w:rsidRDefault="00B5445B" w:rsidP="009A0C6E">
      <w:pPr>
        <w:spacing w:after="0"/>
        <w:ind w:right="-874"/>
        <w:jc w:val="center"/>
        <w:rPr>
          <w:b/>
        </w:rPr>
      </w:pPr>
      <w:r w:rsidRPr="009A0C6E">
        <w:rPr>
          <w:b/>
        </w:rPr>
        <w:t>VII. PR</w:t>
      </w:r>
      <w:r w:rsidR="0024044B" w:rsidRPr="009A0C6E">
        <w:rPr>
          <w:b/>
        </w:rPr>
        <w:t>ELAZNE I ZAVRŠNE ODREDBE</w:t>
      </w:r>
    </w:p>
    <w:p w:rsidR="00D4411C" w:rsidRPr="009A0C6E" w:rsidRDefault="00D4411C" w:rsidP="009A0C6E">
      <w:pPr>
        <w:spacing w:after="0"/>
        <w:ind w:right="-874"/>
        <w:jc w:val="both"/>
        <w:rPr>
          <w:b/>
        </w:rPr>
      </w:pPr>
    </w:p>
    <w:p w:rsidR="0024044B" w:rsidRPr="009A0C6E" w:rsidRDefault="00B5445B" w:rsidP="009A0C6E">
      <w:pPr>
        <w:spacing w:after="0"/>
        <w:ind w:right="-874"/>
        <w:jc w:val="center"/>
        <w:rPr>
          <w:b/>
        </w:rPr>
      </w:pPr>
      <w:r w:rsidRPr="009A0C6E">
        <w:rPr>
          <w:b/>
        </w:rPr>
        <w:t>Član 36</w:t>
      </w:r>
    </w:p>
    <w:p w:rsidR="0024044B" w:rsidRPr="009A0C6E" w:rsidRDefault="0024044B" w:rsidP="009A0C6E">
      <w:pPr>
        <w:spacing w:after="0"/>
        <w:ind w:right="-874"/>
        <w:jc w:val="both"/>
      </w:pPr>
      <w:r w:rsidRPr="009A0C6E">
        <w:t xml:space="preserve">(1) Prilozi »A«, »B«, »C« i »D« s odgovarajućim sadržajem sastavni su dio ovoga </w:t>
      </w:r>
      <w:r w:rsidR="0034039F" w:rsidRPr="009A0C6E">
        <w:t>pravilnika</w:t>
      </w:r>
      <w:r w:rsidRPr="009A0C6E">
        <w:t>.</w:t>
      </w:r>
    </w:p>
    <w:p w:rsidR="0024044B" w:rsidRPr="009A0C6E" w:rsidRDefault="0024044B" w:rsidP="009A0C6E">
      <w:pPr>
        <w:spacing w:after="0"/>
        <w:ind w:right="-874"/>
        <w:jc w:val="both"/>
        <w:rPr>
          <w:b/>
        </w:rPr>
      </w:pPr>
      <w:r w:rsidRPr="009A0C6E">
        <w:t>(2</w:t>
      </w:r>
      <w:r w:rsidRPr="009A0C6E">
        <w:rPr>
          <w:b/>
        </w:rPr>
        <w:t xml:space="preserve">) Ministar ovlašten za donošenje ovoga </w:t>
      </w:r>
      <w:r w:rsidR="0034039F" w:rsidRPr="009A0C6E">
        <w:rPr>
          <w:b/>
        </w:rPr>
        <w:t>pravilnika</w:t>
      </w:r>
      <w:r w:rsidRPr="009A0C6E">
        <w:rPr>
          <w:b/>
        </w:rPr>
        <w:t xml:space="preserve"> posebnom odlukom će, osim no</w:t>
      </w:r>
      <w:r w:rsidR="0034039F" w:rsidRPr="009A0C6E">
        <w:rPr>
          <w:b/>
        </w:rPr>
        <w:t>rmi određenih prilozima iz stava 1. ovoga član</w:t>
      </w:r>
      <w:r w:rsidRPr="009A0C6E">
        <w:rPr>
          <w:b/>
        </w:rPr>
        <w:t xml:space="preserve">a, odrediti norme na koje upućuju norme iz tih priloga i druge norme bitne za primjenu ovoga </w:t>
      </w:r>
      <w:r w:rsidR="0034039F" w:rsidRPr="009A0C6E">
        <w:rPr>
          <w:b/>
        </w:rPr>
        <w:t>pravilnika</w:t>
      </w:r>
      <w:r w:rsidRPr="009A0C6E">
        <w:rPr>
          <w:b/>
        </w:rPr>
        <w:t xml:space="preserve">. Ova odluka objavljuje se na WEB stranicama Ministarstva </w:t>
      </w:r>
      <w:r w:rsidR="0034039F" w:rsidRPr="009A0C6E">
        <w:rPr>
          <w:b/>
        </w:rPr>
        <w:t>održivog razvoja</w:t>
      </w:r>
      <w:r w:rsidRPr="009A0C6E">
        <w:rPr>
          <w:b/>
        </w:rPr>
        <w:t>, prostornog uređenja i graditeljstva.</w:t>
      </w:r>
      <w:r w:rsidR="009548B5" w:rsidRPr="009A0C6E">
        <w:rPr>
          <w:b/>
        </w:rPr>
        <w:t xml:space="preserve"> </w:t>
      </w:r>
    </w:p>
    <w:p w:rsidR="00D4411C" w:rsidRPr="009A0C6E" w:rsidRDefault="00D4411C" w:rsidP="009A0C6E">
      <w:pPr>
        <w:spacing w:after="0"/>
        <w:ind w:right="-874"/>
        <w:jc w:val="both"/>
      </w:pPr>
    </w:p>
    <w:p w:rsidR="0024044B" w:rsidRPr="009A0C6E" w:rsidRDefault="009548B5" w:rsidP="009A0C6E">
      <w:pPr>
        <w:spacing w:after="0"/>
        <w:ind w:right="-874"/>
        <w:jc w:val="center"/>
        <w:rPr>
          <w:b/>
        </w:rPr>
      </w:pPr>
      <w:r w:rsidRPr="009A0C6E">
        <w:rPr>
          <w:b/>
        </w:rPr>
        <w:t>Član 37</w:t>
      </w:r>
    </w:p>
    <w:p w:rsidR="0024044B" w:rsidRPr="009A0C6E" w:rsidRDefault="0024044B" w:rsidP="009A0C6E">
      <w:pPr>
        <w:spacing w:after="0"/>
        <w:ind w:right="-874"/>
        <w:jc w:val="both"/>
      </w:pPr>
      <w:r w:rsidRPr="009A0C6E">
        <w:t xml:space="preserve">(1) U </w:t>
      </w:r>
      <w:r w:rsidR="0034039F" w:rsidRPr="009A0C6E">
        <w:t>objekat koji</w:t>
      </w:r>
      <w:r w:rsidRPr="009A0C6E">
        <w:t xml:space="preserve"> se izvodi prema građevinskoj dozvoli čiji je sastavni dio glavni projekt izrađen u skladu s prizna</w:t>
      </w:r>
      <w:r w:rsidR="0034039F" w:rsidRPr="009A0C6E">
        <w:t>tim tehničkim pravilima iz člana 37. stav</w:t>
      </w:r>
      <w:r w:rsidRPr="009A0C6E">
        <w:t xml:space="preserve">a 1. ovoga </w:t>
      </w:r>
      <w:r w:rsidR="0034039F" w:rsidRPr="009A0C6E">
        <w:t>pravilnika smije se ugraditi građevinski</w:t>
      </w:r>
      <w:r w:rsidRPr="009A0C6E">
        <w:t xml:space="preserve"> proizvod specificiran prema ovom </w:t>
      </w:r>
      <w:r w:rsidR="0034039F" w:rsidRPr="009A0C6E">
        <w:t>pravilniku ako ima odgovarajuće ili povoljnije tehničke</w:t>
      </w:r>
      <w:r w:rsidRPr="009A0C6E">
        <w:t xml:space="preserve"> </w:t>
      </w:r>
      <w:r w:rsidR="0034039F" w:rsidRPr="009A0C6E">
        <w:t>osobine</w:t>
      </w:r>
      <w:r w:rsidRPr="009A0C6E">
        <w:t xml:space="preserve">, ako je to određeno </w:t>
      </w:r>
      <w:r w:rsidR="0034039F" w:rsidRPr="009A0C6E">
        <w:t>glavnim</w:t>
      </w:r>
      <w:r w:rsidRPr="009A0C6E">
        <w:t xml:space="preserve"> projektom i ako je u skladu s tim projektom utvrđeno da je upo</w:t>
      </w:r>
      <w:r w:rsidR="0034039F" w:rsidRPr="009A0C6E">
        <w:t>trebljiv za taj</w:t>
      </w:r>
      <w:r w:rsidRPr="009A0C6E">
        <w:t xml:space="preserve"> </w:t>
      </w:r>
      <w:r w:rsidR="0034039F" w:rsidRPr="009A0C6E">
        <w:t>objekat uključujući uslove</w:t>
      </w:r>
      <w:r w:rsidRPr="009A0C6E">
        <w:t xml:space="preserve"> njegove ugrad</w:t>
      </w:r>
      <w:r w:rsidR="0034039F" w:rsidRPr="009A0C6E">
        <w:t>nje i uticaja na okolinu</w:t>
      </w:r>
      <w:r w:rsidRPr="009A0C6E">
        <w:t>.</w:t>
      </w:r>
    </w:p>
    <w:p w:rsidR="0024044B" w:rsidRPr="009A0C6E" w:rsidRDefault="0024044B" w:rsidP="009A0C6E">
      <w:pPr>
        <w:spacing w:after="0"/>
        <w:ind w:right="-874"/>
        <w:jc w:val="both"/>
      </w:pPr>
      <w:r w:rsidRPr="009A0C6E">
        <w:t>(2) Radi prov</w:t>
      </w:r>
      <w:r w:rsidR="0034039F" w:rsidRPr="009A0C6E">
        <w:t>ođenja odredbi iz stava 1. ovoga člana za dio dim</w:t>
      </w:r>
      <w:r w:rsidRPr="009A0C6E">
        <w:t>njaka koji je izved</w:t>
      </w:r>
      <w:r w:rsidR="0034039F" w:rsidRPr="009A0C6E">
        <w:t>en do početka ugradnje građeviskih</w:t>
      </w:r>
      <w:r w:rsidRPr="009A0C6E">
        <w:t xml:space="preserve"> proizvoda specificiranih prema ovom </w:t>
      </w:r>
      <w:r w:rsidR="0034039F" w:rsidRPr="009A0C6E">
        <w:t>pravilniku</w:t>
      </w:r>
      <w:r w:rsidRPr="009A0C6E">
        <w:t>, mora se evidentirati stanje izvedenih radova u skladu s posebnim propisom o vođenju građevinskog dnevnika.</w:t>
      </w:r>
    </w:p>
    <w:p w:rsidR="0024044B" w:rsidRPr="009A0C6E" w:rsidRDefault="0024044B" w:rsidP="009A0C6E">
      <w:pPr>
        <w:spacing w:after="0"/>
        <w:ind w:right="-874"/>
        <w:jc w:val="both"/>
      </w:pPr>
      <w:r w:rsidRPr="009A0C6E">
        <w:t xml:space="preserve">(3) </w:t>
      </w:r>
      <w:r w:rsidR="0034039F" w:rsidRPr="009A0C6E">
        <w:t>P</w:t>
      </w:r>
      <w:r w:rsidRPr="009A0C6E">
        <w:t xml:space="preserve">rojekt </w:t>
      </w:r>
      <w:r w:rsidR="0034039F" w:rsidRPr="009A0C6E">
        <w:t>održavanja objekta iz stava 1. ovoga član</w:t>
      </w:r>
      <w:r w:rsidRPr="009A0C6E">
        <w:t>a u dijelu u kojem se odnosi n</w:t>
      </w:r>
      <w:r w:rsidR="0034039F" w:rsidRPr="009A0C6E">
        <w:t>a dimnjak, za ugradnju građevinskih</w:t>
      </w:r>
      <w:r w:rsidRPr="009A0C6E">
        <w:t xml:space="preserve"> proizvoda specificiranih prema ovom </w:t>
      </w:r>
      <w:r w:rsidR="0034039F" w:rsidRPr="009A0C6E">
        <w:t>pravilniku mora sadrža</w:t>
      </w:r>
      <w:r w:rsidRPr="009A0C6E">
        <w:t xml:space="preserve">ti detaljnu razradu programa </w:t>
      </w:r>
      <w:r w:rsidR="0034039F" w:rsidRPr="009A0C6E">
        <w:t>kontrole i osiguranja kvaliteta</w:t>
      </w:r>
      <w:r w:rsidRPr="009A0C6E">
        <w:t xml:space="preserve"> iz glavnog projekta kojom će se, u skladu s ovim </w:t>
      </w:r>
      <w:r w:rsidR="0003285A" w:rsidRPr="009A0C6E">
        <w:t>pravilnikom</w:t>
      </w:r>
      <w:r w:rsidRPr="009A0C6E">
        <w:t xml:space="preserve">, odrediti </w:t>
      </w:r>
      <w:r w:rsidR="0003285A" w:rsidRPr="009A0C6E">
        <w:t>posebno</w:t>
      </w:r>
      <w:r w:rsidRPr="009A0C6E">
        <w:t>:</w:t>
      </w:r>
    </w:p>
    <w:p w:rsidR="0024044B" w:rsidRPr="009A0C6E" w:rsidRDefault="0024044B" w:rsidP="009A0C6E">
      <w:pPr>
        <w:spacing w:after="0"/>
        <w:ind w:right="-874"/>
        <w:jc w:val="both"/>
      </w:pPr>
      <w:r w:rsidRPr="009A0C6E">
        <w:t xml:space="preserve">– </w:t>
      </w:r>
      <w:r w:rsidR="004B67D4" w:rsidRPr="009A0C6E">
        <w:t>svojstva</w:t>
      </w:r>
      <w:r w:rsidR="0003285A" w:rsidRPr="009A0C6E">
        <w:t xml:space="preserve"> koj</w:t>
      </w:r>
      <w:r w:rsidR="004B67D4" w:rsidRPr="009A0C6E">
        <w:t>a</w:t>
      </w:r>
      <w:r w:rsidR="0003285A" w:rsidRPr="009A0C6E">
        <w:t xml:space="preserve"> moraju imati građeinski</w:t>
      </w:r>
      <w:r w:rsidRPr="009A0C6E">
        <w:t xml:space="preserve"> proizvodi koji </w:t>
      </w:r>
      <w:r w:rsidR="0003285A" w:rsidRPr="009A0C6E">
        <w:t>se ugrađuju u dimnjak, uključujući</w:t>
      </w:r>
      <w:r w:rsidRPr="009A0C6E">
        <w:t xml:space="preserve"> odgovarajuće podatke propisane odredbama o označavanju građev</w:t>
      </w:r>
      <w:r w:rsidR="0003285A" w:rsidRPr="009A0C6E">
        <w:t>inskih</w:t>
      </w:r>
      <w:r w:rsidRPr="009A0C6E">
        <w:t xml:space="preserve"> proizvoda prema prilozima ovoga </w:t>
      </w:r>
      <w:r w:rsidR="0003285A" w:rsidRPr="009A0C6E">
        <w:t>pravilnika</w:t>
      </w:r>
      <w:r w:rsidRPr="009A0C6E">
        <w:t>,</w:t>
      </w:r>
    </w:p>
    <w:p w:rsidR="0024044B" w:rsidRPr="009A0C6E" w:rsidRDefault="0024044B" w:rsidP="009A0C6E">
      <w:pPr>
        <w:spacing w:after="0"/>
        <w:ind w:right="-874"/>
        <w:jc w:val="both"/>
      </w:pPr>
      <w:r w:rsidRPr="009A0C6E">
        <w:t>– ispitivanja i postupci dokazivanja upo</w:t>
      </w:r>
      <w:r w:rsidR="0003285A" w:rsidRPr="009A0C6E">
        <w:t>trebljivosti</w:t>
      </w:r>
      <w:r w:rsidRPr="009A0C6E">
        <w:t xml:space="preserve"> dimnjaka,</w:t>
      </w:r>
    </w:p>
    <w:p w:rsidR="0024044B" w:rsidRPr="009A0C6E" w:rsidRDefault="0024044B" w:rsidP="009A0C6E">
      <w:pPr>
        <w:spacing w:after="0"/>
        <w:ind w:right="-874"/>
        <w:jc w:val="both"/>
      </w:pPr>
      <w:r w:rsidRPr="009A0C6E">
        <w:lastRenderedPageBreak/>
        <w:t>– u</w:t>
      </w:r>
      <w:r w:rsidR="0003285A" w:rsidRPr="009A0C6E">
        <w:t>slovi građenja objekta</w:t>
      </w:r>
      <w:r w:rsidRPr="009A0C6E">
        <w:t xml:space="preserve"> i drugi zahtjevi koji moraju biti ispunjeni t</w:t>
      </w:r>
      <w:r w:rsidR="0003285A" w:rsidRPr="009A0C6E">
        <w:t>okom</w:t>
      </w:r>
      <w:r w:rsidRPr="009A0C6E">
        <w:t xml:space="preserve"> izvođenja d</w:t>
      </w:r>
      <w:r w:rsidR="0003285A" w:rsidRPr="009A0C6E">
        <w:t>imnjaka, a koji imaju uticaj na postizanje projektov</w:t>
      </w:r>
      <w:r w:rsidRPr="009A0C6E">
        <w:t>ani</w:t>
      </w:r>
      <w:r w:rsidR="0003285A" w:rsidRPr="009A0C6E">
        <w:t xml:space="preserve">h odnosno propisanih tehničkih </w:t>
      </w:r>
      <w:r w:rsidR="004B67D4" w:rsidRPr="009A0C6E">
        <w:t>svojstava</w:t>
      </w:r>
      <w:r w:rsidRPr="009A0C6E">
        <w:t xml:space="preserve"> dimnjaka i ispunjavanje bitnih zahtjeva za </w:t>
      </w:r>
      <w:r w:rsidR="0003285A" w:rsidRPr="009A0C6E">
        <w:t>objekat</w:t>
      </w:r>
      <w:r w:rsidRPr="009A0C6E">
        <w:t>, te</w:t>
      </w:r>
    </w:p>
    <w:p w:rsidR="0024044B" w:rsidRPr="009A0C6E" w:rsidRDefault="0024044B" w:rsidP="009A0C6E">
      <w:pPr>
        <w:spacing w:after="0"/>
        <w:ind w:right="-874"/>
        <w:jc w:val="both"/>
      </w:pPr>
      <w:r w:rsidRPr="009A0C6E">
        <w:t>– druge u</w:t>
      </w:r>
      <w:r w:rsidR="0003285A" w:rsidRPr="009A0C6E">
        <w:t>slove</w:t>
      </w:r>
      <w:r w:rsidRPr="009A0C6E">
        <w:t xml:space="preserve"> značajne za ispunjavanje zahtjeva propisanih ovim </w:t>
      </w:r>
      <w:r w:rsidR="0003285A" w:rsidRPr="009A0C6E">
        <w:t>pravilnikom</w:t>
      </w:r>
      <w:r w:rsidRPr="009A0C6E">
        <w:t xml:space="preserve"> i posebnim propisima, uključ</w:t>
      </w:r>
      <w:r w:rsidR="0003285A" w:rsidRPr="009A0C6E">
        <w:t>ujući i ocjenu međusob</w:t>
      </w:r>
      <w:r w:rsidRPr="009A0C6E">
        <w:t>ne usklađenosti načina dokazivanja upo</w:t>
      </w:r>
      <w:r w:rsidR="0003285A" w:rsidRPr="009A0C6E">
        <w:t>trebljivosti</w:t>
      </w:r>
      <w:r w:rsidRPr="009A0C6E">
        <w:t xml:space="preserve"> dijela dimnjaka izvedenog do početka ugradnje građev</w:t>
      </w:r>
      <w:r w:rsidR="0003285A" w:rsidRPr="009A0C6E">
        <w:t>inskih</w:t>
      </w:r>
      <w:r w:rsidRPr="009A0C6E">
        <w:t xml:space="preserve"> proizvoda specifiranih prema ovom </w:t>
      </w:r>
      <w:r w:rsidR="0003285A" w:rsidRPr="009A0C6E">
        <w:t>pravilniku</w:t>
      </w:r>
      <w:r w:rsidRPr="009A0C6E">
        <w:t xml:space="preserve"> i kasnije izvedenog dijela dimnjaka.</w:t>
      </w:r>
    </w:p>
    <w:p w:rsidR="00D4411C" w:rsidRPr="009A0C6E" w:rsidRDefault="00D4411C" w:rsidP="009A0C6E">
      <w:pPr>
        <w:spacing w:after="0"/>
        <w:ind w:right="-874"/>
        <w:jc w:val="both"/>
      </w:pPr>
    </w:p>
    <w:p w:rsidR="0024044B" w:rsidRPr="009A0C6E" w:rsidRDefault="009548B5" w:rsidP="009A0C6E">
      <w:pPr>
        <w:spacing w:after="0"/>
        <w:ind w:right="-874"/>
        <w:jc w:val="center"/>
        <w:rPr>
          <w:b/>
        </w:rPr>
      </w:pPr>
      <w:r w:rsidRPr="009A0C6E">
        <w:rPr>
          <w:b/>
        </w:rPr>
        <w:t>Član 38</w:t>
      </w:r>
    </w:p>
    <w:p w:rsidR="0024044B" w:rsidRPr="009A0C6E" w:rsidRDefault="0003285A" w:rsidP="009A0C6E">
      <w:pPr>
        <w:spacing w:after="0"/>
        <w:ind w:right="-874"/>
        <w:jc w:val="both"/>
      </w:pPr>
      <w:r w:rsidRPr="009A0C6E">
        <w:t>Ako za projektova</w:t>
      </w:r>
      <w:r w:rsidR="0024044B" w:rsidRPr="009A0C6E">
        <w:t xml:space="preserve">nje dimnjaka </w:t>
      </w:r>
      <w:r w:rsidRPr="009A0C6E">
        <w:t>prema</w:t>
      </w:r>
      <w:r w:rsidR="0024044B" w:rsidRPr="009A0C6E">
        <w:t xml:space="preserve"> čl</w:t>
      </w:r>
      <w:r w:rsidRPr="009A0C6E">
        <w:t>anu 18. stav</w:t>
      </w:r>
      <w:r w:rsidR="0024044B" w:rsidRPr="009A0C6E">
        <w:t xml:space="preserve">u 1. ovoga </w:t>
      </w:r>
      <w:r w:rsidRPr="009A0C6E">
        <w:t>pravilnika</w:t>
      </w:r>
      <w:r w:rsidR="0024044B" w:rsidRPr="009A0C6E">
        <w:t xml:space="preserve"> nema tehničkih specifikacija na koje upućuju norme iz Priloga »C« ovoga </w:t>
      </w:r>
      <w:r w:rsidRPr="009A0C6E">
        <w:t>pravilnika</w:t>
      </w:r>
      <w:r w:rsidR="0024044B" w:rsidRPr="009A0C6E">
        <w:t xml:space="preserve">, primjenjuju se odredbe odgovarajućih priznatih tehničkih pravila koje nisu u suprotnosti sa Zakonom o </w:t>
      </w:r>
      <w:r w:rsidRPr="009A0C6E">
        <w:t>uređenju prostora i izgradnji objekata,</w:t>
      </w:r>
      <w:r w:rsidR="0024044B" w:rsidRPr="009A0C6E">
        <w:t xml:space="preserve"> ovim </w:t>
      </w:r>
      <w:r w:rsidRPr="009A0C6E">
        <w:t>pravilnikom</w:t>
      </w:r>
      <w:r w:rsidR="0024044B" w:rsidRPr="009A0C6E">
        <w:t xml:space="preserve"> i normama na koje </w:t>
      </w:r>
      <w:r w:rsidRPr="009A0C6E">
        <w:t>on</w:t>
      </w:r>
      <w:r w:rsidR="0024044B" w:rsidRPr="009A0C6E">
        <w:t xml:space="preserve"> upućuje, a za kojih je</w:t>
      </w:r>
      <w:r w:rsidRPr="009A0C6E">
        <w:t xml:space="preserve"> saglasno</w:t>
      </w:r>
      <w:r w:rsidR="0024044B" w:rsidRPr="009A0C6E">
        <w:t xml:space="preserve"> Zakonu</w:t>
      </w:r>
      <w:r w:rsidRPr="009A0C6E">
        <w:t xml:space="preserve"> o uređenju prostora i izgradnji objekata</w:t>
      </w:r>
      <w:r w:rsidR="0024044B" w:rsidRPr="009A0C6E">
        <w:t xml:space="preserve"> odgovoran projektant.</w:t>
      </w:r>
    </w:p>
    <w:p w:rsidR="00D4411C" w:rsidRPr="009A0C6E" w:rsidRDefault="00D4411C" w:rsidP="009A0C6E">
      <w:pPr>
        <w:spacing w:after="0"/>
        <w:ind w:right="-874"/>
        <w:jc w:val="both"/>
      </w:pPr>
    </w:p>
    <w:p w:rsidR="00D4411C" w:rsidRPr="009A0C6E" w:rsidRDefault="00D4411C" w:rsidP="009A0C6E">
      <w:pPr>
        <w:spacing w:after="0"/>
        <w:ind w:right="-874"/>
        <w:jc w:val="both"/>
      </w:pPr>
    </w:p>
    <w:p w:rsidR="0024044B" w:rsidRPr="009A0C6E" w:rsidRDefault="009548B5" w:rsidP="009A0C6E">
      <w:pPr>
        <w:spacing w:after="0"/>
        <w:ind w:right="-874"/>
        <w:jc w:val="center"/>
        <w:rPr>
          <w:b/>
        </w:rPr>
      </w:pPr>
      <w:r w:rsidRPr="009A0C6E">
        <w:rPr>
          <w:b/>
        </w:rPr>
        <w:t>Član 39</w:t>
      </w:r>
    </w:p>
    <w:p w:rsidR="0024044B" w:rsidRPr="009A0C6E" w:rsidRDefault="009548B5" w:rsidP="009A0C6E">
      <w:pPr>
        <w:spacing w:after="0"/>
        <w:ind w:right="-874"/>
        <w:jc w:val="both"/>
      </w:pPr>
      <w:r w:rsidRPr="009A0C6E">
        <w:t>O</w:t>
      </w:r>
      <w:r w:rsidR="0024044B" w:rsidRPr="009A0C6E">
        <w:t xml:space="preserve">značavanje građevnih proizvoda koji </w:t>
      </w:r>
      <w:r w:rsidR="0024044B" w:rsidRPr="009A0C6E">
        <w:rPr>
          <w:b/>
        </w:rPr>
        <w:t xml:space="preserve">odgovaraju </w:t>
      </w:r>
      <w:r w:rsidR="007F6821" w:rsidRPr="009A0C6E">
        <w:rPr>
          <w:b/>
        </w:rPr>
        <w:t>MEST</w:t>
      </w:r>
      <w:r w:rsidR="0024044B" w:rsidRPr="009A0C6E">
        <w:rPr>
          <w:b/>
        </w:rPr>
        <w:t xml:space="preserve"> normama</w:t>
      </w:r>
      <w:r w:rsidR="00806F02" w:rsidRPr="009A0C6E">
        <w:t xml:space="preserve"> doneš</w:t>
      </w:r>
      <w:r w:rsidR="0024044B" w:rsidRPr="009A0C6E">
        <w:t xml:space="preserve">enim u skladu s načelima usklađivanja europskog zakonodavstva </w:t>
      </w:r>
      <w:r w:rsidR="00806F02" w:rsidRPr="009A0C6E">
        <w:t>s</w:t>
      </w:r>
      <w:r w:rsidR="0024044B" w:rsidRPr="009A0C6E">
        <w:t>provodi se u skladu s odredbama posebnog propisa kojim se uređuje to pitanje.</w:t>
      </w:r>
    </w:p>
    <w:p w:rsidR="00D4411C" w:rsidRPr="009A0C6E" w:rsidRDefault="00D4411C" w:rsidP="009A0C6E">
      <w:pPr>
        <w:spacing w:after="0"/>
        <w:ind w:right="-874"/>
        <w:jc w:val="both"/>
      </w:pPr>
    </w:p>
    <w:p w:rsidR="0024044B" w:rsidRPr="009A0C6E" w:rsidRDefault="009548B5" w:rsidP="009A0C6E">
      <w:pPr>
        <w:spacing w:after="0"/>
        <w:ind w:right="-874"/>
        <w:jc w:val="center"/>
        <w:rPr>
          <w:b/>
        </w:rPr>
      </w:pPr>
      <w:r w:rsidRPr="009A0C6E">
        <w:rPr>
          <w:b/>
        </w:rPr>
        <w:t>Član 40</w:t>
      </w:r>
    </w:p>
    <w:p w:rsidR="0024044B" w:rsidRPr="009A0C6E" w:rsidRDefault="0024044B" w:rsidP="009A0C6E">
      <w:pPr>
        <w:spacing w:after="0"/>
        <w:ind w:right="-874"/>
        <w:jc w:val="both"/>
      </w:pPr>
      <w:r w:rsidRPr="009A0C6E">
        <w:t xml:space="preserve">(1) </w:t>
      </w:r>
      <w:r w:rsidR="009548B5" w:rsidRPr="009A0C6E">
        <w:t>Z</w:t>
      </w:r>
      <w:r w:rsidR="004B67D4" w:rsidRPr="009A0C6E">
        <w:t>a projektov</w:t>
      </w:r>
      <w:r w:rsidRPr="009A0C6E">
        <w:t xml:space="preserve">anje, izvođenje i održavanje dimnjaka mogu se </w:t>
      </w:r>
      <w:r w:rsidR="004B67D4" w:rsidRPr="009A0C6E">
        <w:t>koristiti</w:t>
      </w:r>
      <w:r w:rsidRPr="009A0C6E">
        <w:t xml:space="preserve"> i građev</w:t>
      </w:r>
      <w:r w:rsidR="00806F02" w:rsidRPr="009A0C6E">
        <w:t>i</w:t>
      </w:r>
      <w:r w:rsidRPr="009A0C6E">
        <w:t>n</w:t>
      </w:r>
      <w:r w:rsidR="00806F02" w:rsidRPr="009A0C6E">
        <w:t>sk</w:t>
      </w:r>
      <w:r w:rsidRPr="009A0C6E">
        <w:t xml:space="preserve">i proizvodi </w:t>
      </w:r>
      <w:r w:rsidR="00806F02" w:rsidRPr="009A0C6E">
        <w:t>usklađeni</w:t>
      </w:r>
      <w:r w:rsidRPr="009A0C6E">
        <w:t xml:space="preserve"> harmoniz</w:t>
      </w:r>
      <w:r w:rsidR="007F6821" w:rsidRPr="009A0C6E">
        <w:t>ovanim</w:t>
      </w:r>
      <w:r w:rsidRPr="009A0C6E">
        <w:t xml:space="preserve"> tehničkim specifikacijama na koje ovaj </w:t>
      </w:r>
      <w:r w:rsidR="00806F02" w:rsidRPr="009A0C6E">
        <w:t>pravilnik</w:t>
      </w:r>
      <w:r w:rsidRPr="009A0C6E">
        <w:t xml:space="preserve"> ne upućuje ako:</w:t>
      </w:r>
    </w:p>
    <w:p w:rsidR="0024044B" w:rsidRPr="009A0C6E" w:rsidRDefault="0024044B" w:rsidP="009A0C6E">
      <w:pPr>
        <w:spacing w:after="0"/>
        <w:ind w:right="-874"/>
        <w:jc w:val="both"/>
      </w:pPr>
      <w:r w:rsidRPr="009A0C6E">
        <w:t>– su naslovi, referen</w:t>
      </w:r>
      <w:r w:rsidR="00806F02" w:rsidRPr="009A0C6E">
        <w:t>tne</w:t>
      </w:r>
      <w:r w:rsidRPr="009A0C6E">
        <w:t xml:space="preserve"> oznake i datum početka primjene tih tehničkih specifikacija, te datum završetka istovremene primjene </w:t>
      </w:r>
      <w:r w:rsidR="00806F02" w:rsidRPr="009A0C6E">
        <w:t>suprotnih</w:t>
      </w:r>
      <w:r w:rsidRPr="009A0C6E">
        <w:t xml:space="preserve"> nacionalnih tehničkih specifikacija objavljeni u službenom glasilu Europske unije,</w:t>
      </w:r>
    </w:p>
    <w:p w:rsidR="0024044B" w:rsidRPr="009A0C6E" w:rsidRDefault="0024044B" w:rsidP="009A0C6E">
      <w:pPr>
        <w:spacing w:after="0"/>
        <w:ind w:right="-874"/>
        <w:jc w:val="both"/>
      </w:pPr>
      <w:r w:rsidRPr="009A0C6E">
        <w:t>– je za te građev</w:t>
      </w:r>
      <w:r w:rsidR="00806F02" w:rsidRPr="009A0C6E">
        <w:t>i</w:t>
      </w:r>
      <w:r w:rsidRPr="009A0C6E">
        <w:t>n</w:t>
      </w:r>
      <w:r w:rsidR="00806F02" w:rsidRPr="009A0C6E">
        <w:t>sk</w:t>
      </w:r>
      <w:r w:rsidRPr="009A0C6E">
        <w:t xml:space="preserve">e proizvode potvrđena </w:t>
      </w:r>
      <w:r w:rsidR="00806F02" w:rsidRPr="009A0C6E">
        <w:t>usklađenost s tim teh</w:t>
      </w:r>
      <w:r w:rsidRPr="009A0C6E">
        <w:t>ničkim specifikacijama,</w:t>
      </w:r>
    </w:p>
    <w:p w:rsidR="0024044B" w:rsidRPr="009A0C6E" w:rsidRDefault="0024044B" w:rsidP="009A0C6E">
      <w:pPr>
        <w:spacing w:after="0"/>
        <w:ind w:right="-874"/>
        <w:jc w:val="both"/>
      </w:pPr>
      <w:r w:rsidRPr="009A0C6E">
        <w:t>– su ti proizvodi upo</w:t>
      </w:r>
      <w:r w:rsidR="00806F02" w:rsidRPr="009A0C6E">
        <w:t>tre</w:t>
      </w:r>
      <w:r w:rsidRPr="009A0C6E">
        <w:t xml:space="preserve">bljivi u </w:t>
      </w:r>
      <w:r w:rsidR="00806F02" w:rsidRPr="009A0C6E">
        <w:t xml:space="preserve">Crnoj Gori </w:t>
      </w:r>
      <w:r w:rsidRPr="009A0C6E">
        <w:t xml:space="preserve">obzirom na </w:t>
      </w:r>
      <w:r w:rsidR="00806F02" w:rsidRPr="009A0C6E">
        <w:t>geografske</w:t>
      </w:r>
      <w:r w:rsidRPr="009A0C6E">
        <w:t xml:space="preserve">, klimatske i druge </w:t>
      </w:r>
      <w:r w:rsidR="00806F02" w:rsidRPr="009A0C6E">
        <w:t>posebnosti Crne Gore</w:t>
      </w:r>
      <w:r w:rsidRPr="009A0C6E">
        <w:t>.</w:t>
      </w:r>
    </w:p>
    <w:p w:rsidR="0024044B" w:rsidRPr="009A0C6E" w:rsidRDefault="0024044B" w:rsidP="009A0C6E">
      <w:pPr>
        <w:spacing w:after="0"/>
        <w:ind w:right="-874"/>
        <w:jc w:val="both"/>
      </w:pPr>
      <w:r w:rsidRPr="009A0C6E">
        <w:t xml:space="preserve">(2) U dimnjak koji se izvodi prema građevinskoj dozvoli čiji je sastavni dio glavni projekt izrađen u skladu s tehničkim specifikacijama na koje upućuje ovaj </w:t>
      </w:r>
      <w:r w:rsidR="0003285A" w:rsidRPr="009A0C6E">
        <w:t>pravilnik, građevinski proizvod iz stava 1. ovoga član</w:t>
      </w:r>
      <w:r w:rsidRPr="009A0C6E">
        <w:t xml:space="preserve">a smije </w:t>
      </w:r>
      <w:r w:rsidR="0003285A" w:rsidRPr="009A0C6E">
        <w:t>se ugraditi ako</w:t>
      </w:r>
      <w:r w:rsidR="00806F02" w:rsidRPr="009A0C6E">
        <w:t xml:space="preserve"> ima odgovarajuće ili povoljnija tehnička</w:t>
      </w:r>
      <w:r w:rsidRPr="009A0C6E">
        <w:t xml:space="preserve"> </w:t>
      </w:r>
      <w:r w:rsidR="00806F02" w:rsidRPr="009A0C6E">
        <w:t>svojstva</w:t>
      </w:r>
      <w:r w:rsidRPr="009A0C6E">
        <w:t xml:space="preserve">, ako je to određeno projektom </w:t>
      </w:r>
      <w:r w:rsidR="0003285A" w:rsidRPr="009A0C6E">
        <w:t xml:space="preserve">održavanja </w:t>
      </w:r>
      <w:r w:rsidRPr="009A0C6E">
        <w:t>i ako je u skladu s tim projektom utvrđeno da je upo</w:t>
      </w:r>
      <w:r w:rsidR="0003285A" w:rsidRPr="009A0C6E">
        <w:t>trebljiv</w:t>
      </w:r>
      <w:r w:rsidRPr="009A0C6E">
        <w:t xml:space="preserve"> za taj dimnjak uključujući u</w:t>
      </w:r>
      <w:r w:rsidR="0003285A" w:rsidRPr="009A0C6E">
        <w:t>slove</w:t>
      </w:r>
      <w:r w:rsidRPr="009A0C6E">
        <w:t xml:space="preserve"> njegove ugrad</w:t>
      </w:r>
      <w:r w:rsidR="0003285A" w:rsidRPr="009A0C6E">
        <w:t>nje</w:t>
      </w:r>
      <w:r w:rsidRPr="009A0C6E">
        <w:t xml:space="preserve"> i ut</w:t>
      </w:r>
      <w:r w:rsidR="0003285A" w:rsidRPr="009A0C6E">
        <w:t>icaje na okolinu</w:t>
      </w:r>
      <w:r w:rsidRPr="009A0C6E">
        <w:t>.</w:t>
      </w:r>
    </w:p>
    <w:p w:rsidR="0024044B" w:rsidRPr="009A0C6E" w:rsidRDefault="0003285A" w:rsidP="009A0C6E">
      <w:pPr>
        <w:spacing w:after="0"/>
        <w:ind w:right="-874"/>
        <w:jc w:val="both"/>
      </w:pPr>
      <w:r w:rsidRPr="009A0C6E">
        <w:t>(3) U slučaju iz stava 2. ovoga član</w:t>
      </w:r>
      <w:r w:rsidR="0024044B" w:rsidRPr="009A0C6E">
        <w:t>a, odgovaraj</w:t>
      </w:r>
      <w:r w:rsidRPr="009A0C6E">
        <w:t>uće se primjenjuju odredbe člana 38. stav</w:t>
      </w:r>
      <w:r w:rsidR="0024044B" w:rsidRPr="009A0C6E">
        <w:t xml:space="preserve">a 2. i 3. ovoga </w:t>
      </w:r>
      <w:r w:rsidRPr="009A0C6E">
        <w:t>pravilnika</w:t>
      </w:r>
      <w:r w:rsidR="0024044B" w:rsidRPr="009A0C6E">
        <w:t>.</w:t>
      </w:r>
    </w:p>
    <w:p w:rsidR="00D4411C" w:rsidRPr="009A0C6E" w:rsidRDefault="00D4411C" w:rsidP="009A0C6E">
      <w:pPr>
        <w:spacing w:after="0"/>
        <w:ind w:right="-874"/>
        <w:jc w:val="both"/>
      </w:pPr>
    </w:p>
    <w:p w:rsidR="0024044B" w:rsidRPr="009A0C6E" w:rsidRDefault="009548B5" w:rsidP="009A0C6E">
      <w:pPr>
        <w:spacing w:after="0"/>
        <w:ind w:right="-874"/>
        <w:jc w:val="center"/>
        <w:rPr>
          <w:b/>
        </w:rPr>
      </w:pPr>
      <w:r w:rsidRPr="009A0C6E">
        <w:rPr>
          <w:b/>
        </w:rPr>
        <w:t>Član  41</w:t>
      </w:r>
    </w:p>
    <w:p w:rsidR="0024044B" w:rsidRPr="009A0C6E" w:rsidRDefault="0024044B" w:rsidP="009A0C6E">
      <w:pPr>
        <w:spacing w:after="0"/>
        <w:ind w:right="-874"/>
        <w:jc w:val="both"/>
      </w:pPr>
      <w:r w:rsidRPr="009A0C6E">
        <w:t xml:space="preserve">Ovaj </w:t>
      </w:r>
      <w:r w:rsidR="00B5445B" w:rsidRPr="009A0C6E">
        <w:t xml:space="preserve">pravilnik stupa na snagu </w:t>
      </w:r>
      <w:r w:rsidR="009A0C6E" w:rsidRPr="009A0C6E">
        <w:t>01.01.2017.godine</w:t>
      </w:r>
      <w:r w:rsidR="00B5445B" w:rsidRPr="009A0C6E">
        <w:t>.</w:t>
      </w:r>
    </w:p>
    <w:p w:rsidR="0024044B" w:rsidRPr="009A0C6E" w:rsidRDefault="0024044B" w:rsidP="009A0C6E">
      <w:pPr>
        <w:spacing w:after="0"/>
        <w:ind w:right="-874"/>
        <w:jc w:val="both"/>
      </w:pPr>
    </w:p>
    <w:p w:rsidR="00B5445B" w:rsidRPr="009A0C6E" w:rsidRDefault="00B5445B" w:rsidP="009A0C6E">
      <w:pPr>
        <w:spacing w:after="0"/>
        <w:ind w:right="-874"/>
        <w:jc w:val="both"/>
      </w:pPr>
      <w:r w:rsidRPr="009A0C6E">
        <w:t>Broj: .............</w:t>
      </w:r>
    </w:p>
    <w:p w:rsidR="00B5445B" w:rsidRPr="009A0C6E" w:rsidRDefault="00B5445B" w:rsidP="009A0C6E">
      <w:pPr>
        <w:spacing w:after="0"/>
        <w:ind w:right="-874"/>
        <w:jc w:val="both"/>
      </w:pPr>
      <w:r w:rsidRPr="009A0C6E">
        <w:t>Podgorica, ..................</w:t>
      </w:r>
    </w:p>
    <w:p w:rsidR="00B5445B" w:rsidRPr="009A0C6E" w:rsidRDefault="00B5445B" w:rsidP="009A0C6E">
      <w:pPr>
        <w:spacing w:after="0"/>
        <w:ind w:right="-874"/>
        <w:jc w:val="both"/>
      </w:pPr>
    </w:p>
    <w:p w:rsidR="0024044B" w:rsidRPr="009A0C6E" w:rsidRDefault="00B5445B" w:rsidP="009A0C6E">
      <w:pPr>
        <w:spacing w:after="0"/>
        <w:ind w:right="-874"/>
        <w:jc w:val="right"/>
      </w:pPr>
      <w:r w:rsidRPr="009A0C6E">
        <w:t>Ministar</w:t>
      </w:r>
    </w:p>
    <w:p w:rsidR="0024044B" w:rsidRPr="009A0C6E" w:rsidRDefault="009A0C6E" w:rsidP="009A0C6E">
      <w:pPr>
        <w:spacing w:after="0"/>
        <w:ind w:right="-874"/>
        <w:jc w:val="right"/>
      </w:pPr>
      <w:r w:rsidRPr="009A0C6E">
        <w:t>Branimir Gvozdenović</w:t>
      </w:r>
    </w:p>
    <w:p w:rsidR="0024044B" w:rsidRPr="009A0C6E" w:rsidRDefault="0024044B" w:rsidP="009A0C6E">
      <w:pPr>
        <w:spacing w:after="0"/>
        <w:ind w:right="-874"/>
        <w:jc w:val="both"/>
      </w:pPr>
    </w:p>
    <w:p w:rsidR="00C36004" w:rsidRPr="009A0C6E" w:rsidRDefault="00C36004" w:rsidP="009A0C6E">
      <w:pPr>
        <w:ind w:right="-874"/>
        <w:rPr>
          <w:b/>
        </w:rPr>
      </w:pPr>
      <w:r w:rsidRPr="009A0C6E">
        <w:rPr>
          <w:b/>
        </w:rPr>
        <w:t>PRILOG A</w:t>
      </w:r>
    </w:p>
    <w:p w:rsidR="00F92325" w:rsidRPr="009A0C6E" w:rsidRDefault="00F92325" w:rsidP="009A0C6E">
      <w:pPr>
        <w:ind w:right="-874"/>
        <w:rPr>
          <w:b/>
        </w:rPr>
      </w:pPr>
    </w:p>
    <w:p w:rsidR="00C36004" w:rsidRPr="009A0C6E" w:rsidRDefault="00C36004" w:rsidP="009A0C6E">
      <w:pPr>
        <w:ind w:right="-874"/>
        <w:rPr>
          <w:b/>
        </w:rPr>
      </w:pPr>
      <w:r w:rsidRPr="009A0C6E">
        <w:rPr>
          <w:b/>
        </w:rPr>
        <w:t>GLINENI/KERAMIČKI, BETONSKI I METALNI PROIZVODI ZA DIMNJAKE</w:t>
      </w:r>
    </w:p>
    <w:p w:rsidR="008D6D7C" w:rsidRPr="009A0C6E" w:rsidRDefault="008D6D7C" w:rsidP="009A0C6E">
      <w:pPr>
        <w:ind w:right="-874"/>
        <w:rPr>
          <w:b/>
        </w:rPr>
      </w:pPr>
    </w:p>
    <w:p w:rsidR="00C36004" w:rsidRPr="009A0C6E" w:rsidRDefault="00C36004" w:rsidP="009A0C6E">
      <w:pPr>
        <w:ind w:right="-874"/>
        <w:rPr>
          <w:b/>
        </w:rPr>
      </w:pPr>
      <w:r w:rsidRPr="009A0C6E">
        <w:rPr>
          <w:b/>
        </w:rPr>
        <w:t>A.1. Područje primjene</w:t>
      </w:r>
    </w:p>
    <w:p w:rsidR="00C36004" w:rsidRPr="009A0C6E" w:rsidRDefault="00C36004" w:rsidP="009A0C6E">
      <w:pPr>
        <w:spacing w:after="0"/>
        <w:ind w:right="-874"/>
        <w:jc w:val="both"/>
      </w:pPr>
      <w:r w:rsidRPr="009A0C6E">
        <w:t>A.1.1. Ovim se Prilogom saglasno  članu 15. stavu 1. podstavu 1. ovoga Pravilnika propisuju tehnička svojstva, način potvrđivanja  usklađenosti  i drugi zahtjevi za glinene/keramičke, betonske i metalne proizvode za dimnjake.</w:t>
      </w:r>
    </w:p>
    <w:p w:rsidR="00C36004" w:rsidRPr="009A0C6E" w:rsidRDefault="00C36004" w:rsidP="009A0C6E">
      <w:pPr>
        <w:spacing w:after="0"/>
        <w:ind w:right="-874"/>
        <w:jc w:val="both"/>
      </w:pPr>
      <w:r w:rsidRPr="009A0C6E">
        <w:t>A.1.2. Tehnička svojstva i drugi zahtjevi, te potvrđivanje usklađenosti glinenih/keramičkih, betonskih i metalnih proizvoda za dimnjake određuju se odnosno sprovode, zavisno od vrste proizvoda, prema odgovarajućim normama navedenim u tački A.5.1. ovoga Priloga, normama na koje te norme upućuju i odredbama ovoga Priloga, te u skladu s odredbama posebnog propisa.</w:t>
      </w:r>
    </w:p>
    <w:p w:rsidR="00C36004" w:rsidRPr="009A0C6E" w:rsidRDefault="00C36004" w:rsidP="009A0C6E">
      <w:pPr>
        <w:ind w:right="-874"/>
        <w:jc w:val="both"/>
      </w:pPr>
      <w:r w:rsidRPr="009A0C6E">
        <w:t>A.1.3. Glineni/keramički, betonski i metalni građevinski proizvodi za dimnjake koriste se za izvođenje montažnih odnosno zidanih dimnjaka u objektima.</w:t>
      </w:r>
    </w:p>
    <w:p w:rsidR="00C36004" w:rsidRPr="009A0C6E" w:rsidRDefault="00C36004" w:rsidP="009A0C6E">
      <w:pPr>
        <w:ind w:right="-874"/>
        <w:rPr>
          <w:b/>
        </w:rPr>
      </w:pPr>
      <w:r w:rsidRPr="009A0C6E">
        <w:rPr>
          <w:b/>
        </w:rPr>
        <w:t>A.2. Specifična svojstva, potvrđivanje usklađenosti  i označavanje</w:t>
      </w:r>
    </w:p>
    <w:p w:rsidR="00C36004" w:rsidRPr="009A0C6E" w:rsidRDefault="00C36004" w:rsidP="009A0C6E">
      <w:pPr>
        <w:spacing w:after="0"/>
        <w:ind w:right="-874"/>
      </w:pPr>
      <w:r w:rsidRPr="009A0C6E">
        <w:t>A.2.1. Specifična  svojstva</w:t>
      </w:r>
    </w:p>
    <w:p w:rsidR="00C36004" w:rsidRPr="009A0C6E" w:rsidRDefault="00C36004" w:rsidP="009A0C6E">
      <w:pPr>
        <w:spacing w:after="0"/>
        <w:ind w:right="-874"/>
      </w:pPr>
    </w:p>
    <w:p w:rsidR="00C36004" w:rsidRPr="009A0C6E" w:rsidRDefault="00C36004" w:rsidP="009A0C6E">
      <w:pPr>
        <w:spacing w:after="0"/>
        <w:ind w:right="-874"/>
        <w:jc w:val="both"/>
      </w:pPr>
      <w:r w:rsidRPr="009A0C6E">
        <w:t xml:space="preserve">A.2.1.1. Tehnička svojstva glinenih/keramičkih proizvoda za dimnjake moraju ispunjavati opšte i posebne zahtjeve bitne za svojstva dimnjaka i zavisno  od  vrste proizvoda moraju biti specificirana prema </w:t>
      </w:r>
      <w:r w:rsidRPr="009A0C6E">
        <w:rPr>
          <w:b/>
        </w:rPr>
        <w:t xml:space="preserve">EN 1457, EN 1806 </w:t>
      </w:r>
      <w:r w:rsidR="008373C4" w:rsidRPr="009A0C6E">
        <w:rPr>
          <w:b/>
        </w:rPr>
        <w:t xml:space="preserve"> </w:t>
      </w:r>
      <w:r w:rsidRPr="009A0C6E">
        <w:rPr>
          <w:b/>
        </w:rPr>
        <w:t>i EN 13502</w:t>
      </w:r>
      <w:r w:rsidR="008373C4" w:rsidRPr="009A0C6E">
        <w:rPr>
          <w:b/>
        </w:rPr>
        <w:t xml:space="preserve"> </w:t>
      </w:r>
      <w:r w:rsidRPr="009A0C6E">
        <w:t>, normama na koje te norme upućuju i odredbama ovoga Priloga.</w:t>
      </w:r>
    </w:p>
    <w:p w:rsidR="00C36004" w:rsidRPr="009A0C6E" w:rsidRDefault="00C36004" w:rsidP="009A0C6E">
      <w:pPr>
        <w:spacing w:after="0"/>
        <w:ind w:right="-874"/>
      </w:pPr>
      <w:r w:rsidRPr="009A0C6E">
        <w:t>A.2.1.2. Vrste glinenih/keramičkih proizvoda za dimnjake su:</w:t>
      </w:r>
    </w:p>
    <w:p w:rsidR="00C36004" w:rsidRPr="009A0C6E" w:rsidRDefault="00C36004" w:rsidP="009A0C6E">
      <w:pPr>
        <w:spacing w:after="0"/>
        <w:ind w:right="-874"/>
      </w:pPr>
      <w:r w:rsidRPr="009A0C6E">
        <w:t>a) dimnjačke cijevi ,</w:t>
      </w:r>
    </w:p>
    <w:p w:rsidR="00C36004" w:rsidRPr="009A0C6E" w:rsidRDefault="00C36004" w:rsidP="009A0C6E">
      <w:pPr>
        <w:spacing w:after="0"/>
        <w:ind w:right="-874"/>
      </w:pPr>
      <w:r w:rsidRPr="009A0C6E">
        <w:t>b) dimovodni elementi s jednim zidom,</w:t>
      </w:r>
    </w:p>
    <w:p w:rsidR="00C36004" w:rsidRPr="009A0C6E" w:rsidRDefault="00C36004" w:rsidP="009A0C6E">
      <w:pPr>
        <w:spacing w:after="0"/>
        <w:ind w:right="-874"/>
      </w:pPr>
      <w:r w:rsidRPr="009A0C6E">
        <w:t>c) izlazni nastavci,</w:t>
      </w:r>
    </w:p>
    <w:p w:rsidR="00C36004" w:rsidRPr="009A0C6E" w:rsidRDefault="00C36004" w:rsidP="009A0C6E">
      <w:pPr>
        <w:spacing w:after="0"/>
        <w:ind w:right="-874"/>
      </w:pPr>
      <w:r w:rsidRPr="009A0C6E">
        <w:t>d) spoljašnja obloga za sistemske dimnjake.</w:t>
      </w:r>
    </w:p>
    <w:p w:rsidR="00C36004" w:rsidRPr="009A0C6E" w:rsidRDefault="00C36004" w:rsidP="009A0C6E">
      <w:pPr>
        <w:spacing w:after="0"/>
        <w:ind w:right="-874"/>
        <w:jc w:val="both"/>
      </w:pPr>
      <w:r w:rsidRPr="009A0C6E">
        <w:t xml:space="preserve">A.2.1.3. Tehnička svojstva betonskih proizvoda za dimnjake moraju ispunjavati opšte i posebne zahtjeve bitne za svojstva dimnjaka i zavisno od  vrste proizvoda moraju biti specificirana  prema normama </w:t>
      </w:r>
      <w:r w:rsidRPr="009A0C6E">
        <w:rPr>
          <w:b/>
        </w:rPr>
        <w:t>EN 1857, EN 1858 i EN 12446</w:t>
      </w:r>
      <w:r w:rsidRPr="009A0C6E">
        <w:t>, normama na koje te norme upućuju i odredbama ovoga Priloga.</w:t>
      </w:r>
    </w:p>
    <w:p w:rsidR="00C36004" w:rsidRPr="009A0C6E" w:rsidRDefault="00C36004" w:rsidP="009A0C6E">
      <w:pPr>
        <w:spacing w:after="0"/>
        <w:ind w:right="-874"/>
      </w:pPr>
      <w:r w:rsidRPr="009A0C6E">
        <w:t>A.2.1.4. Vrste betonskih proizvoda za dimnjake su:</w:t>
      </w:r>
    </w:p>
    <w:p w:rsidR="00C36004" w:rsidRPr="009A0C6E" w:rsidRDefault="00C36004" w:rsidP="009A0C6E">
      <w:pPr>
        <w:spacing w:after="0"/>
        <w:ind w:right="-874"/>
      </w:pPr>
      <w:r w:rsidRPr="009A0C6E">
        <w:t>a) dimnjačke cijevi ,</w:t>
      </w:r>
    </w:p>
    <w:p w:rsidR="00C36004" w:rsidRPr="009A0C6E" w:rsidRDefault="00C36004" w:rsidP="009A0C6E">
      <w:pPr>
        <w:spacing w:after="0"/>
        <w:ind w:right="-874"/>
      </w:pPr>
      <w:r w:rsidRPr="009A0C6E">
        <w:t>b) dimovodni elementi,</w:t>
      </w:r>
    </w:p>
    <w:p w:rsidR="00C36004" w:rsidRPr="009A0C6E" w:rsidRDefault="00C36004" w:rsidP="009A0C6E">
      <w:pPr>
        <w:spacing w:after="0"/>
        <w:ind w:right="-874"/>
      </w:pPr>
      <w:r w:rsidRPr="009A0C6E">
        <w:t>c) elementi obloge.</w:t>
      </w:r>
    </w:p>
    <w:p w:rsidR="00C36004" w:rsidRPr="009A0C6E" w:rsidRDefault="00C36004" w:rsidP="009A0C6E">
      <w:pPr>
        <w:spacing w:after="0"/>
        <w:ind w:right="-874"/>
        <w:jc w:val="both"/>
      </w:pPr>
      <w:r w:rsidRPr="009A0C6E">
        <w:t xml:space="preserve">A.2.1.5. Tehnička svojstva metalnih proizvoda za dimnjake moraju ispunjavati opšte i posebne zahtjeve bitne za svojstva dimnjaka i zavisno od  vrste proizvoda moraju biti specificirana prema </w:t>
      </w:r>
      <w:r w:rsidRPr="009A0C6E">
        <w:rPr>
          <w:b/>
        </w:rPr>
        <w:t>MEST EN 1856-1:2009 i MEST EN 1856-2:2009</w:t>
      </w:r>
      <w:r w:rsidRPr="009A0C6E">
        <w:t>, normama na koje te norme upućuju i odredbama ovoga Priloga.</w:t>
      </w:r>
    </w:p>
    <w:p w:rsidR="00C36004" w:rsidRPr="009A0C6E" w:rsidRDefault="00C36004" w:rsidP="009A0C6E">
      <w:pPr>
        <w:spacing w:after="0"/>
        <w:ind w:right="-874"/>
      </w:pPr>
      <w:r w:rsidRPr="009A0C6E">
        <w:t>A.2.1.6. Vrste metalnih proizvoda za dimnjake su:</w:t>
      </w:r>
    </w:p>
    <w:p w:rsidR="00C36004" w:rsidRPr="009A0C6E" w:rsidRDefault="00C36004" w:rsidP="009A0C6E">
      <w:pPr>
        <w:spacing w:after="0"/>
        <w:ind w:right="-874"/>
      </w:pPr>
      <w:r w:rsidRPr="009A0C6E">
        <w:t>a) metalne dimnjačke cijevi  i pripadajući dijelovi,</w:t>
      </w:r>
    </w:p>
    <w:p w:rsidR="00C36004" w:rsidRPr="009A0C6E" w:rsidRDefault="00C36004" w:rsidP="009A0C6E">
      <w:pPr>
        <w:spacing w:after="0"/>
        <w:ind w:right="-874"/>
      </w:pPr>
      <w:r w:rsidRPr="009A0C6E">
        <w:t>b) priključni element (priključna cijev).</w:t>
      </w:r>
    </w:p>
    <w:p w:rsidR="00C36004" w:rsidRPr="009A0C6E" w:rsidRDefault="00C36004" w:rsidP="009A0C6E">
      <w:pPr>
        <w:ind w:right="-874"/>
        <w:jc w:val="both"/>
      </w:pPr>
      <w:r w:rsidRPr="009A0C6E">
        <w:t>A.2.1.7. Tehnička svojstva glinenih/keramičkih, betonskih i metalnih proizvoda za dimnjake specificiraju se u projektu objekta.</w:t>
      </w:r>
    </w:p>
    <w:p w:rsidR="00C36004" w:rsidRPr="009A0C6E" w:rsidRDefault="00C36004" w:rsidP="009A0C6E">
      <w:pPr>
        <w:ind w:right="-874"/>
      </w:pPr>
      <w:r w:rsidRPr="009A0C6E">
        <w:lastRenderedPageBreak/>
        <w:t>A.2.2. Potvrđivanje usklađenosti</w:t>
      </w:r>
    </w:p>
    <w:p w:rsidR="00C36004" w:rsidRPr="009A0C6E" w:rsidRDefault="00C36004" w:rsidP="009A0C6E">
      <w:pPr>
        <w:spacing w:after="0"/>
        <w:ind w:right="-874"/>
        <w:jc w:val="both"/>
      </w:pPr>
      <w:r w:rsidRPr="009A0C6E">
        <w:t>A.2.2.1. Potvrđivanje usklađenosti glinenih/keramičkih proizvoda za dimnjake, zavisno od  vrste proizvoda, sprovodi se prema tačkama A.2.2.1.1., A.2.2.1.2. i A.2.2.1.3. ovoga Priloga, normama na koje upućuju norme iz tih tačaka, te odredbama ovoga Priloga i posebnog propisa.</w:t>
      </w:r>
    </w:p>
    <w:p w:rsidR="00C36004" w:rsidRPr="009A0C6E" w:rsidRDefault="00C36004" w:rsidP="009A0C6E">
      <w:pPr>
        <w:spacing w:after="0"/>
        <w:ind w:right="-874"/>
        <w:jc w:val="both"/>
      </w:pPr>
      <w:r w:rsidRPr="009A0C6E">
        <w:t>A.2.2.1.1. Potvrđivanje usklađenosti dimovodnih cijevi sprovodi se p</w:t>
      </w:r>
      <w:r w:rsidR="007F6821" w:rsidRPr="009A0C6E">
        <w:t>rema odredbama Dodatka ZA norme</w:t>
      </w:r>
      <w:r w:rsidRPr="009A0C6E">
        <w:rPr>
          <w:b/>
        </w:rPr>
        <w:t xml:space="preserve"> EN 1457.</w:t>
      </w:r>
      <w:r w:rsidRPr="009A0C6E">
        <w:t xml:space="preserve"> </w:t>
      </w:r>
    </w:p>
    <w:p w:rsidR="00C36004" w:rsidRPr="009A0C6E" w:rsidRDefault="00C36004" w:rsidP="009A0C6E">
      <w:pPr>
        <w:spacing w:after="0"/>
        <w:ind w:right="-874"/>
        <w:jc w:val="both"/>
      </w:pPr>
      <w:r w:rsidRPr="009A0C6E">
        <w:t>A.2.2.1.2. Potvrđivanje usklađenosti dimovodnih elemenata za dimnjake s jednim  zidom sp</w:t>
      </w:r>
      <w:r w:rsidR="007F6821" w:rsidRPr="009A0C6E">
        <w:t>rovodi se u skladu s normom</w:t>
      </w:r>
      <w:r w:rsidRPr="009A0C6E">
        <w:rPr>
          <w:b/>
        </w:rPr>
        <w:t xml:space="preserve"> EN 1806</w:t>
      </w:r>
      <w:r w:rsidRPr="009A0C6E">
        <w:t xml:space="preserve">, primjenom sistema ocjenjivanja usklađenosti  2+ prema posebnom propisu, za sve osobine dimovodnih elemenata sadržane u Tabeli  B1. Dodatka B norme </w:t>
      </w:r>
      <w:r w:rsidRPr="009A0C6E">
        <w:rPr>
          <w:b/>
        </w:rPr>
        <w:t>EN 1443.</w:t>
      </w:r>
    </w:p>
    <w:p w:rsidR="00C36004" w:rsidRPr="009A0C6E" w:rsidRDefault="00C36004" w:rsidP="009A0C6E">
      <w:pPr>
        <w:spacing w:after="0"/>
        <w:ind w:right="-874"/>
        <w:jc w:val="both"/>
      </w:pPr>
      <w:r w:rsidRPr="009A0C6E">
        <w:t xml:space="preserve">A.2.2.1.3. Potvrđivanje usklađenosti izlaznih nastavaka sprovodi se prema odredbama Dodatka ZA norme </w:t>
      </w:r>
      <w:r w:rsidRPr="009A0C6E">
        <w:rPr>
          <w:b/>
        </w:rPr>
        <w:t>EN 13502.</w:t>
      </w:r>
    </w:p>
    <w:p w:rsidR="00C36004" w:rsidRPr="009A0C6E" w:rsidRDefault="00C36004" w:rsidP="009A0C6E">
      <w:pPr>
        <w:spacing w:after="0"/>
        <w:ind w:right="-874"/>
        <w:jc w:val="both"/>
      </w:pPr>
      <w:r w:rsidRPr="009A0C6E">
        <w:t xml:space="preserve">A.2.2.2. Potvrđivanje usklađenosti, betonskih proizvoda za dimnjake, zavisno od vrste , sprovodi se prema odredbama Dodatka ZA norma </w:t>
      </w:r>
      <w:r w:rsidR="007F6821" w:rsidRPr="009A0C6E">
        <w:rPr>
          <w:b/>
        </w:rPr>
        <w:t>EN 1857, EN 1858 i norme</w:t>
      </w:r>
      <w:r w:rsidRPr="009A0C6E">
        <w:rPr>
          <w:b/>
        </w:rPr>
        <w:t xml:space="preserve"> EN 12446</w:t>
      </w:r>
      <w:r w:rsidRPr="009A0C6E">
        <w:t>, normama na koje te norme upućuju, te odredbama ovoga Priloga i posebnog propisa.</w:t>
      </w:r>
    </w:p>
    <w:p w:rsidR="00C36004" w:rsidRPr="009A0C6E" w:rsidRDefault="00C36004" w:rsidP="009A0C6E">
      <w:pPr>
        <w:spacing w:after="0"/>
        <w:ind w:right="-874"/>
        <w:jc w:val="both"/>
      </w:pPr>
      <w:r w:rsidRPr="009A0C6E">
        <w:t xml:space="preserve">A.2.2.3. Potvrđivanje usklađenosti metalnih proizvoda za dimnjake, zavisno od vrste, sprovodi se prema odredbama Dodatka ZA norma </w:t>
      </w:r>
      <w:r w:rsidR="007F6821" w:rsidRPr="009A0C6E">
        <w:rPr>
          <w:b/>
        </w:rPr>
        <w:t xml:space="preserve">EN 1856-1 i </w:t>
      </w:r>
      <w:r w:rsidRPr="009A0C6E">
        <w:rPr>
          <w:b/>
        </w:rPr>
        <w:t>EN 1856-2</w:t>
      </w:r>
      <w:r w:rsidRPr="009A0C6E">
        <w:t>, normama na koje te norme upućuju te odredbama ovoga Priloga i posebnog propisa.</w:t>
      </w:r>
    </w:p>
    <w:p w:rsidR="008D6D7C" w:rsidRPr="009A0C6E" w:rsidRDefault="008D6D7C" w:rsidP="009A0C6E">
      <w:pPr>
        <w:spacing w:after="0"/>
        <w:ind w:right="-874"/>
        <w:rPr>
          <w:b/>
        </w:rPr>
      </w:pPr>
    </w:p>
    <w:p w:rsidR="00C36004" w:rsidRPr="009A0C6E" w:rsidRDefault="00C36004" w:rsidP="009A0C6E">
      <w:pPr>
        <w:ind w:right="-874"/>
        <w:rPr>
          <w:b/>
        </w:rPr>
      </w:pPr>
      <w:r w:rsidRPr="009A0C6E">
        <w:rPr>
          <w:b/>
        </w:rPr>
        <w:t>A.2.3. Označavanje</w:t>
      </w:r>
    </w:p>
    <w:p w:rsidR="00C36004" w:rsidRPr="009A0C6E" w:rsidRDefault="00C36004" w:rsidP="009A0C6E">
      <w:pPr>
        <w:spacing w:after="0"/>
        <w:ind w:right="-874"/>
        <w:jc w:val="both"/>
      </w:pPr>
      <w:r w:rsidRPr="009A0C6E">
        <w:t>A.2.3.1. Glineni/keramički, betonski i metalni proizvodi za dimnjake označavaju se, na otpremnici i na ambalaži odnosno na proizvodu, zavisno od  vrste proizvoda prema tačkama A.2.3.1.1., A.2.3.1.2. i A.2.3.1.3. ovoga Priloga. Oznaka mora obvezno sadržati upućivanje na odgovarajuću normu, a u skladu s posebnim propisom.</w:t>
      </w:r>
    </w:p>
    <w:p w:rsidR="00C36004" w:rsidRPr="009A0C6E" w:rsidRDefault="00C36004" w:rsidP="009A0C6E">
      <w:pPr>
        <w:spacing w:after="0"/>
        <w:ind w:right="-874"/>
        <w:jc w:val="both"/>
        <w:rPr>
          <w:b/>
        </w:rPr>
      </w:pPr>
      <w:r w:rsidRPr="009A0C6E">
        <w:t xml:space="preserve">A.2.3.1.1. Glineni/keramički proizvod za dimnjake označava se prema normama </w:t>
      </w:r>
      <w:r w:rsidR="007F6821" w:rsidRPr="009A0C6E">
        <w:rPr>
          <w:b/>
        </w:rPr>
        <w:t xml:space="preserve">EN 1457, EN 1806 i </w:t>
      </w:r>
      <w:r w:rsidRPr="009A0C6E">
        <w:rPr>
          <w:b/>
        </w:rPr>
        <w:t>EN 13502.</w:t>
      </w:r>
    </w:p>
    <w:p w:rsidR="00C36004" w:rsidRPr="009A0C6E" w:rsidRDefault="00C36004" w:rsidP="009A0C6E">
      <w:pPr>
        <w:spacing w:after="0"/>
        <w:ind w:right="-874"/>
        <w:jc w:val="both"/>
        <w:rPr>
          <w:b/>
        </w:rPr>
      </w:pPr>
      <w:r w:rsidRPr="009A0C6E">
        <w:t xml:space="preserve">A.2.3.1.2. Betonski proizvod za dimnjake označava se prema normama </w:t>
      </w:r>
      <w:r w:rsidR="007F6821" w:rsidRPr="009A0C6E">
        <w:rPr>
          <w:b/>
        </w:rPr>
        <w:t xml:space="preserve">EN 1857, EN 1858 i </w:t>
      </w:r>
      <w:r w:rsidRPr="009A0C6E">
        <w:rPr>
          <w:b/>
        </w:rPr>
        <w:t xml:space="preserve"> EN 12446.</w:t>
      </w:r>
    </w:p>
    <w:p w:rsidR="00C36004" w:rsidRPr="009A0C6E" w:rsidRDefault="00C36004" w:rsidP="009A0C6E">
      <w:pPr>
        <w:spacing w:after="0"/>
        <w:ind w:right="-874"/>
        <w:jc w:val="both"/>
        <w:rPr>
          <w:b/>
        </w:rPr>
      </w:pPr>
      <w:r w:rsidRPr="009A0C6E">
        <w:t xml:space="preserve">A.2.3.1.3. Metalni proizvod za dimnjake označava se prema normama </w:t>
      </w:r>
      <w:r w:rsidR="007F6821" w:rsidRPr="009A0C6E">
        <w:rPr>
          <w:b/>
        </w:rPr>
        <w:t xml:space="preserve"> EN 1856-1 i </w:t>
      </w:r>
      <w:r w:rsidRPr="009A0C6E">
        <w:rPr>
          <w:b/>
        </w:rPr>
        <w:t xml:space="preserve"> EN 1856-2.</w:t>
      </w:r>
    </w:p>
    <w:p w:rsidR="007F6821" w:rsidRPr="009A0C6E" w:rsidRDefault="007F6821" w:rsidP="009A0C6E">
      <w:pPr>
        <w:spacing w:after="0"/>
        <w:ind w:right="-874"/>
        <w:jc w:val="both"/>
        <w:rPr>
          <w:b/>
        </w:rPr>
      </w:pPr>
    </w:p>
    <w:p w:rsidR="00C36004" w:rsidRPr="009A0C6E" w:rsidRDefault="00C36004" w:rsidP="009A0C6E">
      <w:pPr>
        <w:ind w:right="-874"/>
        <w:rPr>
          <w:b/>
        </w:rPr>
      </w:pPr>
      <w:r w:rsidRPr="009A0C6E">
        <w:rPr>
          <w:b/>
        </w:rPr>
        <w:t>A.3. Ispitivanje</w:t>
      </w:r>
    </w:p>
    <w:p w:rsidR="00C36004" w:rsidRPr="009A0C6E" w:rsidRDefault="00C36004" w:rsidP="009A0C6E">
      <w:pPr>
        <w:spacing w:after="0"/>
        <w:ind w:right="-874"/>
        <w:jc w:val="both"/>
      </w:pPr>
      <w:r w:rsidRPr="009A0C6E">
        <w:t xml:space="preserve">A.3.1. Uzimanje uzoraka glinenih/keramičkih proizvoda za dimnjake radi ispitivanja i ispitivanje svojstava glinenog/keramičkog proizvoda za dimnjake sprovodi se, zavisno od </w:t>
      </w:r>
      <w:r w:rsidR="007F6821" w:rsidRPr="009A0C6E">
        <w:t xml:space="preserve"> vrste proizvoda, prema normama</w:t>
      </w:r>
      <w:r w:rsidR="007F6821" w:rsidRPr="009A0C6E">
        <w:rPr>
          <w:b/>
        </w:rPr>
        <w:t xml:space="preserve"> EN 1457, EN 1806 i</w:t>
      </w:r>
      <w:r w:rsidRPr="009A0C6E">
        <w:rPr>
          <w:b/>
        </w:rPr>
        <w:t xml:space="preserve"> EN 13502</w:t>
      </w:r>
      <w:r w:rsidRPr="009A0C6E">
        <w:t>, i normama na koje te norme upućuju.</w:t>
      </w:r>
    </w:p>
    <w:p w:rsidR="00C36004" w:rsidRPr="009A0C6E" w:rsidRDefault="00C36004" w:rsidP="009A0C6E">
      <w:pPr>
        <w:spacing w:after="0"/>
        <w:ind w:right="-874"/>
        <w:jc w:val="both"/>
        <w:rPr>
          <w:b/>
        </w:rPr>
      </w:pPr>
      <w:r w:rsidRPr="009A0C6E">
        <w:t xml:space="preserve">A.3.2. Uzimanje uzoraka betonskih proizvoda za dimnjake radi ispitivanja i ispitivanje svojstava betonskog proizvoda za dimnjake sprovodi se, zavisno od </w:t>
      </w:r>
      <w:r w:rsidR="007F6821" w:rsidRPr="009A0C6E">
        <w:t xml:space="preserve"> vrste proizvoda, prema normama</w:t>
      </w:r>
      <w:r w:rsidR="007F6821" w:rsidRPr="009A0C6E">
        <w:rPr>
          <w:b/>
        </w:rPr>
        <w:t xml:space="preserve"> EN 1857, EN 1858 i</w:t>
      </w:r>
      <w:r w:rsidRPr="009A0C6E">
        <w:rPr>
          <w:b/>
        </w:rPr>
        <w:t xml:space="preserve"> EN 12446 i normama na koje te norme upućuju.</w:t>
      </w:r>
    </w:p>
    <w:p w:rsidR="00C36004" w:rsidRPr="009A0C6E" w:rsidRDefault="00C36004" w:rsidP="009A0C6E">
      <w:pPr>
        <w:ind w:right="-874"/>
        <w:jc w:val="both"/>
        <w:rPr>
          <w:b/>
        </w:rPr>
      </w:pPr>
      <w:r w:rsidRPr="009A0C6E">
        <w:t>A.3.3. Uzimanje uzoraka metalnih proizvoda za dimnjake radi ispitivanja i ispitivanje svojstava metalnog proizvoda za dim</w:t>
      </w:r>
      <w:r w:rsidR="007F6821" w:rsidRPr="009A0C6E">
        <w:t>njake sprovodi se prema normama</w:t>
      </w:r>
      <w:r w:rsidR="007F6821" w:rsidRPr="009A0C6E">
        <w:rPr>
          <w:b/>
        </w:rPr>
        <w:t xml:space="preserve"> EN 1856-1 i</w:t>
      </w:r>
      <w:r w:rsidRPr="009A0C6E">
        <w:rPr>
          <w:b/>
        </w:rPr>
        <w:t xml:space="preserve"> EN 1856-2 i normama na koje te norme upućuju.</w:t>
      </w:r>
    </w:p>
    <w:p w:rsidR="00C36004" w:rsidRPr="009A0C6E" w:rsidRDefault="00C36004" w:rsidP="009A0C6E">
      <w:pPr>
        <w:ind w:right="-874"/>
        <w:rPr>
          <w:b/>
        </w:rPr>
      </w:pPr>
      <w:r w:rsidRPr="009A0C6E">
        <w:rPr>
          <w:b/>
        </w:rPr>
        <w:t>A.4. Kontrola građevinskih proizvoda prije ugradnje</w:t>
      </w:r>
    </w:p>
    <w:p w:rsidR="00C36004" w:rsidRPr="009A0C6E" w:rsidRDefault="00C36004" w:rsidP="009A0C6E">
      <w:pPr>
        <w:spacing w:after="0"/>
        <w:ind w:right="-874"/>
        <w:jc w:val="both"/>
      </w:pPr>
      <w:r w:rsidRPr="009A0C6E">
        <w:t>A.4.1. Glineni/keramički, betonski i metalni proizvodi za dimnjake proizvedeni prema tehničkoj specifikaciji za koje je usklađenost  potvrđena na način određen ovim Prilogom i izdata isprava o usklađenosti, smije se ugraditi u objekat ako je element u skladu sa zahtjevima iz projekta tog objekta.</w:t>
      </w:r>
    </w:p>
    <w:p w:rsidR="00C36004" w:rsidRPr="009A0C6E" w:rsidRDefault="00C36004" w:rsidP="009A0C6E">
      <w:pPr>
        <w:spacing w:after="0"/>
        <w:ind w:right="-874"/>
        <w:jc w:val="both"/>
      </w:pPr>
      <w:r w:rsidRPr="009A0C6E">
        <w:lastRenderedPageBreak/>
        <w:t>A.4.2. Prije ugradnje glinenog/keramičkog, betonskog i metalnog proizvoda za dimnjake sprovode se odgovarajuće n</w:t>
      </w:r>
      <w:r w:rsidR="007F6821" w:rsidRPr="009A0C6E">
        <w:t>adzorne radnje određene normama</w:t>
      </w:r>
      <w:r w:rsidR="007F6821" w:rsidRPr="009A0C6E">
        <w:rPr>
          <w:b/>
        </w:rPr>
        <w:t xml:space="preserve"> DIN 18160-1 i</w:t>
      </w:r>
      <w:r w:rsidRPr="009A0C6E">
        <w:rPr>
          <w:b/>
        </w:rPr>
        <w:t xml:space="preserve"> DIN 18160-5</w:t>
      </w:r>
      <w:r w:rsidRPr="009A0C6E">
        <w:t xml:space="preserve"> i kontrolne radnje određene Prilogom »D« ovoga Propisa.</w:t>
      </w:r>
    </w:p>
    <w:p w:rsidR="00C36004" w:rsidRPr="009A0C6E" w:rsidRDefault="00C36004" w:rsidP="009A0C6E">
      <w:pPr>
        <w:ind w:right="-874"/>
        <w:rPr>
          <w:b/>
        </w:rPr>
      </w:pPr>
    </w:p>
    <w:p w:rsidR="00C36004" w:rsidRPr="009A0C6E" w:rsidRDefault="00C36004" w:rsidP="009A0C6E">
      <w:pPr>
        <w:ind w:right="-874"/>
        <w:rPr>
          <w:b/>
        </w:rPr>
      </w:pPr>
      <w:r w:rsidRPr="009A0C6E">
        <w:rPr>
          <w:b/>
        </w:rPr>
        <w:t>A.5. Popis normi</w:t>
      </w:r>
    </w:p>
    <w:p w:rsidR="00C36004" w:rsidRPr="009A0C6E" w:rsidRDefault="00C36004" w:rsidP="009A0C6E">
      <w:pPr>
        <w:ind w:right="-874"/>
      </w:pPr>
      <w:r w:rsidRPr="009A0C6E">
        <w:t>A.5.1. Norme za glinene/keramičke, betonske metalne građevinske proizvode</w:t>
      </w:r>
    </w:p>
    <w:p w:rsidR="008D6D7C" w:rsidRPr="009A0C6E" w:rsidRDefault="008D622A" w:rsidP="009A0C6E">
      <w:pPr>
        <w:spacing w:after="0"/>
        <w:ind w:right="-874"/>
        <w:rPr>
          <w:b/>
        </w:rPr>
      </w:pPr>
      <w:r w:rsidRPr="009A0C6E">
        <w:rPr>
          <w:b/>
        </w:rPr>
        <w:t>EN 1443:2003 Chimneys - General requirements</w:t>
      </w:r>
    </w:p>
    <w:p w:rsidR="00C36004" w:rsidRPr="009A0C6E" w:rsidRDefault="00C36004" w:rsidP="009A0C6E">
      <w:pPr>
        <w:spacing w:after="0"/>
        <w:ind w:right="-874"/>
        <w:jc w:val="both"/>
        <w:rPr>
          <w:b/>
        </w:rPr>
      </w:pPr>
      <w:r w:rsidRPr="009A0C6E">
        <w:rPr>
          <w:b/>
        </w:rPr>
        <w:t>MEST EN 1457-1:2012 Dimnjaci - Glinene/keramičke dimnjačke cijevi - Dio 1: Dimnjačke cijevi za djelovanje u suvim uslovima - Zahtjevi i metode i  MEST EN 1457-2:2012 Dimnjaci - Glinene/keramičke dimnjačke cijevi - Dio 2: Dimnjačke cijevi za djelovanje u vlažnim uslovima - Zahtjevi i metode</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1806:2009 Dimnjaci - Glineni/keramički dimnovodni elementi za dimnjake sa jednim zidom - Zahtjevi i metode ispitivanja</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13502:2009 Dimnjaci - Zahtjevi i metode ispitivanja za glinene/keramičke kape za dimnjake</w:t>
      </w:r>
    </w:p>
    <w:p w:rsidR="008D6D7C" w:rsidRPr="009A0C6E" w:rsidRDefault="008D6D7C" w:rsidP="009A0C6E">
      <w:pPr>
        <w:spacing w:after="0"/>
        <w:ind w:right="-874"/>
        <w:jc w:val="both"/>
        <w:rPr>
          <w:b/>
        </w:rPr>
      </w:pPr>
    </w:p>
    <w:p w:rsidR="00C36004" w:rsidRPr="009A0C6E" w:rsidRDefault="00C36004" w:rsidP="009A0C6E">
      <w:pPr>
        <w:spacing w:after="0"/>
        <w:ind w:right="-874"/>
        <w:rPr>
          <w:b/>
        </w:rPr>
      </w:pPr>
      <w:r w:rsidRPr="009A0C6E">
        <w:rPr>
          <w:b/>
        </w:rPr>
        <w:t>MEST EN 1857:2010 Dimnjaci - Komponente - Betonske dimnjačke cijevi</w:t>
      </w:r>
    </w:p>
    <w:p w:rsidR="008D6D7C" w:rsidRPr="009A0C6E" w:rsidRDefault="008D6D7C" w:rsidP="009A0C6E">
      <w:pPr>
        <w:spacing w:after="0"/>
        <w:ind w:right="-874"/>
        <w:rPr>
          <w:b/>
        </w:rPr>
      </w:pPr>
    </w:p>
    <w:p w:rsidR="00C36004" w:rsidRPr="009A0C6E" w:rsidRDefault="00C36004" w:rsidP="009A0C6E">
      <w:pPr>
        <w:spacing w:after="0"/>
        <w:ind w:right="-874"/>
        <w:rPr>
          <w:b/>
        </w:rPr>
      </w:pPr>
      <w:r w:rsidRPr="009A0C6E">
        <w:rPr>
          <w:b/>
        </w:rPr>
        <w:t>MEST EN 1858:2012 Dimnjaci - Komponente - Betonski dimnjački blokovi</w:t>
      </w:r>
    </w:p>
    <w:p w:rsidR="008D6D7C" w:rsidRPr="009A0C6E" w:rsidRDefault="008D6D7C" w:rsidP="009A0C6E">
      <w:pPr>
        <w:spacing w:after="0"/>
        <w:ind w:right="-874"/>
        <w:rPr>
          <w:b/>
        </w:rPr>
      </w:pPr>
    </w:p>
    <w:p w:rsidR="00C36004" w:rsidRPr="009A0C6E" w:rsidRDefault="00C36004" w:rsidP="009A0C6E">
      <w:pPr>
        <w:spacing w:after="0"/>
        <w:ind w:right="-874"/>
        <w:rPr>
          <w:b/>
          <w:u w:val="single"/>
        </w:rPr>
      </w:pPr>
      <w:r w:rsidRPr="009A0C6E">
        <w:rPr>
          <w:b/>
          <w:u w:val="single"/>
        </w:rPr>
        <w:t>EN 12446:2011_važeći, usvojen je i u fazi je radnog nacrta kao rn</w:t>
      </w:r>
      <w:r w:rsidR="007F6821" w:rsidRPr="009A0C6E">
        <w:rPr>
          <w:b/>
          <w:u w:val="single"/>
        </w:rPr>
        <w:t xml:space="preserve"> </w:t>
      </w:r>
      <w:r w:rsidRPr="009A0C6E">
        <w:rPr>
          <w:b/>
          <w:u w:val="single"/>
        </w:rPr>
        <w:t xml:space="preserve">MEST EN 12446:2016, </w:t>
      </w:r>
    </w:p>
    <w:p w:rsidR="008D6D7C" w:rsidRPr="009A0C6E" w:rsidRDefault="008D6D7C" w:rsidP="009A0C6E">
      <w:pPr>
        <w:spacing w:after="0"/>
        <w:ind w:right="-874"/>
        <w:rPr>
          <w:b/>
          <w:strike/>
        </w:rPr>
      </w:pPr>
    </w:p>
    <w:p w:rsidR="00C36004" w:rsidRPr="009A0C6E" w:rsidRDefault="00C36004" w:rsidP="009A0C6E">
      <w:pPr>
        <w:spacing w:after="0"/>
        <w:ind w:right="-874"/>
        <w:jc w:val="both"/>
        <w:rPr>
          <w:b/>
        </w:rPr>
      </w:pPr>
      <w:r w:rsidRPr="009A0C6E">
        <w:rPr>
          <w:b/>
        </w:rPr>
        <w:t>MEST EN 1856-1:2009 Dimnjaci - Zahtjevi za metalne dimnjake - Dio 1: Proizvodi sistemskih dimnjaka</w:t>
      </w:r>
    </w:p>
    <w:p w:rsidR="008D6D7C" w:rsidRPr="009A0C6E" w:rsidRDefault="008D6D7C" w:rsidP="009A0C6E">
      <w:pPr>
        <w:spacing w:after="0"/>
        <w:ind w:right="-874"/>
        <w:rPr>
          <w:b/>
        </w:rPr>
      </w:pPr>
    </w:p>
    <w:p w:rsidR="00C36004" w:rsidRPr="009A0C6E" w:rsidRDefault="00C36004" w:rsidP="009A0C6E">
      <w:pPr>
        <w:spacing w:after="0"/>
        <w:ind w:right="-874"/>
        <w:jc w:val="both"/>
        <w:rPr>
          <w:b/>
        </w:rPr>
      </w:pPr>
      <w:r w:rsidRPr="009A0C6E">
        <w:rPr>
          <w:b/>
        </w:rPr>
        <w:t>MEST EN 1856-2:2009 Dimnjaci - Zahtjevi za metalne dimnjake - Dio 2: Metalni dimovodi i spojni djelovi</w:t>
      </w:r>
    </w:p>
    <w:p w:rsidR="008D6D7C" w:rsidRPr="009A0C6E" w:rsidRDefault="008D6D7C" w:rsidP="009A0C6E">
      <w:pPr>
        <w:spacing w:after="0"/>
        <w:ind w:right="-874"/>
        <w:jc w:val="both"/>
        <w:rPr>
          <w:b/>
        </w:rPr>
      </w:pPr>
    </w:p>
    <w:p w:rsidR="008D622A" w:rsidRPr="009A0C6E" w:rsidRDefault="008D622A" w:rsidP="009A0C6E">
      <w:pPr>
        <w:spacing w:after="0"/>
        <w:ind w:right="-874"/>
        <w:jc w:val="both"/>
        <w:rPr>
          <w:b/>
        </w:rPr>
      </w:pPr>
      <w:r w:rsidRPr="009A0C6E">
        <w:rPr>
          <w:b/>
        </w:rPr>
        <w:t>EN 12391-1:2004 Chimneys - Execution standard for metal chimneys - Part 1: Chimneys for non-roomsealed heating appliances</w:t>
      </w:r>
    </w:p>
    <w:p w:rsidR="00430D1D" w:rsidRPr="009A0C6E" w:rsidRDefault="00430D1D" w:rsidP="009A0C6E">
      <w:pPr>
        <w:spacing w:after="0"/>
        <w:ind w:right="-874"/>
        <w:jc w:val="both"/>
        <w:rPr>
          <w:b/>
        </w:rPr>
      </w:pPr>
      <w:r w:rsidRPr="009A0C6E">
        <w:rPr>
          <w:b/>
        </w:rPr>
        <w:t xml:space="preserve">EN </w:t>
      </w:r>
      <w:r w:rsidR="00A56939" w:rsidRPr="009A0C6E">
        <w:rPr>
          <w:b/>
        </w:rPr>
        <w:t>1457:1999</w:t>
      </w:r>
      <w:r w:rsidRPr="009A0C6E">
        <w:rPr>
          <w:b/>
        </w:rPr>
        <w:t xml:space="preserve"> - Chimneys. Clay/ceramic flue liners. Requirements and test methods  , </w:t>
      </w:r>
    </w:p>
    <w:p w:rsidR="00430D1D" w:rsidRPr="009A0C6E" w:rsidRDefault="00A56939" w:rsidP="009A0C6E">
      <w:pPr>
        <w:spacing w:after="0"/>
        <w:ind w:right="-874"/>
        <w:jc w:val="both"/>
        <w:rPr>
          <w:b/>
        </w:rPr>
      </w:pPr>
      <w:r w:rsidRPr="009A0C6E">
        <w:rPr>
          <w:b/>
        </w:rPr>
        <w:t>EN 1806:2006</w:t>
      </w:r>
      <w:r w:rsidR="00430D1D" w:rsidRPr="009A0C6E">
        <w:rPr>
          <w:b/>
        </w:rPr>
        <w:t xml:space="preserve">- Chimneys Clay/ceramic flue blocks for single wall chimneys Requirements and test    </w:t>
      </w:r>
    </w:p>
    <w:p w:rsidR="00A56939" w:rsidRPr="009A0C6E" w:rsidRDefault="00430D1D" w:rsidP="009A0C6E">
      <w:pPr>
        <w:spacing w:after="0"/>
        <w:ind w:right="-874"/>
        <w:jc w:val="both"/>
        <w:rPr>
          <w:b/>
        </w:rPr>
      </w:pPr>
      <w:r w:rsidRPr="009A0C6E">
        <w:rPr>
          <w:b/>
        </w:rPr>
        <w:t>methods,</w:t>
      </w:r>
      <w:r w:rsidR="00A56939" w:rsidRPr="009A0C6E">
        <w:rPr>
          <w:b/>
        </w:rPr>
        <w:t xml:space="preserve"> </w:t>
      </w:r>
    </w:p>
    <w:p w:rsidR="00430D1D" w:rsidRPr="009A0C6E" w:rsidRDefault="00A56939" w:rsidP="009A0C6E">
      <w:pPr>
        <w:spacing w:after="0"/>
        <w:ind w:right="-874"/>
        <w:jc w:val="both"/>
        <w:rPr>
          <w:b/>
        </w:rPr>
      </w:pPr>
      <w:r w:rsidRPr="009A0C6E">
        <w:rPr>
          <w:b/>
        </w:rPr>
        <w:t>EN 13502:2002</w:t>
      </w:r>
      <w:r w:rsidR="00430D1D" w:rsidRPr="009A0C6E">
        <w:rPr>
          <w:b/>
        </w:rPr>
        <w:t xml:space="preserve"> - Chimneys. Requirements and test methods for clay/ceramic flue terminals</w:t>
      </w:r>
    </w:p>
    <w:p w:rsidR="00430D1D" w:rsidRPr="009A0C6E" w:rsidRDefault="00A56939" w:rsidP="009A0C6E">
      <w:pPr>
        <w:spacing w:after="0"/>
        <w:ind w:right="-874"/>
        <w:rPr>
          <w:b/>
        </w:rPr>
      </w:pPr>
      <w:r w:rsidRPr="009A0C6E">
        <w:rPr>
          <w:b/>
        </w:rPr>
        <w:t xml:space="preserve">EN 1857:2010 - </w:t>
      </w:r>
      <w:r w:rsidR="00430D1D" w:rsidRPr="009A0C6E">
        <w:rPr>
          <w:b/>
        </w:rPr>
        <w:t xml:space="preserve"> </w:t>
      </w:r>
      <w:r w:rsidRPr="009A0C6E">
        <w:rPr>
          <w:b/>
        </w:rPr>
        <w:t xml:space="preserve">Chimneys. Components. Concrete flue liners </w:t>
      </w:r>
    </w:p>
    <w:p w:rsidR="00A56939" w:rsidRPr="009A0C6E" w:rsidRDefault="00A56939" w:rsidP="009A0C6E">
      <w:pPr>
        <w:spacing w:after="0"/>
        <w:ind w:right="-874"/>
        <w:rPr>
          <w:b/>
        </w:rPr>
      </w:pPr>
      <w:r w:rsidRPr="009A0C6E">
        <w:rPr>
          <w:b/>
        </w:rPr>
        <w:t>EN 1858:2008</w:t>
      </w:r>
      <w:r w:rsidR="006A36A8" w:rsidRPr="009A0C6E">
        <w:rPr>
          <w:b/>
        </w:rPr>
        <w:t xml:space="preserve"> - Chimneys. Components. Concrete flue blocks</w:t>
      </w:r>
    </w:p>
    <w:p w:rsidR="00430D1D" w:rsidRPr="009A0C6E" w:rsidRDefault="006A36A8" w:rsidP="009A0C6E">
      <w:pPr>
        <w:spacing w:after="0"/>
        <w:ind w:right="-874"/>
        <w:rPr>
          <w:b/>
        </w:rPr>
      </w:pPr>
      <w:r w:rsidRPr="009A0C6E">
        <w:rPr>
          <w:b/>
        </w:rPr>
        <w:t xml:space="preserve">EN 12446:2011 - Chimneys. Components. Concrete outer wall elements </w:t>
      </w:r>
    </w:p>
    <w:p w:rsidR="006A36A8" w:rsidRPr="009A0C6E" w:rsidRDefault="006A36A8" w:rsidP="009A0C6E">
      <w:pPr>
        <w:spacing w:after="0"/>
        <w:ind w:right="-874"/>
        <w:rPr>
          <w:b/>
        </w:rPr>
      </w:pPr>
      <w:r w:rsidRPr="009A0C6E">
        <w:rPr>
          <w:b/>
        </w:rPr>
        <w:t>EN 1856-2:2009 -  Chimneys. Requirements for metal chimneys. Metal flue liners and connecting flue pipes</w:t>
      </w:r>
    </w:p>
    <w:p w:rsidR="006A36A8" w:rsidRPr="009A0C6E" w:rsidRDefault="006A36A8" w:rsidP="009A0C6E">
      <w:pPr>
        <w:spacing w:after="0"/>
        <w:ind w:right="-874"/>
        <w:rPr>
          <w:b/>
        </w:rPr>
      </w:pPr>
      <w:r w:rsidRPr="009A0C6E">
        <w:rPr>
          <w:b/>
        </w:rPr>
        <w:t xml:space="preserve">EN 1856-1:2009 - Chimneys. Requirements for metal chimneys. System chimney products </w:t>
      </w:r>
    </w:p>
    <w:p w:rsidR="000D7484" w:rsidRPr="009A0C6E" w:rsidRDefault="000D7484" w:rsidP="009A0C6E">
      <w:pPr>
        <w:spacing w:after="0"/>
        <w:ind w:right="-874"/>
        <w:rPr>
          <w:b/>
        </w:rPr>
      </w:pPr>
      <w:r w:rsidRPr="009A0C6E">
        <w:rPr>
          <w:b/>
        </w:rPr>
        <w:t>DIN 18160-1  - DIN V 18160-1  Chimneys - Part 1: Design and performance</w:t>
      </w:r>
    </w:p>
    <w:p w:rsidR="000D7484" w:rsidRPr="009A0C6E" w:rsidRDefault="000D7484" w:rsidP="009A0C6E">
      <w:pPr>
        <w:spacing w:after="0"/>
        <w:ind w:right="-874"/>
        <w:rPr>
          <w:b/>
        </w:rPr>
      </w:pPr>
      <w:r w:rsidRPr="009A0C6E">
        <w:rPr>
          <w:b/>
        </w:rPr>
        <w:t>DIN 18160-5</w:t>
      </w:r>
      <w:r w:rsidR="00F43490" w:rsidRPr="009A0C6E">
        <w:rPr>
          <w:b/>
        </w:rPr>
        <w:t xml:space="preserve"> -  DIN V 18160 – 5 Chimneys - Part 5: Appliances for chimney-sweep work - requirements, planning and construction</w:t>
      </w:r>
    </w:p>
    <w:p w:rsidR="00C36004" w:rsidRPr="009A0C6E" w:rsidRDefault="00C36004" w:rsidP="009A0C6E">
      <w:pPr>
        <w:ind w:right="-874"/>
        <w:rPr>
          <w:b/>
        </w:rPr>
      </w:pPr>
      <w:r w:rsidRPr="009A0C6E">
        <w:rPr>
          <w:b/>
        </w:rPr>
        <w:lastRenderedPageBreak/>
        <w:t>PRILOG B</w:t>
      </w:r>
    </w:p>
    <w:p w:rsidR="00F92325" w:rsidRPr="009A0C6E" w:rsidRDefault="00F92325" w:rsidP="009A0C6E">
      <w:pPr>
        <w:ind w:right="-874"/>
        <w:rPr>
          <w:b/>
        </w:rPr>
      </w:pPr>
    </w:p>
    <w:p w:rsidR="00C36004" w:rsidRPr="009A0C6E" w:rsidRDefault="00C36004" w:rsidP="009A0C6E">
      <w:pPr>
        <w:ind w:right="-874"/>
        <w:rPr>
          <w:b/>
        </w:rPr>
      </w:pPr>
      <w:r w:rsidRPr="009A0C6E">
        <w:rPr>
          <w:b/>
        </w:rPr>
        <w:t>PREFABRIKOVANI (SISTEMSKI) DIMNJACI</w:t>
      </w:r>
    </w:p>
    <w:p w:rsidR="00C36004" w:rsidRPr="009A0C6E" w:rsidRDefault="00C36004" w:rsidP="009A0C6E">
      <w:pPr>
        <w:ind w:right="-874"/>
        <w:rPr>
          <w:b/>
        </w:rPr>
      </w:pPr>
      <w:r w:rsidRPr="009A0C6E">
        <w:rPr>
          <w:b/>
        </w:rPr>
        <w:t>B.1. Područje primjene</w:t>
      </w:r>
    </w:p>
    <w:p w:rsidR="00C36004" w:rsidRPr="009A0C6E" w:rsidRDefault="00C36004" w:rsidP="009A0C6E">
      <w:pPr>
        <w:spacing w:after="0"/>
        <w:ind w:right="-874"/>
        <w:jc w:val="both"/>
      </w:pPr>
      <w:r w:rsidRPr="009A0C6E">
        <w:t>B.1.1. Ovim se Prilogom, u skladu sa  članom 15. Stav  1. Podstav  2. ovoga Pravilnika propisuju tehnička odnosno specifična svojstva i drugi zahtjevi za prefabrikovane (sistemske) dimnjake.</w:t>
      </w:r>
    </w:p>
    <w:p w:rsidR="00C36004" w:rsidRPr="009A0C6E" w:rsidRDefault="00C36004" w:rsidP="009A0C6E">
      <w:pPr>
        <w:spacing w:after="0"/>
        <w:ind w:right="-874"/>
        <w:jc w:val="both"/>
      </w:pPr>
      <w:r w:rsidRPr="009A0C6E">
        <w:t>B.1.2. Prefabrikovani (sistemski) dimnjak u smislu tačke B.1.1. ovoga Priloga je dimnjak sastavljen od međusobno kompatibilnih elemenata za dimnjake proizveden u pogonu za proizvodnju prefabrikovanih (sistemskih) dimnjaka izvan gradilišta.</w:t>
      </w:r>
    </w:p>
    <w:p w:rsidR="00C36004" w:rsidRPr="009A0C6E" w:rsidRDefault="00C36004" w:rsidP="009A0C6E">
      <w:pPr>
        <w:ind w:right="-874"/>
        <w:jc w:val="both"/>
      </w:pPr>
      <w:r w:rsidRPr="009A0C6E">
        <w:t>B.1.3. Tehnička svojstva i drugi zahtjevi, te potvrđivanje usklađenosti prefabrikovanih(sistemskih) dimnjaka određuje se odnosno sprovodi prema normama iz tačke B.5.1. ovoga Priloga, normama na koje te norme upućuju i odredbama ovoga Priloga te u skladu s odredbama posebnog propisa.</w:t>
      </w:r>
    </w:p>
    <w:p w:rsidR="00F92325" w:rsidRPr="009A0C6E" w:rsidRDefault="00F92325" w:rsidP="009A0C6E">
      <w:pPr>
        <w:spacing w:after="0"/>
        <w:ind w:right="-874"/>
        <w:jc w:val="both"/>
      </w:pPr>
    </w:p>
    <w:p w:rsidR="00C36004" w:rsidRPr="009A0C6E" w:rsidRDefault="00C36004" w:rsidP="009A0C6E">
      <w:pPr>
        <w:ind w:right="-874"/>
        <w:rPr>
          <w:b/>
        </w:rPr>
      </w:pPr>
      <w:r w:rsidRPr="009A0C6E">
        <w:rPr>
          <w:b/>
        </w:rPr>
        <w:t>B.2. Specifična  svojstva, potvrđivanje usklađenosti I označavanje</w:t>
      </w:r>
    </w:p>
    <w:p w:rsidR="00C36004" w:rsidRPr="009A0C6E" w:rsidRDefault="00C36004" w:rsidP="009A0C6E">
      <w:pPr>
        <w:ind w:right="-874"/>
      </w:pPr>
      <w:r w:rsidRPr="009A0C6E">
        <w:t>B.2.1. Specifična  svojstva</w:t>
      </w:r>
    </w:p>
    <w:p w:rsidR="00C36004" w:rsidRPr="009A0C6E" w:rsidRDefault="00C36004" w:rsidP="009A0C6E">
      <w:pPr>
        <w:spacing w:after="0"/>
        <w:ind w:right="-874"/>
        <w:jc w:val="both"/>
      </w:pPr>
      <w:r w:rsidRPr="009A0C6E">
        <w:t>B.2.1.1. Tehnička svojstva prefabrikovanih (sistemskih) dimnjaka moraju ispunjavati opšte i posebne zahtjeve bitne za krajnju namjenu u objektu, i zavisno od prefabrikovanog (sistemskog) dimnjaka moraju biti specificirana prema odredbama odgovarajuće norme iz tačke B.5.1. ovoga Priloga, normama na koje te norme upućuju te odredbama ovoga Priloga.</w:t>
      </w:r>
    </w:p>
    <w:p w:rsidR="00C36004" w:rsidRPr="009A0C6E" w:rsidRDefault="00C36004" w:rsidP="009A0C6E">
      <w:pPr>
        <w:spacing w:after="0"/>
        <w:ind w:right="-874"/>
        <w:jc w:val="both"/>
      </w:pPr>
      <w:r w:rsidRPr="009A0C6E">
        <w:t>B.2.1.2. Tehnička svojstva prefabrikovanog (sistemskog) dimnjaka specificiraju se u projektu objekta.</w:t>
      </w:r>
    </w:p>
    <w:p w:rsidR="00F92325" w:rsidRPr="009A0C6E" w:rsidRDefault="00F92325" w:rsidP="009A0C6E">
      <w:pPr>
        <w:spacing w:after="0"/>
        <w:ind w:right="-874"/>
      </w:pPr>
    </w:p>
    <w:p w:rsidR="00C36004" w:rsidRPr="009A0C6E" w:rsidRDefault="00C36004" w:rsidP="009A0C6E">
      <w:pPr>
        <w:spacing w:after="0"/>
        <w:ind w:right="-874"/>
      </w:pPr>
      <w:r w:rsidRPr="009A0C6E">
        <w:t>B.2.2. Potvrđivanje usklađenosti</w:t>
      </w:r>
    </w:p>
    <w:p w:rsidR="00F92325" w:rsidRPr="009A0C6E" w:rsidRDefault="00F92325" w:rsidP="009A0C6E">
      <w:pPr>
        <w:spacing w:after="0"/>
        <w:ind w:right="-874"/>
      </w:pPr>
    </w:p>
    <w:p w:rsidR="00C36004" w:rsidRPr="009A0C6E" w:rsidRDefault="00C36004" w:rsidP="009A0C6E">
      <w:pPr>
        <w:ind w:right="-874"/>
        <w:jc w:val="both"/>
      </w:pPr>
      <w:r w:rsidRPr="009A0C6E">
        <w:t>B.2.2.1. Potvrđivanje usklađenosti prefabrikovanog (sistemskog) dimnjaka, zavisno od vrsta dimnjaka, sprovodi se p</w:t>
      </w:r>
      <w:r w:rsidR="007F6821" w:rsidRPr="009A0C6E">
        <w:t>rema odredbama Dodatka ZA normi</w:t>
      </w:r>
      <w:r w:rsidR="007F6821" w:rsidRPr="009A0C6E">
        <w:rPr>
          <w:b/>
        </w:rPr>
        <w:t xml:space="preserve"> EN 13063-1, EN 13063-2, EN 13069, i</w:t>
      </w:r>
      <w:r w:rsidRPr="009A0C6E">
        <w:rPr>
          <w:b/>
        </w:rPr>
        <w:t xml:space="preserve"> EN 1856-1</w:t>
      </w:r>
      <w:r w:rsidRPr="009A0C6E">
        <w:t>, normama na koje te norme upućuju te odredbama ovoga Priloga i posebnog propisa.</w:t>
      </w:r>
    </w:p>
    <w:p w:rsidR="00C36004" w:rsidRPr="009A0C6E" w:rsidRDefault="00C36004" w:rsidP="009A0C6E">
      <w:pPr>
        <w:ind w:right="-874"/>
      </w:pPr>
      <w:r w:rsidRPr="009A0C6E">
        <w:t>B.2.3. Označavanje</w:t>
      </w:r>
    </w:p>
    <w:p w:rsidR="00C36004" w:rsidRPr="009A0C6E" w:rsidRDefault="00C36004" w:rsidP="009A0C6E">
      <w:pPr>
        <w:ind w:right="-874"/>
        <w:jc w:val="both"/>
      </w:pPr>
      <w:r w:rsidRPr="009A0C6E">
        <w:t>B.2.3.1. Prefabrikovani (sistemski) dimnjak označava se, zavisno od vrste dimnjaka, na otpremnici i na ambalaži odnosno dimnjaku prema odredbama odgovarajuće norme iz tačke B.5.1. ovoga Priloga. Oznaka mora obvezno sadržati upućivanje na tu normu, a u skladu s posebnim propisom.</w:t>
      </w:r>
    </w:p>
    <w:p w:rsidR="00C36004" w:rsidRPr="009A0C6E" w:rsidRDefault="00C36004" w:rsidP="009A0C6E">
      <w:pPr>
        <w:ind w:right="-874"/>
        <w:rPr>
          <w:b/>
        </w:rPr>
      </w:pPr>
      <w:r w:rsidRPr="009A0C6E">
        <w:rPr>
          <w:b/>
        </w:rPr>
        <w:t>B.3. Ispitivanje</w:t>
      </w:r>
    </w:p>
    <w:p w:rsidR="00C36004" w:rsidRPr="009A0C6E" w:rsidRDefault="00C36004" w:rsidP="009A0C6E">
      <w:pPr>
        <w:ind w:right="-874"/>
        <w:jc w:val="both"/>
      </w:pPr>
      <w:r w:rsidRPr="009A0C6E">
        <w:t>B.3.1. Prefabrikovani (sistemski) dimnjak ispituje se, zavisno od vrste dimnjaka, prema odredbama odgovarajuće norme iz tačke B.5.1. ovoga Priloga i normama na koje te norme upućuju.</w:t>
      </w:r>
    </w:p>
    <w:p w:rsidR="00C36004" w:rsidRPr="009A0C6E" w:rsidRDefault="00C36004" w:rsidP="009A0C6E">
      <w:pPr>
        <w:ind w:right="-874"/>
        <w:rPr>
          <w:b/>
        </w:rPr>
      </w:pPr>
      <w:r w:rsidRPr="009A0C6E">
        <w:rPr>
          <w:b/>
        </w:rPr>
        <w:t>B.4. Kontrola prefabrikovanog (sistemskog) dimnjaka prije ugradnje</w:t>
      </w:r>
    </w:p>
    <w:p w:rsidR="00C36004" w:rsidRPr="009A0C6E" w:rsidRDefault="00C36004" w:rsidP="009A0C6E">
      <w:pPr>
        <w:spacing w:after="0"/>
        <w:ind w:right="-874"/>
        <w:jc w:val="both"/>
      </w:pPr>
      <w:r w:rsidRPr="009A0C6E">
        <w:t>B</w:t>
      </w:r>
      <w:r w:rsidRPr="009A0C6E">
        <w:rPr>
          <w:b/>
        </w:rPr>
        <w:t>.</w:t>
      </w:r>
      <w:r w:rsidRPr="009A0C6E">
        <w:t>4.1. Prefabrikovani (sistemski) dimnjak za kojeg je usklađenost potvrđena na način određen ovim Prilogom i izdata isprava o usklađenosti, smije se ugraditi u objekat  ako je  u skladu sa zahtjevima projekta tog objekta.</w:t>
      </w:r>
    </w:p>
    <w:p w:rsidR="00C36004" w:rsidRPr="009A0C6E" w:rsidRDefault="00C36004" w:rsidP="009A0C6E">
      <w:pPr>
        <w:spacing w:after="0"/>
        <w:ind w:right="-874"/>
        <w:jc w:val="both"/>
      </w:pPr>
      <w:r w:rsidRPr="009A0C6E">
        <w:lastRenderedPageBreak/>
        <w:t>B.4.2. Prije ugradnje prefabrikovanog (sistemskog) dimnjaka sprovode se odgovarajuće nadzorne radnje određene nor</w:t>
      </w:r>
      <w:r w:rsidR="007F6821" w:rsidRPr="009A0C6E">
        <w:t>mama</w:t>
      </w:r>
      <w:r w:rsidR="007F6821" w:rsidRPr="009A0C6E">
        <w:rPr>
          <w:b/>
        </w:rPr>
        <w:t xml:space="preserve"> DIN 18160-1 i</w:t>
      </w:r>
      <w:r w:rsidRPr="009A0C6E">
        <w:rPr>
          <w:b/>
        </w:rPr>
        <w:t xml:space="preserve"> DIN 18160-5</w:t>
      </w:r>
      <w:r w:rsidRPr="009A0C6E">
        <w:t>, te druge kontrolne radnje određene Prilogom »D« ovoga Propisa.</w:t>
      </w:r>
    </w:p>
    <w:p w:rsidR="00C36004" w:rsidRPr="009A0C6E" w:rsidRDefault="00C36004" w:rsidP="009A0C6E">
      <w:pPr>
        <w:ind w:right="-874"/>
      </w:pPr>
    </w:p>
    <w:p w:rsidR="00C36004" w:rsidRPr="009A0C6E" w:rsidRDefault="00C36004" w:rsidP="009A0C6E">
      <w:pPr>
        <w:ind w:right="-874"/>
        <w:jc w:val="both"/>
        <w:rPr>
          <w:b/>
        </w:rPr>
      </w:pPr>
      <w:r w:rsidRPr="009A0C6E">
        <w:rPr>
          <w:b/>
        </w:rPr>
        <w:t>B.5. Norme</w:t>
      </w:r>
    </w:p>
    <w:p w:rsidR="00C36004" w:rsidRPr="009A0C6E" w:rsidRDefault="00C36004" w:rsidP="009A0C6E">
      <w:pPr>
        <w:ind w:right="-874"/>
        <w:jc w:val="both"/>
      </w:pPr>
      <w:r w:rsidRPr="009A0C6E">
        <w:t>B.5.1. Norme za prefabrikovane (sistemske) dimnjake</w:t>
      </w:r>
    </w:p>
    <w:p w:rsidR="008D6D7C" w:rsidRPr="009A0C6E" w:rsidRDefault="00990583" w:rsidP="009A0C6E">
      <w:pPr>
        <w:spacing w:after="0"/>
        <w:ind w:right="-874"/>
        <w:jc w:val="both"/>
        <w:rPr>
          <w:b/>
        </w:rPr>
      </w:pPr>
      <w:r w:rsidRPr="009A0C6E">
        <w:rPr>
          <w:b/>
        </w:rPr>
        <w:t>EN 1443:2003 Chimneys - General requirements</w:t>
      </w:r>
    </w:p>
    <w:p w:rsidR="00C36004" w:rsidRPr="009A0C6E" w:rsidRDefault="00C36004" w:rsidP="009A0C6E">
      <w:pPr>
        <w:spacing w:after="0"/>
        <w:ind w:right="-874"/>
        <w:jc w:val="both"/>
        <w:rPr>
          <w:b/>
        </w:rPr>
      </w:pPr>
      <w:r w:rsidRPr="009A0C6E">
        <w:rPr>
          <w:b/>
        </w:rPr>
        <w:t>MEST EN 13063-1:2009 Dimnjaci - Sistemi dimnjaka sa glinenim/keramičkim dimovodima - Dio 1: Zahtjevi i metode ispitivanja postojanosti pri gorenju čađi</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13063-2:2009 Dimnjaci - Sistemi dimnjaka sa glinenim/keramičkim dimovodima - Dio 2: Zahtjevi i metode ispitivanja u vlažnim uslovima</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13069:2009 Dimnjaci - Glinene/keramičke spoljne obloge za sistemske dimnjake - Zahtjevi i metode ispitivanja</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1856-1:2009 Dimnjaci - Zahtjevi za metalne dimnjake - Dio 1: Proizvodi sistemskih</w:t>
      </w: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C36004" w:rsidRPr="009A0C6E" w:rsidRDefault="00C36004" w:rsidP="009A0C6E">
      <w:pPr>
        <w:ind w:right="-874"/>
      </w:pPr>
    </w:p>
    <w:p w:rsidR="008D6D7C" w:rsidRPr="009A0C6E" w:rsidRDefault="008D6D7C" w:rsidP="009A0C6E">
      <w:pPr>
        <w:ind w:right="-874"/>
      </w:pPr>
    </w:p>
    <w:p w:rsidR="008D6D7C" w:rsidRPr="009A0C6E" w:rsidRDefault="008D6D7C" w:rsidP="009A0C6E">
      <w:pPr>
        <w:ind w:right="-874"/>
      </w:pPr>
    </w:p>
    <w:p w:rsidR="00C36004" w:rsidRPr="009A0C6E" w:rsidRDefault="00C36004" w:rsidP="009A0C6E">
      <w:pPr>
        <w:ind w:right="-874"/>
      </w:pPr>
    </w:p>
    <w:p w:rsidR="008D6D7C" w:rsidRPr="009A0C6E" w:rsidRDefault="008D6D7C" w:rsidP="009A0C6E">
      <w:pPr>
        <w:ind w:right="-874"/>
      </w:pPr>
    </w:p>
    <w:p w:rsidR="000665D8" w:rsidRPr="009A0C6E" w:rsidRDefault="000665D8" w:rsidP="009A0C6E">
      <w:pPr>
        <w:ind w:right="-874"/>
      </w:pPr>
    </w:p>
    <w:p w:rsidR="00C36004" w:rsidRPr="009A0C6E" w:rsidRDefault="00C36004" w:rsidP="009A0C6E">
      <w:pPr>
        <w:spacing w:after="0"/>
        <w:ind w:right="-874"/>
        <w:jc w:val="both"/>
        <w:rPr>
          <w:b/>
        </w:rPr>
      </w:pPr>
      <w:r w:rsidRPr="009A0C6E">
        <w:rPr>
          <w:b/>
        </w:rPr>
        <w:lastRenderedPageBreak/>
        <w:t>PRILOG C</w:t>
      </w:r>
    </w:p>
    <w:p w:rsidR="00F92325" w:rsidRPr="009A0C6E" w:rsidRDefault="00F92325" w:rsidP="009A0C6E">
      <w:pPr>
        <w:spacing w:after="0"/>
        <w:ind w:right="-874"/>
      </w:pPr>
    </w:p>
    <w:p w:rsidR="00C36004" w:rsidRPr="009A0C6E" w:rsidRDefault="00C36004" w:rsidP="009A0C6E">
      <w:pPr>
        <w:ind w:right="-874"/>
        <w:jc w:val="both"/>
        <w:rPr>
          <w:b/>
        </w:rPr>
      </w:pPr>
      <w:r w:rsidRPr="009A0C6E">
        <w:rPr>
          <w:b/>
        </w:rPr>
        <w:t>PROJEKTOVANJE  DIMNJAKA</w:t>
      </w:r>
    </w:p>
    <w:p w:rsidR="00C36004" w:rsidRPr="009A0C6E" w:rsidRDefault="00C36004" w:rsidP="009A0C6E">
      <w:pPr>
        <w:ind w:right="-874"/>
        <w:jc w:val="both"/>
        <w:rPr>
          <w:b/>
        </w:rPr>
      </w:pPr>
      <w:r w:rsidRPr="009A0C6E">
        <w:rPr>
          <w:b/>
        </w:rPr>
        <w:t>C.1. Područje primjene</w:t>
      </w:r>
    </w:p>
    <w:p w:rsidR="00C36004" w:rsidRPr="009A0C6E" w:rsidRDefault="00C36004" w:rsidP="009A0C6E">
      <w:pPr>
        <w:spacing w:after="0"/>
        <w:ind w:right="-874"/>
        <w:jc w:val="both"/>
      </w:pPr>
      <w:r w:rsidRPr="009A0C6E">
        <w:t>C.1.1. Ovim se Prilogom shodno članu 18. stavu 3. ovoga pravilnika propisuju pravila za projektovanje dimnjaka u objektima, ako ovim pravilnikom nije drugačije određeno.</w:t>
      </w:r>
    </w:p>
    <w:p w:rsidR="00C36004" w:rsidRPr="009A0C6E" w:rsidRDefault="00C36004" w:rsidP="009A0C6E">
      <w:pPr>
        <w:spacing w:after="0"/>
        <w:ind w:right="-874"/>
        <w:jc w:val="both"/>
      </w:pPr>
      <w:r w:rsidRPr="009A0C6E">
        <w:t>C.1.2. Odredbe ovoga Priloga odnose se na projektovanje dimnjaka uzimajući u obzir i osnove proračuna i djelovanja na dimnjake te projektovanje dimnjaka otpornih na zemljotres.</w:t>
      </w:r>
    </w:p>
    <w:p w:rsidR="00F92325" w:rsidRPr="009A0C6E" w:rsidRDefault="00F92325" w:rsidP="009A0C6E">
      <w:pPr>
        <w:spacing w:after="0"/>
        <w:ind w:right="-874"/>
        <w:rPr>
          <w:b/>
        </w:rPr>
      </w:pPr>
    </w:p>
    <w:p w:rsidR="00C36004" w:rsidRPr="009A0C6E" w:rsidRDefault="00C36004" w:rsidP="009A0C6E">
      <w:pPr>
        <w:ind w:right="-874"/>
        <w:rPr>
          <w:b/>
        </w:rPr>
      </w:pPr>
      <w:r w:rsidRPr="009A0C6E">
        <w:rPr>
          <w:b/>
        </w:rPr>
        <w:t>C.2.Projektovanje  i proračun</w:t>
      </w:r>
    </w:p>
    <w:p w:rsidR="00C36004" w:rsidRPr="009A0C6E" w:rsidRDefault="00C36004" w:rsidP="009A0C6E">
      <w:pPr>
        <w:spacing w:after="0"/>
        <w:ind w:right="-874"/>
        <w:jc w:val="both"/>
      </w:pPr>
      <w:r w:rsidRPr="009A0C6E">
        <w:t>C.2.1. Pravila za projektovanje  dimnjaka određena su normama iz  tačke C.4.1. ovoga Priloga, normama na koje te norme upućuju i odredbama ovoga Priloga, a do usvanjanja nacionalnih normi.</w:t>
      </w:r>
    </w:p>
    <w:p w:rsidR="00C36004" w:rsidRPr="009A0C6E" w:rsidRDefault="00C36004" w:rsidP="009A0C6E">
      <w:pPr>
        <w:spacing w:after="0"/>
        <w:ind w:right="-874"/>
        <w:jc w:val="both"/>
      </w:pPr>
      <w:r w:rsidRPr="009A0C6E">
        <w:t xml:space="preserve">C.2.2. Kod projektovanja  mora se uzeti u obzir međusobno djelovanje dimnjaka i ostalih dijelova objekta. </w:t>
      </w:r>
    </w:p>
    <w:p w:rsidR="00C36004" w:rsidRPr="009A0C6E" w:rsidRDefault="00C36004" w:rsidP="009A0C6E">
      <w:pPr>
        <w:ind w:right="-874"/>
        <w:jc w:val="both"/>
      </w:pPr>
      <w:r w:rsidRPr="009A0C6E">
        <w:t>C.2.3. Proračun, djelovanja, otpornost na zemljotres, otpornost na požarno djelovanje, projektovanje  geotehničko projektovanje  nosive konstrukcije dimnjaka sprovodi se u skladu sa posebnim propisima.</w:t>
      </w:r>
    </w:p>
    <w:p w:rsidR="00C36004" w:rsidRPr="009A0C6E" w:rsidRDefault="00C36004" w:rsidP="009A0C6E">
      <w:pPr>
        <w:ind w:right="-874"/>
        <w:rPr>
          <w:b/>
        </w:rPr>
      </w:pPr>
      <w:r w:rsidRPr="009A0C6E">
        <w:rPr>
          <w:b/>
        </w:rPr>
        <w:t>C.3. Tehnička svojstva</w:t>
      </w:r>
    </w:p>
    <w:p w:rsidR="00C36004" w:rsidRPr="009A0C6E" w:rsidRDefault="00C36004" w:rsidP="009A0C6E">
      <w:pPr>
        <w:spacing w:after="0"/>
        <w:ind w:right="-874"/>
        <w:jc w:val="both"/>
      </w:pPr>
      <w:r w:rsidRPr="009A0C6E">
        <w:t>C.3.1. Tehnička svojstva glinenih/keramičkih, betonskih i metalnih proizvoda za dimnjak specificiraju se u dijelu projekta koji se odnosi na dimnjak prema odredbama Priloga »A« ovoga pravilnika.</w:t>
      </w:r>
    </w:p>
    <w:p w:rsidR="00C36004" w:rsidRPr="009A0C6E" w:rsidRDefault="00C36004" w:rsidP="009A0C6E">
      <w:pPr>
        <w:spacing w:after="0"/>
        <w:ind w:right="-874"/>
        <w:jc w:val="both"/>
      </w:pPr>
      <w:r w:rsidRPr="009A0C6E">
        <w:t>C.3.2. Tehnička svojstva prefabrikovanih (sistemskih) dimnjaka specificiraju se u dijelu projekta koji se odnosi na dimnjak prema odredbama Priloga »B« ovoga Propisa.</w:t>
      </w:r>
    </w:p>
    <w:p w:rsidR="00C36004" w:rsidRPr="009A0C6E" w:rsidRDefault="00C36004" w:rsidP="009A0C6E">
      <w:pPr>
        <w:ind w:right="-874"/>
        <w:jc w:val="both"/>
      </w:pPr>
      <w:r w:rsidRPr="009A0C6E">
        <w:t>C.3.3. Tehnička svojstva drugih građevinskihih proizvoda (npr. zidanja, zidnih elemenata, maltera, betona, armature i sastavnih materijala) specificiraju se u dijelu projekta koji se odnosi na dimnjak prema odredbama posebnih propisa.</w:t>
      </w:r>
    </w:p>
    <w:p w:rsidR="00C36004" w:rsidRPr="009A0C6E" w:rsidRDefault="00C36004" w:rsidP="009A0C6E">
      <w:pPr>
        <w:ind w:right="-874"/>
        <w:rPr>
          <w:b/>
        </w:rPr>
      </w:pPr>
      <w:r w:rsidRPr="009A0C6E">
        <w:rPr>
          <w:b/>
        </w:rPr>
        <w:t>C.4. Norme</w:t>
      </w:r>
    </w:p>
    <w:p w:rsidR="00C36004" w:rsidRPr="009A0C6E" w:rsidRDefault="00C36004" w:rsidP="009A0C6E">
      <w:pPr>
        <w:spacing w:after="0"/>
        <w:ind w:right="-874"/>
      </w:pPr>
      <w:r w:rsidRPr="009A0C6E">
        <w:t>C.4.1. Norme za projektovanje  i proračun</w:t>
      </w:r>
    </w:p>
    <w:p w:rsidR="008D6D7C" w:rsidRPr="009A0C6E" w:rsidRDefault="00990583" w:rsidP="009A0C6E">
      <w:pPr>
        <w:spacing w:after="0"/>
        <w:ind w:right="-874"/>
        <w:jc w:val="both"/>
        <w:rPr>
          <w:b/>
        </w:rPr>
      </w:pPr>
      <w:r w:rsidRPr="009A0C6E">
        <w:rPr>
          <w:b/>
        </w:rPr>
        <w:t>EN 1443:2003 Chimneys - General requirements</w:t>
      </w:r>
    </w:p>
    <w:p w:rsidR="00990583" w:rsidRPr="009A0C6E" w:rsidRDefault="00990583" w:rsidP="009A0C6E">
      <w:pPr>
        <w:spacing w:after="0"/>
        <w:ind w:right="-874"/>
        <w:jc w:val="both"/>
        <w:rPr>
          <w:b/>
        </w:rPr>
      </w:pPr>
      <w:r w:rsidRPr="009A0C6E">
        <w:rPr>
          <w:b/>
        </w:rPr>
        <w:t>DIN 18160-1  - DIN V 18160-1  Chimneys - Part 1: Design and performance</w:t>
      </w:r>
    </w:p>
    <w:p w:rsidR="00990583" w:rsidRPr="009A0C6E" w:rsidRDefault="00990583" w:rsidP="009A0C6E">
      <w:pPr>
        <w:spacing w:after="0"/>
        <w:ind w:right="-874"/>
        <w:jc w:val="both"/>
        <w:rPr>
          <w:b/>
        </w:rPr>
      </w:pPr>
      <w:r w:rsidRPr="009A0C6E">
        <w:rPr>
          <w:b/>
        </w:rPr>
        <w:t>DIN 18160-5 -  DIN V 18160 – 5 Chimneys - Part 5: Appliances for chimney-sweep work - requirements, planning and construction</w:t>
      </w:r>
    </w:p>
    <w:p w:rsidR="008D6D7C" w:rsidRPr="009A0C6E" w:rsidRDefault="00990583" w:rsidP="009A0C6E">
      <w:pPr>
        <w:spacing w:after="0"/>
        <w:ind w:right="-874"/>
        <w:jc w:val="both"/>
        <w:rPr>
          <w:b/>
        </w:rPr>
      </w:pPr>
      <w:r w:rsidRPr="009A0C6E">
        <w:rPr>
          <w:b/>
        </w:rPr>
        <w:t xml:space="preserve">EN 13384-1:2003 Chimneys - Thermal and fluid dynamic calculation methods - Part 1: Chimneys serving one heating appliance </w:t>
      </w:r>
    </w:p>
    <w:p w:rsidR="008D6D7C" w:rsidRPr="009A0C6E" w:rsidRDefault="00990583" w:rsidP="009A0C6E">
      <w:pPr>
        <w:spacing w:after="0"/>
        <w:ind w:right="-874"/>
        <w:jc w:val="both"/>
        <w:rPr>
          <w:b/>
        </w:rPr>
      </w:pPr>
      <w:r w:rsidRPr="009A0C6E">
        <w:rPr>
          <w:b/>
        </w:rPr>
        <w:t>EN 13384-1/AC:2004 Chimneys - Thermal and fluid dynamic calculation methods - Part 1 : Chimneys serving one appliance</w:t>
      </w:r>
    </w:p>
    <w:p w:rsidR="00990583" w:rsidRPr="009A0C6E" w:rsidRDefault="00990583" w:rsidP="009A0C6E">
      <w:pPr>
        <w:ind w:right="-874"/>
        <w:jc w:val="both"/>
        <w:rPr>
          <w:b/>
        </w:rPr>
      </w:pPr>
      <w:r w:rsidRPr="009A0C6E">
        <w:rPr>
          <w:b/>
        </w:rPr>
        <w:t>EN 13384-2:2003 Chimneys. Thermal and fluid dynamic calculation methods. Chimneys serving more than one heating appliance</w:t>
      </w:r>
    </w:p>
    <w:p w:rsidR="000665D8" w:rsidRPr="009A0C6E" w:rsidRDefault="000665D8" w:rsidP="009A0C6E">
      <w:pPr>
        <w:ind w:right="-874"/>
        <w:rPr>
          <w:b/>
        </w:rPr>
      </w:pPr>
    </w:p>
    <w:p w:rsidR="000665D8" w:rsidRPr="009A0C6E" w:rsidRDefault="000665D8" w:rsidP="009A0C6E">
      <w:pPr>
        <w:ind w:right="-874"/>
        <w:rPr>
          <w:b/>
        </w:rPr>
      </w:pPr>
    </w:p>
    <w:p w:rsidR="000665D8" w:rsidRPr="009A0C6E" w:rsidRDefault="000665D8" w:rsidP="009A0C6E">
      <w:pPr>
        <w:ind w:right="-874"/>
        <w:rPr>
          <w:b/>
        </w:rPr>
      </w:pPr>
    </w:p>
    <w:p w:rsidR="00C36004" w:rsidRPr="009A0C6E" w:rsidRDefault="00C36004" w:rsidP="009A0C6E">
      <w:pPr>
        <w:ind w:right="-874"/>
        <w:rPr>
          <w:b/>
        </w:rPr>
      </w:pPr>
      <w:r w:rsidRPr="009A0C6E">
        <w:rPr>
          <w:b/>
        </w:rPr>
        <w:lastRenderedPageBreak/>
        <w:t>PRILOG D</w:t>
      </w:r>
    </w:p>
    <w:p w:rsidR="00293C81" w:rsidRPr="009A0C6E" w:rsidRDefault="00293C81" w:rsidP="009A0C6E">
      <w:pPr>
        <w:ind w:right="-874"/>
        <w:rPr>
          <w:b/>
        </w:rPr>
      </w:pPr>
    </w:p>
    <w:p w:rsidR="00C36004" w:rsidRPr="009A0C6E" w:rsidRDefault="00C36004" w:rsidP="009A0C6E">
      <w:pPr>
        <w:ind w:right="-874"/>
        <w:rPr>
          <w:b/>
        </w:rPr>
      </w:pPr>
      <w:r w:rsidRPr="009A0C6E">
        <w:rPr>
          <w:b/>
        </w:rPr>
        <w:t>IZVOĐENJE I ODRŽAVANJE DIMNJAKA</w:t>
      </w:r>
    </w:p>
    <w:p w:rsidR="00C36004" w:rsidRPr="009A0C6E" w:rsidRDefault="00C36004" w:rsidP="009A0C6E">
      <w:pPr>
        <w:ind w:right="-874"/>
        <w:rPr>
          <w:b/>
        </w:rPr>
      </w:pPr>
      <w:r w:rsidRPr="009A0C6E">
        <w:rPr>
          <w:b/>
        </w:rPr>
        <w:t>D.1. Područje primjene</w:t>
      </w:r>
    </w:p>
    <w:p w:rsidR="00C36004" w:rsidRPr="009A0C6E" w:rsidRDefault="00C36004" w:rsidP="009A0C6E">
      <w:pPr>
        <w:spacing w:after="0"/>
        <w:ind w:right="-874"/>
        <w:jc w:val="both"/>
      </w:pPr>
      <w:r w:rsidRPr="009A0C6E">
        <w:t>D.1.1. Ovim se Prilogom shodno članu 29, stavu 4. ovoga pravilnika propisuju tehnički i drugi zahtjevi i  uslovi za izvođenje, nadzorne radnje, dokazivanje upotrebljivosti, naknadno dokazivanje tehničkih svojstava i održavanje dimnjaka.</w:t>
      </w:r>
    </w:p>
    <w:p w:rsidR="00C36004" w:rsidRPr="009A0C6E" w:rsidRDefault="00C36004" w:rsidP="009A0C6E">
      <w:pPr>
        <w:spacing w:after="0"/>
        <w:ind w:right="-874"/>
        <w:jc w:val="both"/>
      </w:pPr>
      <w:r w:rsidRPr="009A0C6E">
        <w:t>D.1.2. Izvođenje, dokazivanje upotrebljivosti i održavanje dimnjaka sprovodi se prema normama iz  tačke D.4.1. ovoga Priloga, normama na koje te norme upućuju i odredbama ovoga Priloga, te u skladu s odredbama posebnih propisa.</w:t>
      </w:r>
    </w:p>
    <w:p w:rsidR="008D6D7C" w:rsidRPr="009A0C6E" w:rsidRDefault="008D6D7C" w:rsidP="009A0C6E">
      <w:pPr>
        <w:spacing w:after="0"/>
        <w:ind w:right="-874"/>
        <w:jc w:val="both"/>
      </w:pPr>
    </w:p>
    <w:p w:rsidR="00C36004" w:rsidRPr="009A0C6E" w:rsidRDefault="00C36004" w:rsidP="009A0C6E">
      <w:pPr>
        <w:ind w:right="-874"/>
        <w:jc w:val="both"/>
        <w:rPr>
          <w:b/>
        </w:rPr>
      </w:pPr>
      <w:r w:rsidRPr="009A0C6E">
        <w:rPr>
          <w:b/>
        </w:rPr>
        <w:t>D.2. Izvođenje, ugradnja, upotrebljivost, nadzorne radnje i kontrolni postupci na gradilištu</w:t>
      </w:r>
    </w:p>
    <w:p w:rsidR="00C36004" w:rsidRPr="009A0C6E" w:rsidRDefault="00C36004" w:rsidP="009A0C6E">
      <w:pPr>
        <w:ind w:right="-874"/>
        <w:jc w:val="both"/>
      </w:pPr>
      <w:r w:rsidRPr="009A0C6E">
        <w:t>D.2.1. Izvođenje i ugradnja</w:t>
      </w:r>
    </w:p>
    <w:p w:rsidR="00C36004" w:rsidRPr="009A0C6E" w:rsidRDefault="00C36004" w:rsidP="009A0C6E">
      <w:pPr>
        <w:spacing w:after="0"/>
        <w:ind w:right="-874"/>
        <w:jc w:val="both"/>
      </w:pPr>
      <w:r w:rsidRPr="009A0C6E">
        <w:t>D.2.1.1. Dimnjaci u objektima izvode se na gradilištu od glinenih/keramičkih, betonskih i metalnih proizvoda za dimnjake kao montažni i zidani dimnjaci ili se ugrađuju kao prefabrikovani (sistemski) dimnjaci. Montažni, zidani i prefabrikovani (sistemski) dimnjaci moraju se izvesti odnosno ugraditi prema tehničkom upustvu za izvođenje, ugradnju i upotrebu normama iz tačke D.4.1. ovoga Priloga, normama na koje te norme upućuju i odredbama ovoga Priloga.</w:t>
      </w:r>
    </w:p>
    <w:p w:rsidR="00C36004" w:rsidRPr="009A0C6E" w:rsidRDefault="00C36004" w:rsidP="009A0C6E">
      <w:pPr>
        <w:spacing w:after="0"/>
        <w:ind w:right="-874"/>
        <w:jc w:val="both"/>
      </w:pPr>
      <w:r w:rsidRPr="009A0C6E">
        <w:t>D.2.1.2. Nosive konstrukcije dimnjaka (zida, zidnih elemenata, maltera, betona, armature i sastavnih materijala) izvode se prema odredbama posebnih Propisa.</w:t>
      </w:r>
    </w:p>
    <w:p w:rsidR="00C36004" w:rsidRPr="009A0C6E" w:rsidRDefault="00C36004" w:rsidP="009A0C6E">
      <w:pPr>
        <w:spacing w:after="0"/>
        <w:ind w:right="-874"/>
        <w:jc w:val="both"/>
      </w:pPr>
      <w:r w:rsidRPr="009A0C6E">
        <w:t>D.2.1.3. Rukovanje, skladištenje i zaštita glinenih/keramičkih, betonskih i metalnih proizvoda za dimnjake, prefabrikovanih (sistemskih) dimnjaka i ostalih građevinskih proizvoda koji se ugrađuju u nosivu konstrukciju dimnjaka treba biti u skladu sa zahtjevima tehničkih specifikacija koje se odnose na te proizvode, tehničkom upustvu  te u skladu s projektom objekta, odredbama ovoga Priloga i odredbama posebnih propisa.</w:t>
      </w:r>
    </w:p>
    <w:p w:rsidR="00C36004" w:rsidRPr="009A0C6E" w:rsidRDefault="00C36004" w:rsidP="009A0C6E">
      <w:pPr>
        <w:spacing w:after="0"/>
        <w:ind w:right="-874"/>
        <w:jc w:val="both"/>
      </w:pPr>
      <w:r w:rsidRPr="009A0C6E">
        <w:t>D.2.1.4. Izvođač za izvođenje odnosno ugradnju dimnjaka mora prije početka izvođenja odnosno ugradnje dimnjaka provjeriti odgovaraju li glineni/keramički, betonski ili metalni proizvodi za dimnjake odnosno prefabrikovani (sistemski) dimnjaci zahtjevima iz project objekta, te da li  je tokom rukovanja i skladištenja tih proizvoda došlo do njihovog oštećivanja, deformacije ili drugih promjena koja bi bila od uticaja na tehnička svojstva dimnjaka.</w:t>
      </w:r>
    </w:p>
    <w:p w:rsidR="00C36004" w:rsidRPr="009A0C6E" w:rsidRDefault="00C36004" w:rsidP="009A0C6E">
      <w:pPr>
        <w:spacing w:after="0"/>
        <w:ind w:right="-874"/>
        <w:jc w:val="both"/>
      </w:pPr>
      <w:r w:rsidRPr="009A0C6E">
        <w:t>D.2.1.5. Izvođač nosive konstrukcije dimnjaka mora prije početka izvođenja provjeriti odgovaraju li građevinski proizvodi koji se ugrađuju u nosivu konstrukciju dimnjaka zahtjevima iz projekta objekta i zahtjevima posebnih propisa, te da li je tokom rukovanja i skladištenja tih proizvoda došlo do njihovog oštećivanja, deformacije ili drugih promjena koje bi bile od uticaja na tehnička svojstva nosive konstrukcije dimnjaka.</w:t>
      </w:r>
    </w:p>
    <w:p w:rsidR="00C36004" w:rsidRPr="009A0C6E" w:rsidRDefault="00C36004" w:rsidP="009A0C6E">
      <w:pPr>
        <w:spacing w:after="0"/>
        <w:ind w:right="-874"/>
        <w:jc w:val="both"/>
      </w:pPr>
      <w:r w:rsidRPr="009A0C6E">
        <w:t>D.2.1.6. Nadzorni inženjer neposredno prije početka izvođenja odnosno ugradnje dimnjaka mora:</w:t>
      </w:r>
    </w:p>
    <w:p w:rsidR="00C36004" w:rsidRPr="009A0C6E" w:rsidRDefault="00C36004" w:rsidP="009A0C6E">
      <w:pPr>
        <w:spacing w:after="0"/>
        <w:ind w:right="-874"/>
        <w:jc w:val="both"/>
        <w:rPr>
          <w:strike/>
        </w:rPr>
      </w:pPr>
      <w:r w:rsidRPr="009A0C6E">
        <w:t>a) provjeriti postoji li isprava o usklađenosti za glinene/keramičke, betonske, metalne građevne proizvode za dimnjake odnosno prefabrikovanog (sistemskog) dimnjaka i ostale građevinske  proizvode koji se ugrađuju u nosivu konstrukciju dimnjaka i jesu li iskazana svojstva prilagođena zahtjevima iz projekta objekta,</w:t>
      </w:r>
    </w:p>
    <w:p w:rsidR="00C36004" w:rsidRPr="009A0C6E" w:rsidRDefault="00C36004" w:rsidP="009A0C6E">
      <w:pPr>
        <w:spacing w:after="0"/>
        <w:ind w:right="-874"/>
        <w:jc w:val="both"/>
      </w:pPr>
      <w:r w:rsidRPr="009A0C6E">
        <w:t xml:space="preserve">b) provjeriti jesu li glineni/keramički, betonski i metalni proizvodi za dimnjake odnosno prefabrikovani (sistemski) dimnjak i ostali proizvodi koji se ugrađuju u nosivu konstrukciju dimnjaka postavljeni i </w:t>
      </w:r>
      <w:r w:rsidRPr="009A0C6E">
        <w:lastRenderedPageBreak/>
        <w:t>povezani u skladu s projektom objekta i/ili tehničkim uptstvom za ugradnju i upotrebu dimnjaka, te u skladu s Prilogom »C« ovoga Propisa i odredbama posebnih Propisa,</w:t>
      </w:r>
    </w:p>
    <w:p w:rsidR="00C36004" w:rsidRPr="009A0C6E" w:rsidRDefault="00C36004" w:rsidP="009A0C6E">
      <w:pPr>
        <w:spacing w:after="0"/>
        <w:ind w:right="-874"/>
        <w:jc w:val="both"/>
      </w:pPr>
      <w:r w:rsidRPr="009A0C6E">
        <w:t>c) provjeriti da li položaj dimnjaka u objektu u odnosu na okolne objekte, okolno rastinje ili druge prepreke koje mogu biti od uticaja za nesmetano funkcionisanje dimnjaka, odgovara pretpostavkama iz projekta,</w:t>
      </w:r>
    </w:p>
    <w:p w:rsidR="00C36004" w:rsidRPr="009A0C6E" w:rsidRDefault="00C36004" w:rsidP="009A0C6E">
      <w:pPr>
        <w:spacing w:after="0"/>
        <w:ind w:right="-874"/>
        <w:jc w:val="both"/>
      </w:pPr>
      <w:r w:rsidRPr="009A0C6E">
        <w:t>d) dokumentovati nalaze svih sprovedenih provjera  zapisom u građevinski dnevnik.</w:t>
      </w:r>
    </w:p>
    <w:p w:rsidR="00C36004" w:rsidRPr="009A0C6E" w:rsidRDefault="00C36004" w:rsidP="009A0C6E">
      <w:pPr>
        <w:ind w:right="-874"/>
        <w:jc w:val="both"/>
      </w:pPr>
      <w:r w:rsidRPr="009A0C6E">
        <w:t>2.1.7. Nakon izvođenja dimnjaka nadzorni inženjer mora provjeriti prohodnost izvedenog dimnjaka i usklađenost dimnjaka obzirom na projektom predviđeni uređaj za loženje te dokumentovati nalaz i te provjereunijeti zapisom u građevinski dnevnik.</w:t>
      </w:r>
    </w:p>
    <w:p w:rsidR="00C36004" w:rsidRPr="009A0C6E" w:rsidRDefault="00C36004" w:rsidP="009A0C6E">
      <w:pPr>
        <w:ind w:right="-874"/>
        <w:rPr>
          <w:strike/>
        </w:rPr>
      </w:pPr>
      <w:r w:rsidRPr="009A0C6E">
        <w:t>D.2.2. Upotreba dimnjaka</w:t>
      </w:r>
    </w:p>
    <w:p w:rsidR="00C36004" w:rsidRPr="009A0C6E" w:rsidRDefault="00C36004" w:rsidP="009A0C6E">
      <w:pPr>
        <w:ind w:right="-874"/>
        <w:jc w:val="both"/>
      </w:pPr>
      <w:r w:rsidRPr="009A0C6E">
        <w:t>D.2.2.1. Pri dokazivanju upotrebe dimnjaka treba uzeti u obzir:</w:t>
      </w:r>
    </w:p>
    <w:p w:rsidR="00C36004" w:rsidRPr="009A0C6E" w:rsidRDefault="00C36004" w:rsidP="009A0C6E">
      <w:pPr>
        <w:spacing w:after="0"/>
        <w:ind w:right="-874"/>
        <w:jc w:val="both"/>
      </w:pPr>
      <w:r w:rsidRPr="009A0C6E">
        <w:t>a) Zapisnike u građevinskom dnevniku o svojstvima i drugim podacima o građevinskim proizvodima ugrađenim u dimnjak,</w:t>
      </w:r>
    </w:p>
    <w:p w:rsidR="00C36004" w:rsidRPr="009A0C6E" w:rsidRDefault="00C36004" w:rsidP="009A0C6E">
      <w:pPr>
        <w:spacing w:after="0"/>
        <w:ind w:right="-874"/>
        <w:jc w:val="both"/>
      </w:pPr>
      <w:r w:rsidRPr="009A0C6E">
        <w:t>b) rezultate nadzornih radnji i kontrolnih postupaka koja se shodno ovom pravilniku obavezno provode prije ugradnje građevinskih proizvoda u dimnjak,</w:t>
      </w:r>
    </w:p>
    <w:p w:rsidR="00C36004" w:rsidRPr="009A0C6E" w:rsidRDefault="00C36004" w:rsidP="009A0C6E">
      <w:pPr>
        <w:spacing w:after="0"/>
        <w:ind w:right="-874"/>
        <w:jc w:val="both"/>
      </w:pPr>
      <w:r w:rsidRPr="009A0C6E">
        <w:t>c) dokaze upotrebljivosti (rezultate ispitivanja, zapisnike o provedenim postupcima i dr.) koje je izvođač osigurao tokom izvođenja dimnjaka,</w:t>
      </w:r>
    </w:p>
    <w:p w:rsidR="00C36004" w:rsidRPr="009A0C6E" w:rsidRDefault="00C36004" w:rsidP="009A0C6E">
      <w:pPr>
        <w:spacing w:after="0"/>
        <w:ind w:right="-874"/>
        <w:jc w:val="both"/>
      </w:pPr>
      <w:r w:rsidRPr="009A0C6E">
        <w:t>d) rezultate ispitivanja određenih projektom objekta  ili ispitivanja sprovedena zbog provjere,</w:t>
      </w:r>
    </w:p>
    <w:p w:rsidR="00C36004" w:rsidRPr="009A0C6E" w:rsidRDefault="00C36004" w:rsidP="009A0C6E">
      <w:pPr>
        <w:spacing w:after="0"/>
        <w:ind w:right="-874"/>
        <w:jc w:val="both"/>
      </w:pPr>
      <w:r w:rsidRPr="009A0C6E">
        <w:t>e) uslove građenja i druge okolnosti koje mogu biti od uticaja na tehnička svojstva dimnjaka, a mogu se utvrditi prema građevinskom dnevniku i drugoj dokumentaciji koju izvođač mora imati na gradilištu, te dokumentaciju koju mora imati proizvođač  građevinskog proizvoda.</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D.2.2.2. Ispitivanje dimnjaka u svrhu dokazivanja upotrebljivosti  sprovodi se u skladu s odredbama iz projekta objekta.</w:t>
      </w:r>
    </w:p>
    <w:p w:rsidR="00C36004" w:rsidRPr="009A0C6E" w:rsidRDefault="00C36004" w:rsidP="009A0C6E">
      <w:pPr>
        <w:spacing w:after="0"/>
        <w:ind w:right="-874"/>
        <w:jc w:val="both"/>
      </w:pPr>
      <w:r w:rsidRPr="009A0C6E">
        <w:t>D.2.2.3. Ispitivanje dimnjaka u zbog provjere obvezno se sprovodi, tako da se na odgov</w:t>
      </w:r>
      <w:r w:rsidR="009A0FE6" w:rsidRPr="009A0C6E">
        <w:t>arajući način primjeni norma EN 13216-1 odnosno</w:t>
      </w:r>
      <w:r w:rsidRPr="009A0C6E">
        <w:t xml:space="preserve"> EN 1859.</w:t>
      </w:r>
    </w:p>
    <w:p w:rsidR="00C36004" w:rsidRPr="009A0C6E" w:rsidRDefault="00C36004" w:rsidP="009A0C6E">
      <w:pPr>
        <w:spacing w:after="0"/>
        <w:ind w:right="-874"/>
        <w:jc w:val="both"/>
      </w:pPr>
      <w:r w:rsidRPr="009A0C6E">
        <w:t>D.2.2.4. Dokazivanje upotrebe nosive konstrukcije dimnjaka sprovodi se shodno odredbama posebnih Propisa.</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D.2.3. Naknadno dokazivanje tehničkih svojstava dimnjaka</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D.2.3.1. Za dimnjak koji nema projektom predviđena tehnička svojstva  ili se ona ne mogu utvrditi zbog nedostatka potrebne dokumentacije, mora se naknadnim ispitivanjima i naknadnim proračunima utvrditi tehnička svojstva dimnjaka i nosive konstrukcije dimnjaka o</w:t>
      </w:r>
      <w:r w:rsidR="009A0FE6" w:rsidRPr="009A0C6E">
        <w:t>dgovarajućom primjenom norme EN 13216-1 odnosno norme</w:t>
      </w:r>
      <w:r w:rsidRPr="009A0C6E">
        <w:t xml:space="preserve"> EN 1859 i normama na koje te norme upućuju, te odredbama ovoga Priloga i posebnih Propisa.</w:t>
      </w:r>
    </w:p>
    <w:p w:rsidR="00C36004" w:rsidRPr="009A0C6E" w:rsidRDefault="00C36004" w:rsidP="009A0C6E">
      <w:pPr>
        <w:spacing w:after="0"/>
        <w:ind w:right="-874"/>
        <w:jc w:val="both"/>
      </w:pPr>
      <w:r w:rsidRPr="009A0C6E">
        <w:t>D.2.3.2. Radi utvrđivanja tehničkih svojstava dimnjaka i nosive konstrukcije dimnjaka iz tačke D.2.5.1. ovoga Priloga potrebno je prikupiti odgovarajuće podatke o dimnjaku i nosivoj konstrukciji dimnjaka u obimu  i mjeri koji omogućavaju procjenu stepena  ispunjavanja bitnog zahtjeva mehaničke otpornosti i stabilnosti, požarne otpornosti i drugih bitnih zahtjeva za dimnjak prema odredbama posebnih propisa.</w:t>
      </w:r>
    </w:p>
    <w:p w:rsidR="00293C81" w:rsidRPr="009A0C6E" w:rsidRDefault="00293C81" w:rsidP="009A0C6E">
      <w:pPr>
        <w:ind w:right="-874"/>
        <w:rPr>
          <w:b/>
        </w:rPr>
      </w:pPr>
    </w:p>
    <w:p w:rsidR="00C36004" w:rsidRPr="009A0C6E" w:rsidRDefault="00C36004" w:rsidP="009A0C6E">
      <w:pPr>
        <w:ind w:right="-874"/>
        <w:rPr>
          <w:b/>
        </w:rPr>
      </w:pPr>
      <w:r w:rsidRPr="009A0C6E">
        <w:rPr>
          <w:b/>
        </w:rPr>
        <w:t>D.3. Održavanje dimnjaka</w:t>
      </w:r>
    </w:p>
    <w:p w:rsidR="00C36004" w:rsidRPr="009A0C6E" w:rsidRDefault="00C36004" w:rsidP="009A0C6E">
      <w:pPr>
        <w:spacing w:after="0"/>
        <w:ind w:right="-874"/>
        <w:jc w:val="both"/>
      </w:pPr>
      <w:r w:rsidRPr="009A0C6E">
        <w:lastRenderedPageBreak/>
        <w:t>D.3.1. Radnje vezane za održavanje dimnjaka treba sprovoditi prema odredbama ovoga Priloga i normama na koje upućuje ovaj Prilog, te odgovarajućom primjenom odredbi iz Priloga »A«, »B« i »C« ovoga Propisa.</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D.3.2. Redovni  pregledi u svrhu održavanja dimnjaka sprovode se shodno zahtjevima iz projekta objekta, ali najmanje jednom godišnje.</w:t>
      </w:r>
    </w:p>
    <w:p w:rsidR="008D6D7C" w:rsidRPr="009A0C6E" w:rsidRDefault="008D6D7C" w:rsidP="009A0C6E">
      <w:pPr>
        <w:spacing w:after="0"/>
        <w:ind w:right="-874"/>
      </w:pPr>
    </w:p>
    <w:p w:rsidR="00C36004" w:rsidRPr="009A0C6E" w:rsidRDefault="00C36004" w:rsidP="009A0C6E">
      <w:pPr>
        <w:spacing w:after="0"/>
        <w:ind w:right="-874"/>
        <w:jc w:val="both"/>
      </w:pPr>
      <w:r w:rsidRPr="009A0C6E">
        <w:t>D.3.2.1. Način obavljanja redovnih pregleda u svrhu održavanja dimnjaka određuje se projektom objekta, a uključuje najmanje:</w:t>
      </w:r>
    </w:p>
    <w:p w:rsidR="00C36004" w:rsidRPr="009A0C6E" w:rsidRDefault="00C36004" w:rsidP="009A0C6E">
      <w:pPr>
        <w:spacing w:after="0"/>
        <w:ind w:right="-874"/>
        <w:jc w:val="both"/>
      </w:pPr>
      <w:r w:rsidRPr="009A0C6E">
        <w:t>a) vizuelni pregled, u koji  je uključeno utvrđivanje položaja i veličine pukotina te drugih oštećenja bitnih za očuvanje tehničkih svojstva dimnjaka,</w:t>
      </w:r>
    </w:p>
    <w:p w:rsidR="00C36004" w:rsidRPr="009A0C6E" w:rsidRDefault="00C36004" w:rsidP="009A0C6E">
      <w:pPr>
        <w:spacing w:after="0"/>
        <w:ind w:right="-874"/>
      </w:pPr>
      <w:r w:rsidRPr="009A0C6E">
        <w:t>b) provjeru  probnog pritiska</w:t>
      </w:r>
    </w:p>
    <w:p w:rsidR="00C36004" w:rsidRPr="009A0C6E" w:rsidRDefault="00C36004" w:rsidP="009A0C6E">
      <w:pPr>
        <w:spacing w:after="0"/>
        <w:ind w:right="-874"/>
      </w:pPr>
      <w:r w:rsidRPr="009A0C6E">
        <w:t>c) usklađenost uređaja za loženje i dimnjaka.</w:t>
      </w:r>
    </w:p>
    <w:p w:rsidR="00C36004" w:rsidRPr="009A0C6E" w:rsidRDefault="00C36004" w:rsidP="009A0C6E">
      <w:pPr>
        <w:spacing w:after="0"/>
        <w:ind w:right="-874"/>
        <w:jc w:val="both"/>
      </w:pPr>
      <w:r w:rsidRPr="009A0C6E">
        <w:t>D.3.2.2. Pregled dimnjaka shodno odredbi tačke D.3.2.1. ovoga Priloga sprovodi se i prije prve upotrebe uređaja za loženje, odnosno prije ponovne upotrebe  ako dimnjak nije bio u upotrebi  duže od godinu dana.</w:t>
      </w:r>
    </w:p>
    <w:p w:rsidR="00C36004" w:rsidRPr="009A0C6E" w:rsidRDefault="00C36004" w:rsidP="009A0C6E">
      <w:pPr>
        <w:spacing w:after="0"/>
        <w:ind w:right="-874"/>
        <w:jc w:val="both"/>
      </w:pPr>
      <w:r w:rsidRPr="009A0C6E">
        <w:t>D.3.2.3. Prilikom pregleda dimnjaka iz tačke D.3.2.1. i D.3.2.2. ovoga Priloga dimnjak se obvezno čisti saglasno  vrsti dimnjaka (mehanički i/ili na drugi način).</w:t>
      </w:r>
    </w:p>
    <w:p w:rsidR="00C36004" w:rsidRPr="009A0C6E" w:rsidRDefault="00C36004" w:rsidP="009A0C6E">
      <w:pPr>
        <w:spacing w:after="0"/>
        <w:ind w:right="-874"/>
        <w:jc w:val="both"/>
      </w:pPr>
      <w:r w:rsidRPr="009A0C6E">
        <w:t>D.3.2.4. Vanredni pregled dimnjaka sprovodi se prije svake promjene uređaja za loženje ili promjene goriva, nakon svakog  vanrednog događaja koji može uticati na tehnička svojstva dimnjaka ili izaziva sumnju u upotrebljivost dimnjaka, te po nalogu inspekcije. Vanredni pregled dimnjaka uključuje ispitivanja dimnjaka o</w:t>
      </w:r>
      <w:r w:rsidR="009A0FE6" w:rsidRPr="009A0C6E">
        <w:t>dgovarajućom primjenom norme EN 13216-1 odnosno norme</w:t>
      </w:r>
      <w:r w:rsidRPr="009A0C6E">
        <w:t xml:space="preserve"> EN 1859, te normi na koje norme upućuju kao i odredbi ovoga Priloga i posebnih propisa.</w:t>
      </w:r>
    </w:p>
    <w:p w:rsidR="00C36004" w:rsidRPr="009A0C6E" w:rsidRDefault="00C36004" w:rsidP="009A0C6E">
      <w:pPr>
        <w:spacing w:after="0"/>
        <w:ind w:right="-874"/>
        <w:jc w:val="both"/>
      </w:pPr>
      <w:r w:rsidRPr="009A0C6E">
        <w:t>D.3.2.5. U slučaju iz tačke D.3.2.4. ovoga Priloga, pregled nosive konstrukcije dimnjaka  sprovodi se prema odredbama posebnih propisa.</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D.3.3 Zamjena dimovodne cijevi postojećeg dimnjaka ugradnjom  prefabrikovane dimovodne cijevi mora se sprovesti na način da se tim radovima ne  utiče na zatečena tehnička svojstva objekta koja nisu u vezi s odvođenjem dimnih gasova tim dimnjakom.</w:t>
      </w:r>
    </w:p>
    <w:p w:rsidR="008D6D7C" w:rsidRPr="009A0C6E" w:rsidRDefault="008D6D7C" w:rsidP="009A0C6E">
      <w:pPr>
        <w:spacing w:after="0"/>
        <w:ind w:right="-874"/>
        <w:jc w:val="both"/>
      </w:pPr>
    </w:p>
    <w:p w:rsidR="00C36004" w:rsidRPr="009A0C6E" w:rsidRDefault="00C36004" w:rsidP="009A0C6E">
      <w:pPr>
        <w:spacing w:after="0"/>
        <w:ind w:right="-874"/>
        <w:jc w:val="both"/>
      </w:pPr>
      <w:r w:rsidRPr="009A0C6E">
        <w:t>D.3.3.1. Prefabrikovana dimovodna cijev iz tačke D.3.3. ovoga Priloga mora ispunjavati uslove  određene Prilogom »B« ovoga pravilnika.</w:t>
      </w:r>
    </w:p>
    <w:p w:rsidR="00C36004" w:rsidRPr="009A0C6E" w:rsidRDefault="00C36004" w:rsidP="009A0C6E">
      <w:pPr>
        <w:spacing w:after="0"/>
        <w:ind w:right="-874"/>
        <w:jc w:val="both"/>
      </w:pPr>
      <w:r w:rsidRPr="009A0C6E">
        <w:t>D.3.3.2. Tehnička upustva proizvođača za zamjenu dimovodne cijevi postojećeg dimnjaka ugradnjom prefabrikovane  dimovodne cijevi, te sama ugradnja prefabrikovane dimovodne cijevi mora biti takva da dimnjak nakon ugradnje prefabrikovane  dimovodne cijevi ispunjava zahtjeve iz ovoga Propisa.</w:t>
      </w:r>
    </w:p>
    <w:p w:rsidR="00C36004" w:rsidRPr="009A0C6E" w:rsidRDefault="00C36004" w:rsidP="009A0C6E">
      <w:pPr>
        <w:spacing w:after="0"/>
        <w:ind w:right="-874"/>
        <w:jc w:val="both"/>
      </w:pPr>
      <w:r w:rsidRPr="009A0C6E">
        <w:t>D.3.3.3. Dokumentaciju o pregledima iz tačke D.3.2. te ugradnji prefabrikovane  dimovodne cijevi iz tačke D.3.3. ovoga Priloga kao i drugu dokumentaciju o održavanju dimnjaka dužan je trajno čuvati vlasnik objekta.</w:t>
      </w:r>
    </w:p>
    <w:p w:rsidR="00C36004" w:rsidRPr="009A0C6E" w:rsidRDefault="00C36004" w:rsidP="009A0C6E">
      <w:pPr>
        <w:spacing w:after="0"/>
        <w:ind w:right="-874"/>
      </w:pPr>
    </w:p>
    <w:p w:rsidR="00C36004" w:rsidRPr="009A0C6E" w:rsidRDefault="00C36004" w:rsidP="009A0C6E">
      <w:pPr>
        <w:ind w:right="-874"/>
        <w:rPr>
          <w:b/>
        </w:rPr>
      </w:pPr>
      <w:r w:rsidRPr="009A0C6E">
        <w:rPr>
          <w:b/>
        </w:rPr>
        <w:t>D.4. Norme</w:t>
      </w:r>
    </w:p>
    <w:p w:rsidR="00C36004" w:rsidRPr="009A0C6E" w:rsidRDefault="00C36004" w:rsidP="009A0C6E">
      <w:pPr>
        <w:ind w:right="-874"/>
      </w:pPr>
      <w:r w:rsidRPr="009A0C6E">
        <w:t>D.4.1. Norme za izvođenje i održavanje dimnjaka</w:t>
      </w:r>
    </w:p>
    <w:p w:rsidR="00C36004" w:rsidRPr="009A0C6E" w:rsidRDefault="00C36004" w:rsidP="009A0C6E">
      <w:pPr>
        <w:spacing w:after="0"/>
        <w:ind w:right="-874"/>
        <w:jc w:val="both"/>
        <w:rPr>
          <w:b/>
        </w:rPr>
      </w:pPr>
      <w:r w:rsidRPr="009A0C6E">
        <w:rPr>
          <w:b/>
        </w:rPr>
        <w:t>MEST EN 1457-1:2012 Dimnjaci - Glinene/keramičke dimnjačke cijevi - Dio 1: Dimnjačke cijevi za djelovanje u suvim uslovima - Zahtjevi i metode i  MEST EN 1457-2:2012 Dimnjaci - Glinene/keramičke dimnjačke cijevi - Dio 2: Dimnjačke cijevi za djelovanje u vlažnim uslovima - Zahtjevi i metode</w:t>
      </w:r>
    </w:p>
    <w:p w:rsidR="008D6D7C" w:rsidRPr="009A0C6E" w:rsidRDefault="008D6D7C" w:rsidP="009A0C6E">
      <w:pPr>
        <w:spacing w:after="0"/>
        <w:ind w:right="-874"/>
        <w:jc w:val="both"/>
        <w:rPr>
          <w:b/>
        </w:rPr>
      </w:pPr>
    </w:p>
    <w:p w:rsidR="00C36004" w:rsidRPr="009A0C6E" w:rsidRDefault="00C36004" w:rsidP="009A0C6E">
      <w:pPr>
        <w:spacing w:after="0"/>
        <w:ind w:right="-874"/>
        <w:jc w:val="both"/>
        <w:rPr>
          <w:b/>
        </w:rPr>
      </w:pPr>
      <w:r w:rsidRPr="009A0C6E">
        <w:rPr>
          <w:b/>
        </w:rPr>
        <w:t>MEST EN 1806:2009 Dimnjaci - Glineni/keramički dimnovodni elementi za dimnjake sa jednim zidom - Zahtjevi i metode ispitivanja</w:t>
      </w:r>
    </w:p>
    <w:p w:rsidR="008D6D7C" w:rsidRPr="009A0C6E" w:rsidRDefault="008D6D7C" w:rsidP="009A0C6E">
      <w:pPr>
        <w:spacing w:after="0"/>
        <w:ind w:right="-874"/>
        <w:jc w:val="both"/>
        <w:rPr>
          <w:strike/>
        </w:rPr>
      </w:pPr>
    </w:p>
    <w:p w:rsidR="00C36004" w:rsidRPr="009A0C6E" w:rsidRDefault="00C36004" w:rsidP="009A0C6E">
      <w:pPr>
        <w:spacing w:after="0"/>
        <w:ind w:right="-874"/>
        <w:jc w:val="both"/>
        <w:rPr>
          <w:b/>
        </w:rPr>
      </w:pPr>
      <w:r w:rsidRPr="009A0C6E">
        <w:rPr>
          <w:b/>
        </w:rPr>
        <w:t>MEST EN 13502:2009 Dimnjaci - Zahtjevi i metode ispitivanja za glinene/keramičke kape za dimnjake</w:t>
      </w:r>
    </w:p>
    <w:p w:rsidR="008D6D7C" w:rsidRPr="009A0C6E" w:rsidRDefault="008D6D7C" w:rsidP="009A0C6E">
      <w:pPr>
        <w:spacing w:after="0"/>
        <w:ind w:right="-874"/>
        <w:jc w:val="both"/>
        <w:rPr>
          <w:b/>
        </w:rPr>
      </w:pPr>
    </w:p>
    <w:p w:rsidR="00C36004" w:rsidRPr="009A0C6E" w:rsidRDefault="00C36004" w:rsidP="009A0C6E">
      <w:pPr>
        <w:spacing w:after="0"/>
        <w:ind w:right="-874"/>
        <w:rPr>
          <w:b/>
        </w:rPr>
      </w:pPr>
      <w:r w:rsidRPr="009A0C6E">
        <w:rPr>
          <w:b/>
        </w:rPr>
        <w:t>MEST EN 13063-2:2009 Dimnjaci - Sistemi dimnjaka sa glinenim/keramičkim dimovodima - Dio 2: Zahtjevi i metode ispitivanja u vlažnim uslovima</w:t>
      </w:r>
    </w:p>
    <w:p w:rsidR="008D6D7C" w:rsidRPr="009A0C6E" w:rsidRDefault="008D6D7C" w:rsidP="009A0C6E">
      <w:pPr>
        <w:spacing w:after="0"/>
        <w:ind w:right="-874"/>
        <w:rPr>
          <w:b/>
        </w:rPr>
      </w:pPr>
    </w:p>
    <w:p w:rsidR="00C36004" w:rsidRPr="009A0C6E" w:rsidRDefault="00C36004" w:rsidP="009A0C6E">
      <w:pPr>
        <w:spacing w:after="0"/>
        <w:ind w:right="-874"/>
        <w:rPr>
          <w:b/>
        </w:rPr>
      </w:pPr>
      <w:r w:rsidRPr="009A0C6E">
        <w:rPr>
          <w:b/>
        </w:rPr>
        <w:t>MEST EN 13063-2:2009 Dimnjaci - Sistemi dimnjaka sa glinenim/keramičkim dimovodima - Dio 2: Zahtjevi i metode ispitivanja u vlažnim uslovima</w:t>
      </w:r>
    </w:p>
    <w:p w:rsidR="008D6D7C" w:rsidRPr="009A0C6E" w:rsidRDefault="008D6D7C" w:rsidP="009A0C6E">
      <w:pPr>
        <w:spacing w:after="0"/>
        <w:ind w:right="-874"/>
        <w:rPr>
          <w:b/>
        </w:rPr>
      </w:pPr>
    </w:p>
    <w:p w:rsidR="00C36004" w:rsidRPr="009A0C6E" w:rsidRDefault="00C36004" w:rsidP="009A0C6E">
      <w:pPr>
        <w:spacing w:after="0"/>
        <w:ind w:right="-874"/>
        <w:jc w:val="both"/>
        <w:rPr>
          <w:b/>
        </w:rPr>
      </w:pPr>
      <w:r w:rsidRPr="009A0C6E">
        <w:rPr>
          <w:b/>
        </w:rPr>
        <w:t>MEST EN 13069:2009 Dimnjaci - Glinene/keramičke spoljne obloge za sistemske dimnjake - Zahtjevi i metode ispitivanja</w:t>
      </w:r>
    </w:p>
    <w:p w:rsidR="008D6D7C" w:rsidRPr="009A0C6E" w:rsidRDefault="008D6D7C" w:rsidP="009A0C6E">
      <w:pPr>
        <w:spacing w:after="0"/>
        <w:ind w:right="-874"/>
        <w:jc w:val="both"/>
        <w:rPr>
          <w:b/>
          <w:strike/>
        </w:rPr>
      </w:pPr>
    </w:p>
    <w:p w:rsidR="008D6D7C" w:rsidRPr="009A0C6E" w:rsidRDefault="00F735AE" w:rsidP="009A0C6E">
      <w:pPr>
        <w:spacing w:after="0"/>
        <w:ind w:right="-874"/>
        <w:jc w:val="both"/>
        <w:rPr>
          <w:b/>
        </w:rPr>
      </w:pPr>
      <w:r w:rsidRPr="009A0C6E">
        <w:rPr>
          <w:b/>
        </w:rPr>
        <w:t>EN 12391-1:2004 Chimneys - Execution standard for metal chimneys - Part 1: Chimneys for non-roomsealed heating appliances</w:t>
      </w:r>
    </w:p>
    <w:p w:rsidR="00F735AE" w:rsidRPr="009A0C6E" w:rsidRDefault="00F735AE" w:rsidP="009A0C6E">
      <w:pPr>
        <w:spacing w:after="0"/>
        <w:ind w:right="-874"/>
        <w:jc w:val="both"/>
        <w:rPr>
          <w:b/>
        </w:rPr>
      </w:pPr>
      <w:r w:rsidRPr="009A0C6E">
        <w:rPr>
          <w:b/>
        </w:rPr>
        <w:t>DIN 18160-1  - DIN V 18160-1  Chimneys - Part 1: Design and performance</w:t>
      </w:r>
    </w:p>
    <w:p w:rsidR="00F735AE" w:rsidRPr="009A0C6E" w:rsidRDefault="00F735AE" w:rsidP="009A0C6E">
      <w:pPr>
        <w:spacing w:after="0"/>
        <w:ind w:right="-874"/>
        <w:jc w:val="both"/>
        <w:rPr>
          <w:b/>
        </w:rPr>
      </w:pPr>
      <w:r w:rsidRPr="009A0C6E">
        <w:rPr>
          <w:b/>
        </w:rPr>
        <w:t>DIN 18160-5 -  DIN V 18160 – 5 Chimneys - Part 5: Appliances for chimney-sweep work - requirements, planning and construction</w:t>
      </w:r>
    </w:p>
    <w:p w:rsidR="00C36004" w:rsidRPr="009A0C6E" w:rsidRDefault="00F735AE" w:rsidP="009A0C6E">
      <w:pPr>
        <w:spacing w:after="0"/>
        <w:ind w:right="-874"/>
        <w:rPr>
          <w:b/>
        </w:rPr>
      </w:pPr>
      <w:r w:rsidRPr="009A0C6E">
        <w:rPr>
          <w:b/>
        </w:rPr>
        <w:t xml:space="preserve"> </w:t>
      </w:r>
    </w:p>
    <w:p w:rsidR="008D6D7C" w:rsidRPr="009A0C6E" w:rsidRDefault="008D6D7C" w:rsidP="009A0C6E">
      <w:pPr>
        <w:spacing w:after="0"/>
        <w:ind w:right="-874"/>
      </w:pPr>
    </w:p>
    <w:p w:rsidR="00C36004" w:rsidRPr="009A0C6E" w:rsidRDefault="00C36004" w:rsidP="009A0C6E">
      <w:pPr>
        <w:ind w:right="-874"/>
      </w:pPr>
      <w:r w:rsidRPr="009A0C6E">
        <w:t>D.4.2. Norme za ispitivanje dimnjaka</w:t>
      </w:r>
    </w:p>
    <w:p w:rsidR="008D6D7C" w:rsidRPr="009A0C6E" w:rsidRDefault="009962D0" w:rsidP="009A0C6E">
      <w:pPr>
        <w:spacing w:after="0"/>
        <w:ind w:right="-874"/>
        <w:jc w:val="both"/>
        <w:rPr>
          <w:b/>
        </w:rPr>
      </w:pPr>
      <w:r w:rsidRPr="009A0C6E">
        <w:rPr>
          <w:b/>
        </w:rPr>
        <w:t>EN 1859+A1 ( 2013) Chimneys - Metal Chimneys - Test Methods</w:t>
      </w:r>
    </w:p>
    <w:p w:rsidR="009962D0" w:rsidRPr="009A0C6E" w:rsidRDefault="009962D0" w:rsidP="009A0C6E">
      <w:pPr>
        <w:spacing w:after="0"/>
        <w:ind w:right="-874"/>
        <w:jc w:val="both"/>
        <w:rPr>
          <w:b/>
        </w:rPr>
      </w:pPr>
      <w:r w:rsidRPr="009A0C6E">
        <w:rPr>
          <w:b/>
        </w:rPr>
        <w:t>EN 13216-1:2004 Chimneys. Test methods for system chimneys. General test methods</w:t>
      </w:r>
      <w:bookmarkStart w:id="0" w:name="_GoBack"/>
      <w:bookmarkEnd w:id="0"/>
    </w:p>
    <w:sectPr w:rsidR="009962D0" w:rsidRPr="009A0C6E" w:rsidSect="00A96A9F">
      <w:footerReference w:type="default" r:id="rId8"/>
      <w:pgSz w:w="11906" w:h="16838"/>
      <w:pgMar w:top="1152" w:right="1800" w:bottom="72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FD" w:rsidRDefault="00AA0EFD" w:rsidP="00BA0493">
      <w:pPr>
        <w:spacing w:after="0" w:line="240" w:lineRule="auto"/>
      </w:pPr>
      <w:r>
        <w:separator/>
      </w:r>
    </w:p>
  </w:endnote>
  <w:endnote w:type="continuationSeparator" w:id="0">
    <w:p w:rsidR="00AA0EFD" w:rsidRDefault="00AA0EFD" w:rsidP="00BA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3985"/>
      <w:docPartObj>
        <w:docPartGallery w:val="Page Numbers (Bottom of Page)"/>
        <w:docPartUnique/>
      </w:docPartObj>
    </w:sdtPr>
    <w:sdtEndPr/>
    <w:sdtContent>
      <w:p w:rsidR="008D622A" w:rsidRDefault="0041577A">
        <w:pPr>
          <w:pStyle w:val="Footer"/>
          <w:jc w:val="right"/>
        </w:pPr>
        <w:r>
          <w:fldChar w:fldCharType="begin"/>
        </w:r>
        <w:r w:rsidR="008D622A">
          <w:instrText xml:space="preserve"> PAGE   \* MERGEFORMAT </w:instrText>
        </w:r>
        <w:r>
          <w:fldChar w:fldCharType="separate"/>
        </w:r>
        <w:r w:rsidR="009A0C6E">
          <w:rPr>
            <w:noProof/>
          </w:rPr>
          <w:t>12</w:t>
        </w:r>
        <w:r>
          <w:rPr>
            <w:noProof/>
          </w:rPr>
          <w:fldChar w:fldCharType="end"/>
        </w:r>
      </w:p>
    </w:sdtContent>
  </w:sdt>
  <w:p w:rsidR="008D622A" w:rsidRDefault="008D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FD" w:rsidRDefault="00AA0EFD" w:rsidP="00BA0493">
      <w:pPr>
        <w:spacing w:after="0" w:line="240" w:lineRule="auto"/>
      </w:pPr>
      <w:r>
        <w:separator/>
      </w:r>
    </w:p>
  </w:footnote>
  <w:footnote w:type="continuationSeparator" w:id="0">
    <w:p w:rsidR="00AA0EFD" w:rsidRDefault="00AA0EFD" w:rsidP="00BA0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4B"/>
    <w:rsid w:val="0003285A"/>
    <w:rsid w:val="000665D8"/>
    <w:rsid w:val="000675AF"/>
    <w:rsid w:val="000937A1"/>
    <w:rsid w:val="000B5569"/>
    <w:rsid w:val="000D7484"/>
    <w:rsid w:val="00120495"/>
    <w:rsid w:val="001A3907"/>
    <w:rsid w:val="001E7100"/>
    <w:rsid w:val="00210CD5"/>
    <w:rsid w:val="0024044B"/>
    <w:rsid w:val="00293C81"/>
    <w:rsid w:val="002F3319"/>
    <w:rsid w:val="0034039F"/>
    <w:rsid w:val="00382905"/>
    <w:rsid w:val="0041577A"/>
    <w:rsid w:val="00422D6E"/>
    <w:rsid w:val="00430D1D"/>
    <w:rsid w:val="00495E18"/>
    <w:rsid w:val="004B67D4"/>
    <w:rsid w:val="004D446B"/>
    <w:rsid w:val="004E6ED5"/>
    <w:rsid w:val="00531598"/>
    <w:rsid w:val="00554FCA"/>
    <w:rsid w:val="005D4DB7"/>
    <w:rsid w:val="005D55ED"/>
    <w:rsid w:val="00600C13"/>
    <w:rsid w:val="006171FA"/>
    <w:rsid w:val="00651173"/>
    <w:rsid w:val="006A36A8"/>
    <w:rsid w:val="00763960"/>
    <w:rsid w:val="007E01AC"/>
    <w:rsid w:val="007E2703"/>
    <w:rsid w:val="007F6821"/>
    <w:rsid w:val="00801625"/>
    <w:rsid w:val="00806F02"/>
    <w:rsid w:val="008373C4"/>
    <w:rsid w:val="008769D4"/>
    <w:rsid w:val="008A5DE7"/>
    <w:rsid w:val="008D622A"/>
    <w:rsid w:val="008D6D7C"/>
    <w:rsid w:val="008E21FA"/>
    <w:rsid w:val="00930A43"/>
    <w:rsid w:val="00952221"/>
    <w:rsid w:val="009548B5"/>
    <w:rsid w:val="00990583"/>
    <w:rsid w:val="00991A37"/>
    <w:rsid w:val="009962D0"/>
    <w:rsid w:val="009A0C6E"/>
    <w:rsid w:val="009A0FE6"/>
    <w:rsid w:val="009D102C"/>
    <w:rsid w:val="009E1CB1"/>
    <w:rsid w:val="009E7444"/>
    <w:rsid w:val="00A10E22"/>
    <w:rsid w:val="00A36DA5"/>
    <w:rsid w:val="00A45C44"/>
    <w:rsid w:val="00A56939"/>
    <w:rsid w:val="00A664D7"/>
    <w:rsid w:val="00A96A9F"/>
    <w:rsid w:val="00AA0EFD"/>
    <w:rsid w:val="00AC6E16"/>
    <w:rsid w:val="00B46DD1"/>
    <w:rsid w:val="00B51043"/>
    <w:rsid w:val="00B5445B"/>
    <w:rsid w:val="00B67393"/>
    <w:rsid w:val="00B91DE1"/>
    <w:rsid w:val="00BA0493"/>
    <w:rsid w:val="00BE1791"/>
    <w:rsid w:val="00BF7E9E"/>
    <w:rsid w:val="00C36004"/>
    <w:rsid w:val="00C647F6"/>
    <w:rsid w:val="00C86D7A"/>
    <w:rsid w:val="00C97FF4"/>
    <w:rsid w:val="00CD05BC"/>
    <w:rsid w:val="00CD700D"/>
    <w:rsid w:val="00D11C93"/>
    <w:rsid w:val="00D24D74"/>
    <w:rsid w:val="00D4411C"/>
    <w:rsid w:val="00D70C58"/>
    <w:rsid w:val="00D915DC"/>
    <w:rsid w:val="00DA0275"/>
    <w:rsid w:val="00DE01F1"/>
    <w:rsid w:val="00DF1FE4"/>
    <w:rsid w:val="00E336F9"/>
    <w:rsid w:val="00EA3537"/>
    <w:rsid w:val="00F25EDF"/>
    <w:rsid w:val="00F43490"/>
    <w:rsid w:val="00F71EC2"/>
    <w:rsid w:val="00F735AE"/>
    <w:rsid w:val="00F92325"/>
    <w:rsid w:val="00FA1B0B"/>
    <w:rsid w:val="00FB0001"/>
    <w:rsid w:val="00FB401E"/>
    <w:rsid w:val="00FE3A79"/>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493"/>
  </w:style>
  <w:style w:type="paragraph" w:styleId="Footer">
    <w:name w:val="footer"/>
    <w:basedOn w:val="Normal"/>
    <w:link w:val="FooterChar"/>
    <w:uiPriority w:val="99"/>
    <w:unhideWhenUsed/>
    <w:rsid w:val="00BA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493"/>
  </w:style>
  <w:style w:type="paragraph" w:styleId="ListParagraph">
    <w:name w:val="List Paragraph"/>
    <w:basedOn w:val="Normal"/>
    <w:uiPriority w:val="34"/>
    <w:qFormat/>
    <w:rsid w:val="000B5569"/>
    <w:pPr>
      <w:ind w:left="720"/>
      <w:contextualSpacing/>
    </w:pPr>
  </w:style>
  <w:style w:type="paragraph" w:customStyle="1" w:styleId="Style2">
    <w:name w:val="Style2"/>
    <w:basedOn w:val="Normal"/>
    <w:uiPriority w:val="99"/>
    <w:rsid w:val="00D24D74"/>
    <w:pPr>
      <w:widowControl w:val="0"/>
      <w:autoSpaceDE w:val="0"/>
      <w:autoSpaceDN w:val="0"/>
      <w:adjustRightInd w:val="0"/>
      <w:spacing w:after="0" w:line="197" w:lineRule="exact"/>
    </w:pPr>
    <w:rPr>
      <w:rFonts w:ascii="Tahoma" w:eastAsia="Times New Roman" w:hAnsi="Tahoma" w:cs="Tahoma"/>
      <w:sz w:val="24"/>
      <w:szCs w:val="24"/>
      <w:lang w:val="en-US"/>
    </w:rPr>
  </w:style>
  <w:style w:type="character" w:styleId="Hyperlink">
    <w:name w:val="Hyperlink"/>
    <w:uiPriority w:val="99"/>
    <w:unhideWhenUsed/>
    <w:rsid w:val="00D2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493"/>
  </w:style>
  <w:style w:type="paragraph" w:styleId="Footer">
    <w:name w:val="footer"/>
    <w:basedOn w:val="Normal"/>
    <w:link w:val="FooterChar"/>
    <w:uiPriority w:val="99"/>
    <w:unhideWhenUsed/>
    <w:rsid w:val="00BA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493"/>
  </w:style>
  <w:style w:type="paragraph" w:styleId="ListParagraph">
    <w:name w:val="List Paragraph"/>
    <w:basedOn w:val="Normal"/>
    <w:uiPriority w:val="34"/>
    <w:qFormat/>
    <w:rsid w:val="000B5569"/>
    <w:pPr>
      <w:ind w:left="720"/>
      <w:contextualSpacing/>
    </w:pPr>
  </w:style>
  <w:style w:type="paragraph" w:customStyle="1" w:styleId="Style2">
    <w:name w:val="Style2"/>
    <w:basedOn w:val="Normal"/>
    <w:uiPriority w:val="99"/>
    <w:rsid w:val="00D24D74"/>
    <w:pPr>
      <w:widowControl w:val="0"/>
      <w:autoSpaceDE w:val="0"/>
      <w:autoSpaceDN w:val="0"/>
      <w:adjustRightInd w:val="0"/>
      <w:spacing w:after="0" w:line="197" w:lineRule="exact"/>
    </w:pPr>
    <w:rPr>
      <w:rFonts w:ascii="Tahoma" w:eastAsia="Times New Roman" w:hAnsi="Tahoma" w:cs="Tahoma"/>
      <w:sz w:val="24"/>
      <w:szCs w:val="24"/>
      <w:lang w:val="en-US"/>
    </w:rPr>
  </w:style>
  <w:style w:type="character" w:styleId="Hyperlink">
    <w:name w:val="Hyperlink"/>
    <w:uiPriority w:val="99"/>
    <w:unhideWhenUsed/>
    <w:rsid w:val="00D2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AC81F-D793-4427-B4BB-E3802BC7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Ivancevic</dc:creator>
  <cp:lastModifiedBy>Tatjana Vujosevic</cp:lastModifiedBy>
  <cp:revision>2</cp:revision>
  <cp:lastPrinted>2016-02-29T15:41:00Z</cp:lastPrinted>
  <dcterms:created xsi:type="dcterms:W3CDTF">2016-08-25T14:35:00Z</dcterms:created>
  <dcterms:modified xsi:type="dcterms:W3CDTF">2016-08-25T14:35:00Z</dcterms:modified>
</cp:coreProperties>
</file>