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57FD" w14:textId="77777777" w:rsidR="00EE56F3" w:rsidRDefault="00EE56F3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6DEBE" w14:textId="71DD109D" w:rsidR="00E00636" w:rsidRPr="008D0381" w:rsidRDefault="00E00636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381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7DAB640" w14:textId="77777777" w:rsidR="009E7DCE" w:rsidRDefault="009E7DCE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5B0DBD27" w14:textId="249F21A6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8D0381">
        <w:rPr>
          <w:rFonts w:ascii="Calibri" w:hAnsi="Calibri" w:cs="Calibri"/>
          <w:lang w:val="sr-Latn-ME"/>
        </w:rPr>
        <w:t>OPŠTI DIO PROGRAMA STRUČNOG USAVRŠAVANJA ČLANOVA KOMORE</w:t>
      </w:r>
    </w:p>
    <w:p w14:paraId="4B218D76" w14:textId="77777777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0452BBDC" w:rsidR="007A0699" w:rsidRPr="008D0381" w:rsidRDefault="009E7DCE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>
        <w:rPr>
          <w:rFonts w:ascii="Calibri" w:hAnsi="Calibri" w:cs="Calibri"/>
          <w:b/>
          <w:color w:val="auto"/>
          <w:sz w:val="28"/>
          <w:szCs w:val="28"/>
          <w:lang w:val="sr-Latn-ME"/>
        </w:rPr>
        <w:t>POZNAVANJE PROPISA</w:t>
      </w:r>
    </w:p>
    <w:p w14:paraId="4DE208D0" w14:textId="77777777" w:rsidR="008820D9" w:rsidRPr="008820D9" w:rsidRDefault="008820D9" w:rsidP="000D1161">
      <w:pPr>
        <w:pStyle w:val="NoSpacing"/>
        <w:jc w:val="center"/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</w:pPr>
      <w:bookmarkStart w:id="0" w:name="_Hlk133218441"/>
    </w:p>
    <w:p w14:paraId="5D1953FA" w14:textId="67A59666" w:rsidR="000D1161" w:rsidRPr="008820D9" w:rsidRDefault="00945FF0" w:rsidP="000D1161">
      <w:pPr>
        <w:pStyle w:val="NoSpacing"/>
        <w:jc w:val="center"/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</w:pPr>
      <w:r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  <w:t>INSPEKCIJSKI NADZOR</w:t>
      </w:r>
    </w:p>
    <w:bookmarkEnd w:id="0"/>
    <w:p w14:paraId="0B60CC9D" w14:textId="77777777" w:rsidR="000D1161" w:rsidRDefault="000D1161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</w:p>
    <w:p w14:paraId="722589E3" w14:textId="14098358" w:rsidR="000D1161" w:rsidRPr="008820D9" w:rsidRDefault="008820D9" w:rsidP="00945FF0">
      <w:pPr>
        <w:pStyle w:val="PlainText"/>
        <w:jc w:val="center"/>
        <w:rPr>
          <w:rFonts w:eastAsia="Times New Roman" w:cs="Calibri"/>
          <w:i/>
          <w:iCs/>
          <w:sz w:val="24"/>
          <w:szCs w:val="24"/>
          <w:lang w:val="sr-Latn-ME"/>
        </w:rPr>
      </w:pPr>
      <w:r>
        <w:rPr>
          <w:rFonts w:eastAsia="Times New Roman" w:cs="Calibri"/>
          <w:i/>
          <w:iCs/>
          <w:sz w:val="24"/>
          <w:szCs w:val="24"/>
          <w:lang w:val="sr-Latn-ME"/>
        </w:rPr>
        <w:t xml:space="preserve">Predavač: </w:t>
      </w:r>
      <w:r w:rsidR="00945FF0">
        <w:rPr>
          <w:rFonts w:eastAsia="Times New Roman" w:cs="Calibri"/>
          <w:i/>
          <w:iCs/>
          <w:sz w:val="24"/>
          <w:szCs w:val="24"/>
          <w:lang w:val="sr-Latn-ME"/>
        </w:rPr>
        <w:t>Luka Mugoša, građevinski inspektor</w:t>
      </w:r>
    </w:p>
    <w:p w14:paraId="7040E381" w14:textId="77777777" w:rsidR="00742137" w:rsidRPr="008820D9" w:rsidRDefault="00742137" w:rsidP="00F4392D">
      <w:pPr>
        <w:rPr>
          <w:rFonts w:ascii="Calibri" w:hAnsi="Calibri" w:cs="Calibri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8820D9" w14:paraId="43AEFA51" w14:textId="77777777" w:rsidTr="00B138AB">
        <w:tc>
          <w:tcPr>
            <w:tcW w:w="2547" w:type="dxa"/>
          </w:tcPr>
          <w:p w14:paraId="4CD54624" w14:textId="68D91D3E" w:rsidR="00724090" w:rsidRPr="008820D9" w:rsidRDefault="00724090" w:rsidP="00945FF0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Datum</w:t>
            </w:r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945F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11</w:t>
            </w:r>
            <w:r w:rsidR="008820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.12</w:t>
            </w:r>
            <w:r w:rsidR="00EE5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.2024</w:t>
            </w:r>
            <w:r w:rsidR="00742137" w:rsidRPr="008D03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556" w:type="dxa"/>
          </w:tcPr>
          <w:p w14:paraId="2CF0A0A1" w14:textId="58AD163C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Vrijeme</w:t>
            </w:r>
            <w:proofErr w:type="spellEnd"/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 w:rsidRPr="00EE56F3">
              <w:rPr>
                <w:rFonts w:ascii="Calibri" w:hAnsi="Calibri" w:cs="Calibri"/>
                <w:bCs/>
                <w:sz w:val="24"/>
                <w:szCs w:val="24"/>
              </w:rPr>
              <w:t>od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11:</w:t>
            </w:r>
            <w:r w:rsidR="00EE56F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EE56F3" w:rsidRPr="00EE56F3">
              <w:rPr>
                <w:rFonts w:ascii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6CA38C11" w14:textId="77777777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Mjesto</w:t>
            </w:r>
            <w:proofErr w:type="spellEnd"/>
            <w:r w:rsidR="00EE56F3"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In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ž</w:t>
            </w:r>
            <w:proofErr w:type="spellStart"/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enjerska</w:t>
            </w:r>
            <w:proofErr w:type="spellEnd"/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komora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Crne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Gore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/</w:t>
            </w:r>
          </w:p>
          <w:p w14:paraId="264F1A41" w14:textId="7B8BB084" w:rsidR="00EE56F3" w:rsidRPr="008820D9" w:rsidRDefault="00EE56F3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ZOOM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nalog</w:t>
            </w:r>
            <w:proofErr w:type="spellEnd"/>
          </w:p>
        </w:tc>
      </w:tr>
    </w:tbl>
    <w:p w14:paraId="765F151D" w14:textId="0464C9E6" w:rsidR="00F4392D" w:rsidRPr="008820D9" w:rsidRDefault="00F4392D" w:rsidP="00F4392D">
      <w:pPr>
        <w:rPr>
          <w:rFonts w:ascii="Calibri" w:hAnsi="Calibri" w:cs="Calibri"/>
          <w:lang w:val="sr-Latn-ME"/>
        </w:rPr>
      </w:pPr>
    </w:p>
    <w:p w14:paraId="12D00616" w14:textId="3CC22AD1" w:rsidR="00C02BF0" w:rsidRPr="008D0381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Cs w:val="22"/>
        </w:rPr>
        <w:t> 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0EB6AD11" w:rsidR="00742137" w:rsidRPr="008D0381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: 2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predavač:3</w:t>
      </w:r>
    </w:p>
    <w:p w14:paraId="111A2AB7" w14:textId="77777777" w:rsidR="00C02BF0" w:rsidRPr="008D0381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2C89F0EF" w:rsidR="00ED6F06" w:rsidRPr="008820D9" w:rsidRDefault="00ED6F06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  <w:lang w:val="sr-Latn-ME"/>
        </w:rPr>
      </w:pPr>
      <w:r w:rsidRPr="008D0381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Pr="008820D9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  <w:lang w:val="sr-Latn-ME"/>
        </w:rPr>
        <w:t>:</w:t>
      </w:r>
      <w:r w:rsidRPr="008D0381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368"/>
        <w:gridCol w:w="6730"/>
      </w:tblGrid>
      <w:tr w:rsidR="008304D3" w:rsidRPr="000D1161" w14:paraId="02D50E71" w14:textId="77777777" w:rsidTr="008304D3">
        <w:tc>
          <w:tcPr>
            <w:tcW w:w="974" w:type="dxa"/>
            <w:shd w:val="clear" w:color="auto" w:fill="FFFFFF"/>
            <w:hideMark/>
          </w:tcPr>
          <w:p w14:paraId="3481F276" w14:textId="4D546083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8820D9">
              <w:rPr>
                <w:rFonts w:ascii="Calibri" w:eastAsia="Times New Roman" w:hAnsi="Calibri" w:cs="Calibri"/>
                <w:lang w:val="sr-Latn-ME"/>
              </w:rPr>
              <w:t>1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0</w:t>
            </w:r>
            <w:r w:rsidRPr="008820D9">
              <w:rPr>
                <w:rFonts w:ascii="Calibri" w:eastAsia="Times New Roman" w:hAnsi="Calibri" w:cs="Calibri"/>
                <w:lang w:val="sr-Latn-ME"/>
              </w:rPr>
              <w:t>: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45</w:t>
            </w:r>
            <w:r w:rsidR="008304D3" w:rsidRPr="008820D9">
              <w:rPr>
                <w:rFonts w:ascii="Calibri" w:eastAsia="Times New Roman" w:hAnsi="Calibri" w:cs="Calibri"/>
                <w:lang w:val="sr-Latn-ME"/>
              </w:rPr>
              <w:t xml:space="preserve">    </w:t>
            </w:r>
            <w:r w:rsidR="008304D3" w:rsidRPr="000D116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68" w:type="dxa"/>
            <w:shd w:val="clear" w:color="auto" w:fill="FFFFFF"/>
            <w:hideMark/>
          </w:tcPr>
          <w:p w14:paraId="783F5867" w14:textId="5A112F12" w:rsidR="00ED6F06" w:rsidRPr="000D1161" w:rsidRDefault="00EE56F3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  <w:r w:rsidR="000D1161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6730" w:type="dxa"/>
            <w:shd w:val="clear" w:color="auto" w:fill="FFFFFF"/>
            <w:hideMark/>
          </w:tcPr>
          <w:p w14:paraId="312F68D2" w14:textId="73C43F75" w:rsidR="00EE56F3" w:rsidRPr="000D1161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Dolazak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registracija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</w:tc>
      </w:tr>
      <w:tr w:rsidR="008304D3" w:rsidRPr="000D1161" w14:paraId="3F6398BC" w14:textId="77777777" w:rsidTr="008304D3">
        <w:tc>
          <w:tcPr>
            <w:tcW w:w="974" w:type="dxa"/>
            <w:shd w:val="clear" w:color="auto" w:fill="FFFFFF"/>
            <w:hideMark/>
          </w:tcPr>
          <w:p w14:paraId="4297C9D6" w14:textId="37E51076" w:rsidR="00ED6F06" w:rsidRPr="000D1161" w:rsidRDefault="000D1161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EE56F3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:00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5426E6D8" w14:textId="772EEC26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8304D3" w:rsidRPr="000D1161"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 w:rsidR="00EE56F3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6730" w:type="dxa"/>
            <w:shd w:val="clear" w:color="auto" w:fill="FFFFFF"/>
            <w:hideMark/>
          </w:tcPr>
          <w:p w14:paraId="2A777C0C" w14:textId="022FDBF6" w:rsidR="00EE56F3" w:rsidRDefault="008820D9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Predavanje</w:t>
            </w:r>
            <w:proofErr w:type="spellEnd"/>
            <w:r w:rsidR="00ED6F06"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43017878" w:rsidR="00EE56F3" w:rsidRPr="00EE56F3" w:rsidRDefault="00EE56F3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E56F3" w:rsidRPr="000D1161" w14:paraId="761112A6" w14:textId="77777777" w:rsidTr="00EE56F3">
        <w:tc>
          <w:tcPr>
            <w:tcW w:w="974" w:type="dxa"/>
            <w:shd w:val="clear" w:color="auto" w:fill="FFFFFF"/>
          </w:tcPr>
          <w:p w14:paraId="6AE73B5C" w14:textId="4ECE8045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0</w:t>
            </w:r>
            <w:r w:rsidRPr="000D1161">
              <w:rPr>
                <w:rFonts w:ascii="Calibri" w:eastAsia="Times New Roman" w:hAnsi="Calibri" w:cs="Calibri"/>
              </w:rPr>
              <w:t>0    -</w:t>
            </w:r>
          </w:p>
        </w:tc>
        <w:tc>
          <w:tcPr>
            <w:tcW w:w="1368" w:type="dxa"/>
            <w:shd w:val="clear" w:color="auto" w:fill="FFFFFF"/>
          </w:tcPr>
          <w:p w14:paraId="43DD3B2C" w14:textId="1CF21FF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2:3</w:t>
            </w:r>
            <w:r w:rsidRPr="000D116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6730" w:type="dxa"/>
            <w:shd w:val="clear" w:color="auto" w:fill="FFFFFF"/>
          </w:tcPr>
          <w:p w14:paraId="6B8DAE5D" w14:textId="77777777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Pitanja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  <w:p w14:paraId="1933DF7A" w14:textId="4138CA52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EE56F3" w:rsidRPr="000D1161" w14:paraId="1A8DB141" w14:textId="77777777" w:rsidTr="008304D3">
        <w:tc>
          <w:tcPr>
            <w:tcW w:w="974" w:type="dxa"/>
            <w:shd w:val="clear" w:color="auto" w:fill="FFFFFF"/>
          </w:tcPr>
          <w:p w14:paraId="32EAC48C" w14:textId="0F1F295B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68" w:type="dxa"/>
            <w:shd w:val="clear" w:color="auto" w:fill="FFFFFF"/>
          </w:tcPr>
          <w:p w14:paraId="7382FE95" w14:textId="24453C1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730" w:type="dxa"/>
            <w:shd w:val="clear" w:color="auto" w:fill="FFFFFF"/>
          </w:tcPr>
          <w:p w14:paraId="036D7E2A" w14:textId="775ECB51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i/>
                <w:iCs/>
                <w:shd w:val="clear" w:color="auto" w:fill="FFFFFF"/>
              </w:rPr>
            </w:pP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405"/>
        <w:gridCol w:w="6770"/>
      </w:tblGrid>
      <w:tr w:rsidR="00211EED" w:rsidRPr="000D1161" w14:paraId="7DD720C5" w14:textId="77777777" w:rsidTr="00EE56F3">
        <w:tc>
          <w:tcPr>
            <w:tcW w:w="2405" w:type="dxa"/>
          </w:tcPr>
          <w:p w14:paraId="4E7A87F5" w14:textId="4C317DC6" w:rsidR="00211EED" w:rsidRPr="000D1161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6770" w:type="dxa"/>
          </w:tcPr>
          <w:p w14:paraId="034723E7" w14:textId="3C6A44C9" w:rsidR="00211EED" w:rsidRPr="000D1161" w:rsidRDefault="0017457B" w:rsidP="00331AD8">
            <w:pPr>
              <w:rPr>
                <w:rFonts w:ascii="Calibri" w:hAnsi="Calibri" w:cs="Calibri"/>
              </w:rPr>
            </w:pPr>
            <w:r w:rsidRPr="000D1161">
              <w:rPr>
                <w:rFonts w:ascii="Calibri" w:hAnsi="Calibri" w:cs="Calibri"/>
                <w:lang w:val="sr-Latn-ME"/>
              </w:rPr>
              <w:t>IKCG</w:t>
            </w:r>
            <w:r w:rsidR="008820D9">
              <w:rPr>
                <w:rFonts w:ascii="Calibri" w:hAnsi="Calibri" w:cs="Calibri"/>
                <w:lang w:val="sr-Latn-ME"/>
              </w:rPr>
              <w:t>, u saradnji sa Ministarstvom prostornog planiranja, urbanizma i državne imovine</w:t>
            </w:r>
          </w:p>
          <w:p w14:paraId="3AE85379" w14:textId="0BB03DFF" w:rsidR="000B0C0D" w:rsidRPr="000D1161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0D1161" w14:paraId="25EA47F3" w14:textId="77777777" w:rsidTr="00EE56F3">
        <w:trPr>
          <w:trHeight w:val="638"/>
        </w:trPr>
        <w:tc>
          <w:tcPr>
            <w:tcW w:w="2405" w:type="dxa"/>
          </w:tcPr>
          <w:p w14:paraId="00D4735B" w14:textId="2F9FBCDD" w:rsidR="00211EED" w:rsidRPr="000D1161" w:rsidRDefault="00211EED" w:rsidP="00EE56F3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color w:val="032348" w:themeColor="accent1" w:themeShade="BF"/>
              </w:rPr>
              <w:t>IKCG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6770" w:type="dxa"/>
          </w:tcPr>
          <w:p w14:paraId="49343C67" w14:textId="6DC108C1" w:rsidR="0017457B" w:rsidRPr="000D1161" w:rsidRDefault="00EE56F3" w:rsidP="00742137">
            <w:pPr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Lucija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Rakočević</w:t>
            </w:r>
            <w:proofErr w:type="spellEnd"/>
          </w:p>
          <w:p w14:paraId="715A07CD" w14:textId="4DEB471C" w:rsidR="00211EED" w:rsidRPr="000D1161" w:rsidRDefault="0017457B" w:rsidP="00EE56F3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D1161">
              <w:rPr>
                <w:rFonts w:ascii="Calibri" w:eastAsia="Times New Roman" w:hAnsi="Calibri" w:cs="Calibri"/>
              </w:rPr>
              <w:t>Viša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stručna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saradnica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="00EE56F3">
              <w:rPr>
                <w:rFonts w:ascii="Calibri" w:eastAsia="Times New Roman" w:hAnsi="Calibri" w:cs="Calibri"/>
              </w:rPr>
              <w:t>informisanje</w:t>
            </w:r>
            <w:proofErr w:type="spellEnd"/>
            <w:r w:rsidR="00EE56F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211EED" w:rsidRPr="000D1161" w14:paraId="545B3A88" w14:textId="77777777" w:rsidTr="00EE56F3">
        <w:trPr>
          <w:trHeight w:val="871"/>
        </w:trPr>
        <w:tc>
          <w:tcPr>
            <w:tcW w:w="2405" w:type="dxa"/>
          </w:tcPr>
          <w:p w14:paraId="20942CDD" w14:textId="1AF3FC31" w:rsidR="00154BCC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6770" w:type="dxa"/>
          </w:tcPr>
          <w:p w14:paraId="2B7D81FD" w14:textId="42904B0C" w:rsidR="00CF77A8" w:rsidRPr="000D1161" w:rsidRDefault="00945FF0" w:rsidP="00742137">
            <w:pPr>
              <w:pStyle w:val="PlainText"/>
              <w:jc w:val="both"/>
              <w:rPr>
                <w:rFonts w:eastAsia="Times New Roman" w:cs="Calibri"/>
                <w:b/>
                <w:bCs/>
                <w:szCs w:val="22"/>
              </w:rPr>
            </w:pPr>
            <w:r>
              <w:rPr>
                <w:rFonts w:eastAsia="Times New Roman" w:cs="Calibri"/>
                <w:b/>
                <w:bCs/>
                <w:szCs w:val="22"/>
              </w:rPr>
              <w:t xml:space="preserve">Luka </w:t>
            </w:r>
            <w:proofErr w:type="spellStart"/>
            <w:r>
              <w:rPr>
                <w:rFonts w:eastAsia="Times New Roman" w:cs="Calibri"/>
                <w:b/>
                <w:bCs/>
                <w:szCs w:val="22"/>
              </w:rPr>
              <w:t>Mugoša</w:t>
            </w:r>
            <w:proofErr w:type="spellEnd"/>
            <w:r w:rsidR="000D1161" w:rsidRPr="000D1161">
              <w:rPr>
                <w:rFonts w:eastAsia="Times New Roman" w:cs="Calibri"/>
                <w:b/>
                <w:bCs/>
                <w:szCs w:val="22"/>
              </w:rPr>
              <w:t>, dipl.</w:t>
            </w:r>
            <w:r>
              <w:rPr>
                <w:rFonts w:eastAsia="Times New Roman" w:cs="Calibri"/>
                <w:b/>
                <w:bCs/>
                <w:szCs w:val="22"/>
              </w:rPr>
              <w:t>pravnik</w:t>
            </w:r>
            <w:bookmarkStart w:id="1" w:name="_GoBack"/>
            <w:bookmarkEnd w:id="1"/>
          </w:p>
          <w:p w14:paraId="4DC9DE1F" w14:textId="4CAA5669" w:rsidR="00F05B57" w:rsidRPr="000D1161" w:rsidRDefault="000D1161" w:rsidP="00EE56F3">
            <w:pPr>
              <w:pStyle w:val="PlainText"/>
              <w:jc w:val="both"/>
              <w:rPr>
                <w:rFonts w:cs="Calibri"/>
                <w:szCs w:val="22"/>
              </w:rPr>
            </w:pPr>
            <w:r w:rsidRPr="000D1161">
              <w:rPr>
                <w:rFonts w:eastAsia="Times New Roman" w:cs="Calibri"/>
                <w:szCs w:val="22"/>
              </w:rPr>
              <w:t xml:space="preserve">Ministarstvo </w:t>
            </w:r>
            <w:r w:rsidR="00EE56F3">
              <w:rPr>
                <w:rFonts w:eastAsia="Times New Roman" w:cs="Calibri"/>
                <w:szCs w:val="22"/>
              </w:rPr>
              <w:t xml:space="preserve">prostornog planiranja, urbanizma i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državne</w:t>
            </w:r>
            <w:proofErr w:type="spellEnd"/>
            <w:r w:rsidR="00EE56F3">
              <w:rPr>
                <w:rFonts w:eastAsia="Times New Roman" w:cs="Calibri"/>
                <w:szCs w:val="22"/>
              </w:rPr>
              <w:t xml:space="preserve"> imovine</w:t>
            </w:r>
            <w:r w:rsidRPr="000D1161">
              <w:rPr>
                <w:rFonts w:eastAsia="Times New Roman" w:cs="Calibri"/>
                <w:szCs w:val="22"/>
              </w:rPr>
              <w:t> </w:t>
            </w:r>
          </w:p>
        </w:tc>
      </w:tr>
    </w:tbl>
    <w:p w14:paraId="361F27AA" w14:textId="77777777" w:rsidR="00624AC7" w:rsidRPr="008D0381" w:rsidRDefault="00624AC7" w:rsidP="000B0C0D">
      <w:pPr>
        <w:rPr>
          <w:rFonts w:ascii="Calibri" w:hAnsi="Calibri" w:cs="Calibri"/>
        </w:rPr>
      </w:pPr>
    </w:p>
    <w:sectPr w:rsidR="00624AC7" w:rsidRPr="008D0381" w:rsidSect="00331AD8">
      <w:headerReference w:type="default" r:id="rId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9FFA" w14:textId="77777777" w:rsidR="00722BDE" w:rsidRDefault="00722BDE" w:rsidP="007A00CE">
      <w:pPr>
        <w:spacing w:after="0" w:line="240" w:lineRule="auto"/>
      </w:pPr>
      <w:r>
        <w:separator/>
      </w:r>
    </w:p>
  </w:endnote>
  <w:endnote w:type="continuationSeparator" w:id="0">
    <w:p w14:paraId="06FE483F" w14:textId="77777777" w:rsidR="00722BDE" w:rsidRDefault="00722BDE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03DA" w14:textId="77777777" w:rsidR="00722BDE" w:rsidRDefault="00722BDE" w:rsidP="007A00CE">
      <w:pPr>
        <w:spacing w:after="0" w:line="240" w:lineRule="auto"/>
      </w:pPr>
      <w:r>
        <w:separator/>
      </w:r>
    </w:p>
  </w:footnote>
  <w:footnote w:type="continuationSeparator" w:id="0">
    <w:p w14:paraId="3EB8B6D0" w14:textId="77777777" w:rsidR="00722BDE" w:rsidRDefault="00722BDE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59BC"/>
    <w:rsid w:val="00045B77"/>
    <w:rsid w:val="000B0C0D"/>
    <w:rsid w:val="000D1161"/>
    <w:rsid w:val="00154BCC"/>
    <w:rsid w:val="0015752E"/>
    <w:rsid w:val="0017457B"/>
    <w:rsid w:val="00211EED"/>
    <w:rsid w:val="00331AD8"/>
    <w:rsid w:val="00371AC8"/>
    <w:rsid w:val="003803D6"/>
    <w:rsid w:val="0040414D"/>
    <w:rsid w:val="004B6388"/>
    <w:rsid w:val="004B7B17"/>
    <w:rsid w:val="00582FF2"/>
    <w:rsid w:val="005F5F9A"/>
    <w:rsid w:val="005F7F62"/>
    <w:rsid w:val="00624AC7"/>
    <w:rsid w:val="0067478E"/>
    <w:rsid w:val="00693CAD"/>
    <w:rsid w:val="006B644E"/>
    <w:rsid w:val="006E1FC0"/>
    <w:rsid w:val="00722BDE"/>
    <w:rsid w:val="00724090"/>
    <w:rsid w:val="00724410"/>
    <w:rsid w:val="007401C7"/>
    <w:rsid w:val="00742137"/>
    <w:rsid w:val="0076467D"/>
    <w:rsid w:val="007A00CE"/>
    <w:rsid w:val="007A0699"/>
    <w:rsid w:val="00813E71"/>
    <w:rsid w:val="00813ED9"/>
    <w:rsid w:val="00820A48"/>
    <w:rsid w:val="00823F40"/>
    <w:rsid w:val="008304D3"/>
    <w:rsid w:val="0083606A"/>
    <w:rsid w:val="0083718E"/>
    <w:rsid w:val="008475B9"/>
    <w:rsid w:val="008820D9"/>
    <w:rsid w:val="00883939"/>
    <w:rsid w:val="008A1E2C"/>
    <w:rsid w:val="008D0381"/>
    <w:rsid w:val="008E3434"/>
    <w:rsid w:val="00907C64"/>
    <w:rsid w:val="00945FF0"/>
    <w:rsid w:val="00951D6E"/>
    <w:rsid w:val="00964C9D"/>
    <w:rsid w:val="009675A6"/>
    <w:rsid w:val="009A23C1"/>
    <w:rsid w:val="009B0A6D"/>
    <w:rsid w:val="009B6101"/>
    <w:rsid w:val="009C5E2E"/>
    <w:rsid w:val="009E7DCE"/>
    <w:rsid w:val="00A85618"/>
    <w:rsid w:val="00AA0EC8"/>
    <w:rsid w:val="00AA3851"/>
    <w:rsid w:val="00AB6293"/>
    <w:rsid w:val="00AB661F"/>
    <w:rsid w:val="00AE5A28"/>
    <w:rsid w:val="00AE6320"/>
    <w:rsid w:val="00AF64CE"/>
    <w:rsid w:val="00B138AB"/>
    <w:rsid w:val="00B374D0"/>
    <w:rsid w:val="00B726D0"/>
    <w:rsid w:val="00BC2F53"/>
    <w:rsid w:val="00C005C8"/>
    <w:rsid w:val="00C02BF0"/>
    <w:rsid w:val="00C30857"/>
    <w:rsid w:val="00C76069"/>
    <w:rsid w:val="00CA1A4C"/>
    <w:rsid w:val="00CF0985"/>
    <w:rsid w:val="00CF77A8"/>
    <w:rsid w:val="00D12989"/>
    <w:rsid w:val="00D145BA"/>
    <w:rsid w:val="00D2187A"/>
    <w:rsid w:val="00D32413"/>
    <w:rsid w:val="00D71256"/>
    <w:rsid w:val="00DA728B"/>
    <w:rsid w:val="00E00636"/>
    <w:rsid w:val="00E00EC0"/>
    <w:rsid w:val="00ED3286"/>
    <w:rsid w:val="00ED6F06"/>
    <w:rsid w:val="00ED7793"/>
    <w:rsid w:val="00EE56F3"/>
    <w:rsid w:val="00F05224"/>
    <w:rsid w:val="00F05B57"/>
    <w:rsid w:val="00F4392D"/>
    <w:rsid w:val="00F44215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B1E0-747B-4313-8530-217EC25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biserka.vujovic</cp:lastModifiedBy>
  <cp:revision>3</cp:revision>
  <cp:lastPrinted>2024-11-12T15:17:00Z</cp:lastPrinted>
  <dcterms:created xsi:type="dcterms:W3CDTF">2024-11-12T15:17:00Z</dcterms:created>
  <dcterms:modified xsi:type="dcterms:W3CDTF">2024-11-12T15:19:00Z</dcterms:modified>
</cp:coreProperties>
</file>